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9E" w:rsidRPr="00A63FF0" w:rsidRDefault="0012549E" w:rsidP="0012549E">
      <w:pPr>
        <w:spacing w:after="0" w:line="240" w:lineRule="auto"/>
        <w:jc w:val="right"/>
        <w:rPr>
          <w:rFonts w:eastAsia="Times New Roman" w:cs="Arial"/>
          <w:b/>
          <w:bCs/>
          <w:sz w:val="24"/>
          <w:szCs w:val="24"/>
          <w:lang w:val="uk-UA" w:eastAsia="ru-RU"/>
        </w:rPr>
      </w:pPr>
      <w:proofErr w:type="spellStart"/>
      <w:r w:rsidRPr="00A63FF0">
        <w:rPr>
          <w:rFonts w:eastAsia="Times New Roman" w:cs="Arial"/>
          <w:b/>
          <w:bCs/>
          <w:sz w:val="24"/>
          <w:szCs w:val="24"/>
          <w:lang w:val="uk-UA" w:eastAsia="ru-RU"/>
        </w:rPr>
        <w:t>Фідря</w:t>
      </w:r>
      <w:proofErr w:type="spellEnd"/>
      <w:r w:rsidRPr="00A63FF0">
        <w:rPr>
          <w:rFonts w:eastAsia="Times New Roman" w:cs="Arial"/>
          <w:b/>
          <w:bCs/>
          <w:sz w:val="24"/>
          <w:szCs w:val="24"/>
          <w:lang w:val="uk-UA" w:eastAsia="ru-RU"/>
        </w:rPr>
        <w:t xml:space="preserve"> Надія, вчитель географії Рівненської </w:t>
      </w:r>
      <w:proofErr w:type="spellStart"/>
      <w:r w:rsidRPr="00A63FF0">
        <w:rPr>
          <w:rFonts w:eastAsia="Times New Roman" w:cs="Arial"/>
          <w:b/>
          <w:bCs/>
          <w:sz w:val="24"/>
          <w:szCs w:val="24"/>
          <w:lang w:val="uk-UA" w:eastAsia="ru-RU"/>
        </w:rPr>
        <w:t>СпШ</w:t>
      </w:r>
      <w:proofErr w:type="spellEnd"/>
      <w:r w:rsidRPr="00A63FF0">
        <w:rPr>
          <w:rFonts w:eastAsia="Times New Roman" w:cs="Arial"/>
          <w:b/>
          <w:bCs/>
          <w:sz w:val="24"/>
          <w:szCs w:val="24"/>
          <w:lang w:val="uk-UA" w:eastAsia="ru-RU"/>
        </w:rPr>
        <w:t xml:space="preserve"> №15,</w:t>
      </w:r>
    </w:p>
    <w:p w:rsidR="0012549E" w:rsidRPr="00A63FF0" w:rsidRDefault="0012549E" w:rsidP="0012549E">
      <w:pPr>
        <w:spacing w:after="0" w:line="240" w:lineRule="auto"/>
        <w:jc w:val="right"/>
        <w:rPr>
          <w:rFonts w:eastAsia="Times New Roman" w:cs="Arial"/>
          <w:b/>
          <w:bCs/>
          <w:sz w:val="24"/>
          <w:szCs w:val="24"/>
          <w:lang w:val="uk-UA" w:eastAsia="ru-RU"/>
        </w:rPr>
      </w:pPr>
      <w:r w:rsidRPr="00A63FF0">
        <w:rPr>
          <w:rFonts w:eastAsia="Times New Roman" w:cs="Arial"/>
          <w:b/>
          <w:bCs/>
          <w:sz w:val="24"/>
          <w:szCs w:val="24"/>
          <w:lang w:val="uk-UA" w:eastAsia="ru-RU"/>
        </w:rPr>
        <w:t>вчитель вищої категорії, вчитель - методист</w:t>
      </w:r>
    </w:p>
    <w:p w:rsidR="0012549E" w:rsidRPr="00A63FF0" w:rsidRDefault="0012549E" w:rsidP="0012549E">
      <w:pPr>
        <w:spacing w:after="0" w:line="240" w:lineRule="auto"/>
        <w:jc w:val="right"/>
        <w:rPr>
          <w:rFonts w:eastAsia="Times New Roman" w:cs="Arial"/>
          <w:b/>
          <w:bCs/>
          <w:sz w:val="24"/>
          <w:szCs w:val="24"/>
          <w:lang w:val="uk-UA" w:eastAsia="ru-RU"/>
        </w:rPr>
      </w:pPr>
    </w:p>
    <w:p w:rsidR="0012549E" w:rsidRPr="00A63FF0" w:rsidRDefault="0012549E" w:rsidP="0012549E">
      <w:pPr>
        <w:spacing w:after="0" w:line="240" w:lineRule="auto"/>
        <w:jc w:val="both"/>
        <w:rPr>
          <w:rFonts w:eastAsia="Times New Roman" w:cs="Arial"/>
          <w:b/>
          <w:bCs/>
          <w:sz w:val="24"/>
          <w:szCs w:val="24"/>
          <w:lang w:val="uk-UA" w:eastAsia="ru-RU"/>
        </w:rPr>
      </w:pPr>
      <w:r w:rsidRPr="00A63FF0">
        <w:rPr>
          <w:rFonts w:eastAsia="Times New Roman" w:cs="Arial"/>
          <w:b/>
          <w:bCs/>
          <w:sz w:val="24"/>
          <w:szCs w:val="24"/>
          <w:lang w:val="uk-UA" w:eastAsia="ru-RU"/>
        </w:rPr>
        <w:t>НОВА УКРАЇНСЬКА ШКОЛА:  ГЕЙМІФІКАЦІЯ НА УРОКАХ ГЕОГРАФІЇ</w:t>
      </w:r>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«Гуманітарна криза» як проблема розвитку людської цивілізації на сьогодні притаманна як Великій двадцятці, так і менш розвиненим державам світу. Глобальні проблеми людства (техногенні катастрофи, міжнародний тероризм, зіткнення культур та ідеологій, відродження фундаменталізму, глобалізація та </w:t>
      </w:r>
      <w:proofErr w:type="spellStart"/>
      <w:r w:rsidRPr="00A63FF0">
        <w:rPr>
          <w:rFonts w:eastAsia="Times New Roman" w:cs="Arial"/>
          <w:bCs/>
          <w:sz w:val="24"/>
          <w:szCs w:val="24"/>
          <w:lang w:val="uk-UA" w:eastAsia="ru-RU"/>
        </w:rPr>
        <w:t>антиглобалізація</w:t>
      </w:r>
      <w:proofErr w:type="spellEnd"/>
      <w:r w:rsidRPr="00A63FF0">
        <w:rPr>
          <w:rFonts w:eastAsia="Times New Roman" w:cs="Arial"/>
          <w:bCs/>
          <w:sz w:val="24"/>
          <w:szCs w:val="24"/>
          <w:lang w:val="uk-UA" w:eastAsia="ru-RU"/>
        </w:rPr>
        <w:t xml:space="preserve">) на думку окремих футурологів, можна подолати за допомогою освіти. Але і сама освіта вражена цілим рядом недугів, з яких втрата інтересу учнів до навчання, асоціальність і пасивність у житті є найголовнішими. Тому на державних рівнях ведуться активні пошуки нових сенсів, цілей, концепцій, парадигм, організаційних форм  та ефективних технологій в освіті. </w:t>
      </w:r>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Якщо взяти за орієнтир визначення педагогічної технології О. В. </w:t>
      </w:r>
      <w:proofErr w:type="spellStart"/>
      <w:r w:rsidRPr="00A63FF0">
        <w:rPr>
          <w:rFonts w:eastAsia="Times New Roman" w:cs="Arial"/>
          <w:bCs/>
          <w:sz w:val="24"/>
          <w:szCs w:val="24"/>
          <w:lang w:val="uk-UA" w:eastAsia="ru-RU"/>
        </w:rPr>
        <w:t>Дибіної</w:t>
      </w:r>
      <w:proofErr w:type="spellEnd"/>
      <w:r w:rsidRPr="00A63FF0">
        <w:rPr>
          <w:rFonts w:eastAsia="Times New Roman" w:cs="Arial"/>
          <w:bCs/>
          <w:sz w:val="24"/>
          <w:szCs w:val="24"/>
          <w:lang w:val="uk-UA" w:eastAsia="ru-RU"/>
        </w:rPr>
        <w:t xml:space="preserve"> [3] ( як про систему взаємопов’язаних прийомів, форм і методів організації навчально-виховного процесу, що об’єднана єдиною концептуальною основою, цілями та завданнями освіти, і  яка створює задану сукупність умов для навчання, виховання та розвитку), то стає зрозумілим, що без сучасних ефективних педагогічних технологій активізувати та інтенсифікувати навчальний процес досить складно.</w:t>
      </w:r>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Серед 5 найбільш поширених освітніх технологій (за Т. Михайленко </w:t>
      </w:r>
      <w:r w:rsidRPr="00A63FF0">
        <w:rPr>
          <w:rFonts w:eastAsia="Times New Roman" w:cs="Arial"/>
          <w:bCs/>
          <w:sz w:val="24"/>
          <w:szCs w:val="24"/>
          <w:lang w:eastAsia="ru-RU"/>
        </w:rPr>
        <w:t>[</w:t>
      </w:r>
      <w:r w:rsidRPr="00A63FF0">
        <w:rPr>
          <w:rFonts w:eastAsia="Times New Roman" w:cs="Arial"/>
          <w:bCs/>
          <w:sz w:val="24"/>
          <w:szCs w:val="24"/>
          <w:lang w:val="uk-UA" w:eastAsia="ru-RU"/>
        </w:rPr>
        <w:t>9</w:t>
      </w:r>
      <w:r w:rsidRPr="00A63FF0">
        <w:rPr>
          <w:rFonts w:eastAsia="Times New Roman" w:cs="Arial"/>
          <w:bCs/>
          <w:sz w:val="24"/>
          <w:szCs w:val="24"/>
          <w:lang w:eastAsia="ru-RU"/>
        </w:rPr>
        <w:t>]-</w:t>
      </w:r>
      <w:r w:rsidRPr="00A63FF0">
        <w:rPr>
          <w:rFonts w:eastAsia="Times New Roman" w:cs="Arial"/>
          <w:bCs/>
          <w:sz w:val="24"/>
          <w:szCs w:val="24"/>
          <w:lang w:val="uk-UA" w:eastAsia="ru-RU"/>
        </w:rPr>
        <w:t xml:space="preserve"> це </w:t>
      </w:r>
      <w:proofErr w:type="spellStart"/>
      <w:r w:rsidRPr="00A63FF0">
        <w:rPr>
          <w:rFonts w:eastAsia="Times New Roman" w:cs="Arial"/>
          <w:bCs/>
          <w:sz w:val="24"/>
          <w:szCs w:val="24"/>
          <w:lang w:val="uk-UA" w:eastAsia="ru-RU"/>
        </w:rPr>
        <w:t>задачні</w:t>
      </w:r>
      <w:proofErr w:type="spellEnd"/>
      <w:r w:rsidRPr="00A63FF0">
        <w:rPr>
          <w:rFonts w:eastAsia="Times New Roman" w:cs="Arial"/>
          <w:bCs/>
          <w:sz w:val="24"/>
          <w:szCs w:val="24"/>
          <w:lang w:val="uk-UA" w:eastAsia="ru-RU"/>
        </w:rPr>
        <w:t>, ігрові, комп’ютерні, діалогові, тренінгові) особливу увагу звернула на себе ігрова технологія. Про ігри (у тому числі й дидактичні) написані стоси літератури, а вчителі здавна використовували їх як навчальний ресурс (є навіть поняття «</w:t>
      </w:r>
      <w:proofErr w:type="spellStart"/>
      <w:r w:rsidRPr="00A63FF0">
        <w:rPr>
          <w:rFonts w:eastAsia="Times New Roman" w:cs="Arial"/>
          <w:bCs/>
          <w:sz w:val="24"/>
          <w:szCs w:val="24"/>
          <w:lang w:val="uk-UA" w:eastAsia="ru-RU"/>
        </w:rPr>
        <w:t>ігропедагогіка</w:t>
      </w:r>
      <w:proofErr w:type="spellEnd"/>
      <w:r w:rsidRPr="00A63FF0">
        <w:rPr>
          <w:rFonts w:eastAsia="Times New Roman" w:cs="Arial"/>
          <w:bCs/>
          <w:sz w:val="24"/>
          <w:szCs w:val="24"/>
          <w:lang w:val="uk-UA" w:eastAsia="ru-RU"/>
        </w:rPr>
        <w:t>»), але цілісної теорії ігор ще не існує.</w:t>
      </w:r>
    </w:p>
    <w:p w:rsidR="0012549E" w:rsidRPr="00A63FF0" w:rsidRDefault="0012549E" w:rsidP="0012549E">
      <w:pPr>
        <w:spacing w:after="0"/>
        <w:jc w:val="both"/>
        <w:rPr>
          <w:sz w:val="24"/>
          <w:szCs w:val="24"/>
          <w:shd w:val="clear" w:color="auto" w:fill="FFFFFF"/>
          <w:lang w:val="uk-UA"/>
        </w:rPr>
      </w:pPr>
      <w:r w:rsidRPr="00A63FF0">
        <w:rPr>
          <w:rFonts w:eastAsia="Times New Roman" w:cs="Arial"/>
          <w:bCs/>
          <w:i/>
          <w:sz w:val="24"/>
          <w:szCs w:val="24"/>
          <w:lang w:val="uk-UA" w:eastAsia="ru-RU"/>
        </w:rPr>
        <w:t xml:space="preserve">       </w:t>
      </w:r>
      <w:r w:rsidRPr="00A63FF0">
        <w:rPr>
          <w:rFonts w:eastAsia="Times New Roman" w:cs="Arial"/>
          <w:bCs/>
          <w:sz w:val="24"/>
          <w:szCs w:val="24"/>
          <w:lang w:val="uk-UA" w:eastAsia="ru-RU"/>
        </w:rPr>
        <w:t xml:space="preserve">У той же час слід відмітити, що у західних освітніх системах великі сподівання </w:t>
      </w:r>
      <w:proofErr w:type="spellStart"/>
      <w:r w:rsidRPr="00A63FF0">
        <w:rPr>
          <w:rFonts w:eastAsia="Times New Roman" w:cs="Arial"/>
          <w:bCs/>
          <w:sz w:val="24"/>
          <w:szCs w:val="24"/>
          <w:lang w:val="uk-UA" w:eastAsia="ru-RU"/>
        </w:rPr>
        <w:t>пов</w:t>
      </w:r>
      <w:proofErr w:type="spellEnd"/>
      <w:r w:rsidRPr="00A63FF0">
        <w:rPr>
          <w:rFonts w:eastAsia="Times New Roman" w:cs="Arial"/>
          <w:bCs/>
          <w:sz w:val="24"/>
          <w:szCs w:val="24"/>
          <w:lang w:eastAsia="ru-RU"/>
        </w:rPr>
        <w:t>’</w:t>
      </w:r>
      <w:proofErr w:type="spellStart"/>
      <w:r w:rsidRPr="00A63FF0">
        <w:rPr>
          <w:rFonts w:eastAsia="Times New Roman" w:cs="Arial"/>
          <w:bCs/>
          <w:sz w:val="24"/>
          <w:szCs w:val="24"/>
          <w:lang w:val="uk-UA" w:eastAsia="ru-RU"/>
        </w:rPr>
        <w:t>язуються</w:t>
      </w:r>
      <w:proofErr w:type="spellEnd"/>
      <w:r w:rsidRPr="00A63FF0">
        <w:rPr>
          <w:rFonts w:eastAsia="Times New Roman" w:cs="Arial"/>
          <w:bCs/>
          <w:sz w:val="24"/>
          <w:szCs w:val="24"/>
          <w:lang w:val="uk-UA" w:eastAsia="ru-RU"/>
        </w:rPr>
        <w:t xml:space="preserve"> з процесом </w:t>
      </w:r>
      <w:proofErr w:type="spellStart"/>
      <w:r w:rsidRPr="00A63FF0">
        <w:rPr>
          <w:rFonts w:eastAsia="Times New Roman" w:cs="Arial"/>
          <w:bCs/>
          <w:sz w:val="24"/>
          <w:szCs w:val="24"/>
          <w:lang w:val="uk-UA" w:eastAsia="ru-RU"/>
        </w:rPr>
        <w:t>гейміфікації</w:t>
      </w:r>
      <w:proofErr w:type="spellEnd"/>
      <w:r w:rsidRPr="00A63FF0">
        <w:rPr>
          <w:rFonts w:eastAsia="Times New Roman" w:cs="Arial"/>
          <w:bCs/>
          <w:sz w:val="24"/>
          <w:szCs w:val="24"/>
          <w:lang w:val="uk-UA" w:eastAsia="ru-RU"/>
        </w:rPr>
        <w:t xml:space="preserve">. Частина дослідників розуміють </w:t>
      </w:r>
      <w:proofErr w:type="spellStart"/>
      <w:r w:rsidRPr="00A63FF0">
        <w:rPr>
          <w:rFonts w:eastAsia="Times New Roman" w:cs="Arial"/>
          <w:bCs/>
          <w:sz w:val="24"/>
          <w:szCs w:val="24"/>
          <w:lang w:val="uk-UA" w:eastAsia="ru-RU"/>
        </w:rPr>
        <w:t>гейміфікацію</w:t>
      </w:r>
      <w:proofErr w:type="spellEnd"/>
      <w:r w:rsidRPr="00A63FF0">
        <w:rPr>
          <w:rFonts w:eastAsia="Times New Roman" w:cs="Arial"/>
          <w:bCs/>
          <w:sz w:val="24"/>
          <w:szCs w:val="24"/>
          <w:lang w:val="uk-UA" w:eastAsia="ru-RU"/>
        </w:rPr>
        <w:t xml:space="preserve"> не як включення дидактичних ігор у навчально-виховний процес, а як організацію самого процесу на принципах гри. </w:t>
      </w:r>
      <w:r w:rsidRPr="00A63FF0">
        <w:rPr>
          <w:sz w:val="24"/>
          <w:szCs w:val="24"/>
          <w:shd w:val="clear" w:color="auto" w:fill="FFFFFF"/>
          <w:lang w:val="uk-UA"/>
        </w:rPr>
        <w:t xml:space="preserve"> У даній статті ми роздивимося </w:t>
      </w:r>
      <w:proofErr w:type="spellStart"/>
      <w:r w:rsidRPr="00A63FF0">
        <w:rPr>
          <w:sz w:val="24"/>
          <w:szCs w:val="24"/>
          <w:shd w:val="clear" w:color="auto" w:fill="FFFFFF"/>
          <w:lang w:val="uk-UA"/>
        </w:rPr>
        <w:t>гейміфікацію</w:t>
      </w:r>
      <w:proofErr w:type="spellEnd"/>
      <w:r w:rsidRPr="00A63FF0">
        <w:rPr>
          <w:sz w:val="24"/>
          <w:szCs w:val="24"/>
          <w:shd w:val="clear" w:color="auto" w:fill="FFFFFF"/>
          <w:lang w:val="uk-UA"/>
        </w:rPr>
        <w:t xml:space="preserve"> саме з останньої точки зору.</w:t>
      </w:r>
    </w:p>
    <w:p w:rsidR="0012549E" w:rsidRPr="00A63FF0" w:rsidRDefault="0012549E" w:rsidP="0012549E">
      <w:pPr>
        <w:spacing w:after="0"/>
        <w:jc w:val="both"/>
        <w:rPr>
          <w:rFonts w:eastAsia="Times New Roman" w:cs="Arial"/>
          <w:b/>
          <w:bCs/>
          <w:sz w:val="28"/>
          <w:szCs w:val="28"/>
          <w:lang w:val="uk-UA" w:eastAsia="ru-RU"/>
        </w:rPr>
      </w:pPr>
      <w:r w:rsidRPr="00A63FF0">
        <w:rPr>
          <w:rFonts w:eastAsia="Times New Roman" w:cs="Arial"/>
          <w:b/>
          <w:bCs/>
          <w:sz w:val="28"/>
          <w:szCs w:val="28"/>
          <w:lang w:val="uk-UA" w:eastAsia="ru-RU"/>
        </w:rPr>
        <w:t xml:space="preserve">Що таке </w:t>
      </w:r>
      <w:proofErr w:type="spellStart"/>
      <w:r w:rsidRPr="00A63FF0">
        <w:rPr>
          <w:rFonts w:eastAsia="Times New Roman" w:cs="Arial"/>
          <w:b/>
          <w:bCs/>
          <w:sz w:val="28"/>
          <w:szCs w:val="28"/>
          <w:lang w:val="uk-UA" w:eastAsia="ru-RU"/>
        </w:rPr>
        <w:t>гейміфікація</w:t>
      </w:r>
      <w:proofErr w:type="spellEnd"/>
      <w:r w:rsidRPr="00A63FF0">
        <w:rPr>
          <w:rFonts w:eastAsia="Times New Roman" w:cs="Arial"/>
          <w:b/>
          <w:bCs/>
          <w:sz w:val="28"/>
          <w:szCs w:val="28"/>
          <w:lang w:val="uk-UA" w:eastAsia="ru-RU"/>
        </w:rPr>
        <w:t>?</w:t>
      </w:r>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Сам термін виник у середовищі маркетологів. Перед ними завжди стояло завдання збільшення продажів. Зрозуміло, що повз їх увагу не міг пройти такий вид людської діяльності як гра. Саме вона, з її азартом, прагненням виграшу та внутрішньою мотивацією підказала їм ідею перетворити покупця на гравця. З часом були розроблені принципи, методи та стратегії залучення ігрових механізмів та прийомів, щоб примусити потенційного покупця зробити покупку. Як приклади, можна навести  карти лояльності, бонуси, конкурси, розіграші, акції «три за ціною чотирьох» тощо.</w:t>
      </w:r>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Саме використання ігрових прийомів, практик та механізмів у неігровому середовищі і отримало назву «</w:t>
      </w:r>
      <w:proofErr w:type="spellStart"/>
      <w:r w:rsidRPr="00A63FF0">
        <w:rPr>
          <w:rFonts w:eastAsia="Times New Roman" w:cs="Arial"/>
          <w:bCs/>
          <w:sz w:val="24"/>
          <w:szCs w:val="24"/>
          <w:lang w:val="uk-UA" w:eastAsia="ru-RU"/>
        </w:rPr>
        <w:t>гейміфікація</w:t>
      </w:r>
      <w:proofErr w:type="spellEnd"/>
      <w:r w:rsidRPr="00A63FF0">
        <w:rPr>
          <w:rFonts w:eastAsia="Times New Roman" w:cs="Arial"/>
          <w:bCs/>
          <w:sz w:val="24"/>
          <w:szCs w:val="24"/>
          <w:lang w:val="uk-UA" w:eastAsia="ru-RU"/>
        </w:rPr>
        <w:t>»  (або рідше «</w:t>
      </w:r>
      <w:proofErr w:type="spellStart"/>
      <w:r w:rsidRPr="00A63FF0">
        <w:rPr>
          <w:rFonts w:eastAsia="Times New Roman" w:cs="Arial"/>
          <w:bCs/>
          <w:sz w:val="24"/>
          <w:szCs w:val="24"/>
          <w:lang w:val="uk-UA" w:eastAsia="ru-RU"/>
        </w:rPr>
        <w:t>геймізація</w:t>
      </w:r>
      <w:proofErr w:type="spellEnd"/>
      <w:r w:rsidRPr="00A63FF0">
        <w:rPr>
          <w:rFonts w:eastAsia="Times New Roman" w:cs="Arial"/>
          <w:bCs/>
          <w:sz w:val="24"/>
          <w:szCs w:val="24"/>
          <w:lang w:val="uk-UA" w:eastAsia="ru-RU"/>
        </w:rPr>
        <w:t>»), тобто «</w:t>
      </w:r>
      <w:proofErr w:type="spellStart"/>
      <w:r w:rsidRPr="00A63FF0">
        <w:rPr>
          <w:rFonts w:eastAsia="Times New Roman" w:cs="Arial"/>
          <w:bCs/>
          <w:sz w:val="24"/>
          <w:szCs w:val="24"/>
          <w:lang w:val="uk-UA" w:eastAsia="ru-RU"/>
        </w:rPr>
        <w:t>ігрофікація</w:t>
      </w:r>
      <w:proofErr w:type="spellEnd"/>
      <w:r w:rsidRPr="00A63FF0">
        <w:rPr>
          <w:rFonts w:eastAsia="Times New Roman" w:cs="Arial"/>
          <w:bCs/>
          <w:sz w:val="24"/>
          <w:szCs w:val="24"/>
          <w:lang w:val="uk-UA" w:eastAsia="ru-RU"/>
        </w:rPr>
        <w:t xml:space="preserve">» </w:t>
      </w:r>
      <w:r>
        <w:rPr>
          <w:rFonts w:eastAsia="Times New Roman" w:cs="Arial"/>
          <w:bCs/>
          <w:sz w:val="24"/>
          <w:szCs w:val="24"/>
          <w:lang w:val="uk-UA" w:eastAsia="ru-RU"/>
        </w:rPr>
        <w:t>.</w:t>
      </w:r>
    </w:p>
    <w:p w:rsidR="0012549E" w:rsidRPr="00A63FF0" w:rsidRDefault="0012549E" w:rsidP="0012549E">
      <w:pPr>
        <w:spacing w:after="0"/>
        <w:jc w:val="both"/>
        <w:rPr>
          <w:rFonts w:asciiTheme="majorHAnsi" w:eastAsia="Times New Roman" w:hAnsiTheme="majorHAnsi" w:cs="Arial"/>
          <w:bCs/>
          <w:sz w:val="28"/>
          <w:szCs w:val="28"/>
          <w:lang w:val="uk-UA" w:eastAsia="ru-RU"/>
        </w:rPr>
      </w:pPr>
      <w:r w:rsidRPr="00A63FF0">
        <w:rPr>
          <w:rFonts w:asciiTheme="majorHAnsi" w:eastAsia="Times New Roman" w:hAnsiTheme="majorHAnsi" w:cs="Arial"/>
          <w:b/>
          <w:bCs/>
          <w:sz w:val="28"/>
          <w:szCs w:val="28"/>
          <w:lang w:val="uk-UA" w:eastAsia="ru-RU"/>
        </w:rPr>
        <w:t xml:space="preserve">Принципи </w:t>
      </w:r>
      <w:proofErr w:type="spellStart"/>
      <w:r w:rsidRPr="00A63FF0">
        <w:rPr>
          <w:rFonts w:asciiTheme="majorHAnsi" w:eastAsia="Times New Roman" w:hAnsiTheme="majorHAnsi" w:cs="Arial"/>
          <w:b/>
          <w:bCs/>
          <w:sz w:val="28"/>
          <w:szCs w:val="28"/>
          <w:lang w:val="uk-UA" w:eastAsia="ru-RU"/>
        </w:rPr>
        <w:t>гейміфікації</w:t>
      </w:r>
      <w:proofErr w:type="spellEnd"/>
    </w:p>
    <w:p w:rsidR="0012549E" w:rsidRPr="00A63FF0" w:rsidRDefault="0012549E" w:rsidP="0012549E">
      <w:pPr>
        <w:spacing w:after="0"/>
        <w:jc w:val="both"/>
        <w:rPr>
          <w:rFonts w:eastAsia="Times New Roman" w:cs="Arial"/>
          <w:bCs/>
          <w:sz w:val="24"/>
          <w:szCs w:val="24"/>
          <w:lang w:val="uk-UA" w:eastAsia="ru-RU"/>
        </w:rPr>
      </w:pPr>
      <w:r w:rsidRPr="00A63FF0">
        <w:rPr>
          <w:rFonts w:eastAsia="Times New Roman" w:cs="Arial"/>
          <w:bCs/>
          <w:sz w:val="24"/>
          <w:szCs w:val="24"/>
          <w:lang w:val="uk-UA" w:eastAsia="ru-RU"/>
        </w:rPr>
        <w:t xml:space="preserve">      </w:t>
      </w:r>
      <w:proofErr w:type="spellStart"/>
      <w:r w:rsidRPr="00A63FF0">
        <w:rPr>
          <w:rFonts w:eastAsia="Times New Roman" w:cs="Arial"/>
          <w:bCs/>
          <w:sz w:val="24"/>
          <w:szCs w:val="24"/>
          <w:lang w:val="uk-UA" w:eastAsia="ru-RU"/>
        </w:rPr>
        <w:t>Гейміфікація</w:t>
      </w:r>
      <w:proofErr w:type="spellEnd"/>
      <w:r w:rsidRPr="00A63FF0">
        <w:rPr>
          <w:rFonts w:eastAsia="Times New Roman" w:cs="Arial"/>
          <w:bCs/>
          <w:sz w:val="24"/>
          <w:szCs w:val="24"/>
          <w:lang w:val="uk-UA" w:eastAsia="ru-RU"/>
        </w:rPr>
        <w:t xml:space="preserve"> виходить з того, що будь яку неігрову дію (купівля, навчання тощо)  необхідно перетворити у гру, а людину у гравця. Це можна зробити якщо дотримуватися наступних принципів.</w:t>
      </w:r>
    </w:p>
    <w:p w:rsidR="0012549E" w:rsidRPr="00CD09BA" w:rsidRDefault="0012549E" w:rsidP="0012549E">
      <w:pPr>
        <w:spacing w:after="0"/>
        <w:jc w:val="both"/>
        <w:rPr>
          <w:rFonts w:eastAsia="Times New Roman" w:cs="Arial"/>
          <w:spacing w:val="1"/>
          <w:sz w:val="24"/>
          <w:szCs w:val="24"/>
          <w:lang w:val="uk-UA" w:eastAsia="ru-RU"/>
        </w:rPr>
      </w:pPr>
      <w:r w:rsidRPr="00CD09BA">
        <w:rPr>
          <w:rFonts w:eastAsia="Times New Roman" w:cs="Arial"/>
          <w:b/>
          <w:bCs/>
          <w:sz w:val="24"/>
          <w:szCs w:val="24"/>
          <w:lang w:val="uk-UA" w:eastAsia="ru-RU"/>
        </w:rPr>
        <w:t xml:space="preserve">      Принцип мотивації</w:t>
      </w:r>
      <w:r w:rsidRPr="00CD09BA">
        <w:rPr>
          <w:rFonts w:eastAsia="Times New Roman" w:cs="Arial"/>
          <w:bCs/>
          <w:sz w:val="24"/>
          <w:szCs w:val="24"/>
          <w:lang w:val="uk-UA" w:eastAsia="ru-RU"/>
        </w:rPr>
        <w:t xml:space="preserve">. До будь якої дії людина повинна бути вмотивована. Мотивація може бути внутрішня (хочу) або зовнішня (мушу). У будь якому випадку, в основі мотивації лежить або прагнення отримати задоволення, або прагнення чогось позбутися дискомфорту. </w:t>
      </w:r>
      <w:r w:rsidRPr="00CD09BA">
        <w:rPr>
          <w:rFonts w:eastAsia="Times New Roman" w:cs="Arial"/>
          <w:iCs/>
          <w:spacing w:val="1"/>
          <w:sz w:val="24"/>
          <w:szCs w:val="24"/>
          <w:lang w:val="uk-UA" w:eastAsia="ru-RU"/>
        </w:rPr>
        <w:t>Задоволення людина отримує від будь якої винагороди або заохочення (виграш, «</w:t>
      </w:r>
      <w:proofErr w:type="spellStart"/>
      <w:r w:rsidRPr="00CD09BA">
        <w:rPr>
          <w:rFonts w:eastAsia="Times New Roman" w:cs="Arial"/>
          <w:iCs/>
          <w:spacing w:val="1"/>
          <w:sz w:val="24"/>
          <w:szCs w:val="24"/>
          <w:lang w:val="uk-UA" w:eastAsia="ru-RU"/>
        </w:rPr>
        <w:t>халява</w:t>
      </w:r>
      <w:proofErr w:type="spellEnd"/>
      <w:r w:rsidRPr="00CD09BA">
        <w:rPr>
          <w:rFonts w:eastAsia="Times New Roman" w:cs="Arial"/>
          <w:iCs/>
          <w:spacing w:val="1"/>
          <w:sz w:val="24"/>
          <w:szCs w:val="24"/>
          <w:lang w:val="uk-UA" w:eastAsia="ru-RU"/>
        </w:rPr>
        <w:t>», бонус, визнання)</w:t>
      </w:r>
      <w:r w:rsidRPr="00CD09BA">
        <w:rPr>
          <w:rFonts w:eastAsia="Times New Roman" w:cs="Arial"/>
          <w:spacing w:val="1"/>
          <w:sz w:val="24"/>
          <w:szCs w:val="24"/>
          <w:lang w:eastAsia="ru-RU"/>
        </w:rPr>
        <w:t>.</w:t>
      </w:r>
      <w:r w:rsidRPr="00CD09BA">
        <w:rPr>
          <w:rFonts w:eastAsia="Times New Roman" w:cs="Arial"/>
          <w:spacing w:val="1"/>
          <w:sz w:val="24"/>
          <w:szCs w:val="24"/>
          <w:lang w:val="uk-UA" w:eastAsia="ru-RU"/>
        </w:rPr>
        <w:t xml:space="preserve"> </w:t>
      </w:r>
      <w:r w:rsidRPr="00CD09BA">
        <w:rPr>
          <w:rFonts w:eastAsia="Times New Roman" w:cs="Arial"/>
          <w:spacing w:val="1"/>
          <w:sz w:val="24"/>
          <w:szCs w:val="24"/>
          <w:lang w:eastAsia="ru-RU"/>
        </w:rPr>
        <w:t>В</w:t>
      </w:r>
      <w:proofErr w:type="spellStart"/>
      <w:r w:rsidRPr="00CD09BA">
        <w:rPr>
          <w:rFonts w:eastAsia="Times New Roman" w:cs="Arial"/>
          <w:spacing w:val="1"/>
          <w:sz w:val="24"/>
          <w:szCs w:val="24"/>
          <w:lang w:val="uk-UA" w:eastAsia="ru-RU"/>
        </w:rPr>
        <w:t>инагороди</w:t>
      </w:r>
      <w:proofErr w:type="spellEnd"/>
      <w:r w:rsidRPr="00CD09BA">
        <w:rPr>
          <w:rFonts w:eastAsia="Times New Roman" w:cs="Arial"/>
          <w:spacing w:val="1"/>
          <w:sz w:val="24"/>
          <w:szCs w:val="24"/>
          <w:lang w:eastAsia="ru-RU"/>
        </w:rPr>
        <w:t xml:space="preserve"> могут быть эмоциональными, физическими, </w:t>
      </w:r>
      <w:r w:rsidRPr="00CD09BA">
        <w:rPr>
          <w:rFonts w:eastAsia="Times New Roman" w:cs="Arial"/>
          <w:spacing w:val="1"/>
          <w:sz w:val="24"/>
          <w:szCs w:val="24"/>
          <w:lang w:val="uk-UA" w:eastAsia="ru-RU"/>
        </w:rPr>
        <w:t xml:space="preserve">або </w:t>
      </w:r>
      <w:proofErr w:type="spellStart"/>
      <w:proofErr w:type="gramStart"/>
      <w:r w:rsidRPr="00CD09BA">
        <w:rPr>
          <w:rFonts w:eastAsia="Times New Roman" w:cs="Arial"/>
          <w:spacing w:val="1"/>
          <w:sz w:val="24"/>
          <w:szCs w:val="24"/>
          <w:lang w:eastAsia="ru-RU"/>
        </w:rPr>
        <w:t>п</w:t>
      </w:r>
      <w:proofErr w:type="gramEnd"/>
      <w:r w:rsidRPr="00CD09BA">
        <w:rPr>
          <w:rFonts w:eastAsia="Times New Roman" w:cs="Arial"/>
          <w:spacing w:val="1"/>
          <w:sz w:val="24"/>
          <w:szCs w:val="24"/>
          <w:lang w:val="uk-UA" w:eastAsia="ru-RU"/>
        </w:rPr>
        <w:t>ід</w:t>
      </w:r>
      <w:proofErr w:type="spellEnd"/>
      <w:r w:rsidRPr="00CD09BA">
        <w:rPr>
          <w:rFonts w:eastAsia="Times New Roman" w:cs="Arial"/>
          <w:spacing w:val="1"/>
          <w:sz w:val="24"/>
          <w:szCs w:val="24"/>
          <w:lang w:eastAsia="ru-RU"/>
        </w:rPr>
        <w:t>в</w:t>
      </w:r>
      <w:proofErr w:type="spellStart"/>
      <w:r w:rsidRPr="00CD09BA">
        <w:rPr>
          <w:rFonts w:eastAsia="Times New Roman" w:cs="Arial"/>
          <w:spacing w:val="1"/>
          <w:sz w:val="24"/>
          <w:szCs w:val="24"/>
          <w:lang w:val="uk-UA" w:eastAsia="ru-RU"/>
        </w:rPr>
        <w:t>ищувати</w:t>
      </w:r>
      <w:proofErr w:type="spellEnd"/>
      <w:r w:rsidRPr="00CD09BA">
        <w:rPr>
          <w:rFonts w:eastAsia="Times New Roman" w:cs="Arial"/>
          <w:spacing w:val="1"/>
          <w:sz w:val="24"/>
          <w:szCs w:val="24"/>
          <w:lang w:eastAsia="ru-RU"/>
        </w:rPr>
        <w:t xml:space="preserve"> статус</w:t>
      </w:r>
      <w:r w:rsidRPr="00CD09BA">
        <w:rPr>
          <w:rFonts w:eastAsia="Times New Roman" w:cs="Arial"/>
          <w:spacing w:val="1"/>
          <w:sz w:val="24"/>
          <w:szCs w:val="24"/>
          <w:lang w:val="uk-UA" w:eastAsia="ru-RU"/>
        </w:rPr>
        <w:t>. Важливо, щоб вона була розрахована на конкретну цільову аудиторію, на її інтереси та цінності</w:t>
      </w:r>
      <w:r>
        <w:rPr>
          <w:rFonts w:eastAsia="Times New Roman" w:cs="Arial"/>
          <w:spacing w:val="1"/>
          <w:sz w:val="24"/>
          <w:szCs w:val="24"/>
          <w:lang w:val="uk-UA" w:eastAsia="ru-RU"/>
        </w:rPr>
        <w:t>.</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
          <w:bCs/>
          <w:sz w:val="24"/>
          <w:szCs w:val="24"/>
          <w:lang w:val="uk-UA" w:eastAsia="ru-RU"/>
        </w:rPr>
        <w:lastRenderedPageBreak/>
        <w:t xml:space="preserve">     Принцип повторюваності</w:t>
      </w:r>
      <w:r w:rsidRPr="00CD09BA">
        <w:rPr>
          <w:rFonts w:eastAsia="Times New Roman" w:cs="Arial"/>
          <w:bCs/>
          <w:sz w:val="24"/>
          <w:szCs w:val="24"/>
          <w:lang w:val="uk-UA" w:eastAsia="ru-RU"/>
        </w:rPr>
        <w:t>. Людина прагне повторювати дії які привели, або їй здається, що привели, до бажаного результату. Тому винагороджуючи людину за певні  дії, ми можемо програмувати її поведінку. Наприклад, збери 10 штампів, що відвідував наш магазин, і отримай знижку 40%. Ясно, що цим ви залучаєте людину відвідувати саме цей магазин. А раз зайшов, то може щось купити.</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
          <w:bCs/>
          <w:sz w:val="24"/>
          <w:szCs w:val="24"/>
          <w:lang w:val="uk-UA" w:eastAsia="ru-RU"/>
        </w:rPr>
        <w:t xml:space="preserve">      Принцип допитливості. </w:t>
      </w:r>
      <w:r w:rsidRPr="00CD09BA">
        <w:rPr>
          <w:rFonts w:eastAsia="Times New Roman" w:cs="Arial"/>
          <w:bCs/>
          <w:sz w:val="24"/>
          <w:szCs w:val="24"/>
          <w:lang w:val="uk-UA" w:eastAsia="ru-RU"/>
        </w:rPr>
        <w:t>Людині притаманна така риса як допитливість. Цікавість примушує людину до певних, часом алогічних та ризикованих дій, підтримує інтерес до того, що буде далі… .</w:t>
      </w:r>
      <w:r w:rsidRPr="00CD09BA">
        <w:rPr>
          <w:rFonts w:eastAsia="Times New Roman" w:cs="Arial"/>
          <w:iCs/>
          <w:spacing w:val="1"/>
          <w:sz w:val="24"/>
          <w:szCs w:val="24"/>
          <w:lang w:val="uk-UA" w:eastAsia="ru-RU"/>
        </w:rPr>
        <w:t xml:space="preserve"> </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Cs/>
          <w:sz w:val="24"/>
          <w:szCs w:val="24"/>
          <w:lang w:val="uk-UA" w:eastAsia="ru-RU"/>
        </w:rPr>
        <w:t>Прекрасною ілюстрацією цього  принципу є анекдот. Батьки подарували дитині барабан, і спокійне життя у під‘їзді скінчилося до тих пір, поки один стариган не запитав малого: «А ти знаєш що у нього всередині?».</w:t>
      </w:r>
    </w:p>
    <w:p w:rsidR="0012549E" w:rsidRPr="00CD09BA" w:rsidRDefault="0012549E" w:rsidP="0012549E">
      <w:pPr>
        <w:spacing w:after="0"/>
        <w:jc w:val="both"/>
        <w:rPr>
          <w:rFonts w:cs="Segoe UI"/>
          <w:sz w:val="24"/>
          <w:szCs w:val="24"/>
          <w:lang w:val="uk-UA"/>
        </w:rPr>
      </w:pPr>
      <w:r w:rsidRPr="00CD09BA">
        <w:rPr>
          <w:rFonts w:eastAsia="Times New Roman" w:cs="Arial"/>
          <w:b/>
          <w:bCs/>
          <w:sz w:val="24"/>
          <w:szCs w:val="24"/>
          <w:lang w:val="uk-UA" w:eastAsia="ru-RU"/>
        </w:rPr>
        <w:t xml:space="preserve">      Принцип статусу. </w:t>
      </w:r>
      <w:r w:rsidRPr="00CD09BA">
        <w:rPr>
          <w:rFonts w:eastAsia="Times New Roman" w:cs="Arial"/>
          <w:bCs/>
          <w:sz w:val="24"/>
          <w:szCs w:val="24"/>
          <w:lang w:val="uk-UA" w:eastAsia="ru-RU"/>
        </w:rPr>
        <w:t>Психологи уважають, що прагнення до статусу закладено у людині на біологічному рівні. Людина прагне мати високу самооцінку, займати вищу статусну сходинку, демонструвати свій успіх або переваги над іншими.</w:t>
      </w:r>
      <w:r w:rsidRPr="00CD09BA">
        <w:rPr>
          <w:rFonts w:cs="Segoe UI"/>
          <w:i/>
          <w:sz w:val="24"/>
          <w:szCs w:val="24"/>
          <w:lang w:val="uk-UA"/>
        </w:rPr>
        <w:t xml:space="preserve"> </w:t>
      </w:r>
      <w:r w:rsidRPr="00CD09BA">
        <w:rPr>
          <w:rFonts w:cs="Segoe UI"/>
          <w:sz w:val="24"/>
          <w:szCs w:val="24"/>
          <w:lang w:val="uk-UA"/>
        </w:rPr>
        <w:t xml:space="preserve">Те, що ігри задовольняють ряд важливих потреб людини відомо давно. У теорії </w:t>
      </w:r>
      <w:proofErr w:type="spellStart"/>
      <w:r w:rsidRPr="00CD09BA">
        <w:rPr>
          <w:rFonts w:cs="Segoe UI"/>
          <w:sz w:val="24"/>
          <w:szCs w:val="24"/>
          <w:lang w:val="uk-UA"/>
        </w:rPr>
        <w:t>самодетермінації</w:t>
      </w:r>
      <w:proofErr w:type="spellEnd"/>
      <w:r w:rsidRPr="00CD09BA">
        <w:rPr>
          <w:rFonts w:cs="Segoe UI"/>
          <w:sz w:val="24"/>
          <w:szCs w:val="24"/>
          <w:lang w:val="uk-UA"/>
        </w:rPr>
        <w:t xml:space="preserve"> (</w:t>
      </w:r>
      <w:proofErr w:type="spellStart"/>
      <w:r w:rsidRPr="00CD09BA">
        <w:rPr>
          <w:rFonts w:cs="Segoe UI"/>
          <w:sz w:val="24"/>
          <w:szCs w:val="24"/>
          <w:lang w:val="uk-UA"/>
        </w:rPr>
        <w:t>Едврд</w:t>
      </w:r>
      <w:proofErr w:type="spellEnd"/>
      <w:r w:rsidRPr="00CD09BA">
        <w:rPr>
          <w:rFonts w:cs="Segoe UI"/>
          <w:sz w:val="24"/>
          <w:szCs w:val="24"/>
          <w:lang w:val="uk-UA"/>
        </w:rPr>
        <w:t xml:space="preserve"> </w:t>
      </w:r>
      <w:proofErr w:type="spellStart"/>
      <w:r w:rsidRPr="00CD09BA">
        <w:rPr>
          <w:rFonts w:cs="Segoe UI"/>
          <w:sz w:val="24"/>
          <w:szCs w:val="24"/>
          <w:lang w:val="uk-UA"/>
        </w:rPr>
        <w:t>Десі</w:t>
      </w:r>
      <w:proofErr w:type="spellEnd"/>
      <w:r w:rsidRPr="00CD09BA">
        <w:rPr>
          <w:rFonts w:cs="Segoe UI"/>
          <w:sz w:val="24"/>
          <w:szCs w:val="24"/>
          <w:lang w:val="uk-UA"/>
        </w:rPr>
        <w:t xml:space="preserve">, </w:t>
      </w:r>
      <w:proofErr w:type="spellStart"/>
      <w:r w:rsidRPr="00CD09BA">
        <w:rPr>
          <w:rFonts w:cs="Segoe UI"/>
          <w:sz w:val="24"/>
          <w:szCs w:val="24"/>
          <w:lang w:val="uk-UA"/>
        </w:rPr>
        <w:t>Річард</w:t>
      </w:r>
      <w:proofErr w:type="spellEnd"/>
      <w:r w:rsidRPr="00CD09BA">
        <w:rPr>
          <w:rFonts w:cs="Segoe UI"/>
          <w:sz w:val="24"/>
          <w:szCs w:val="24"/>
          <w:lang w:val="uk-UA"/>
        </w:rPr>
        <w:t xml:space="preserve"> </w:t>
      </w:r>
      <w:proofErr w:type="spellStart"/>
      <w:r w:rsidRPr="00CD09BA">
        <w:rPr>
          <w:rFonts w:cs="Segoe UI"/>
          <w:sz w:val="24"/>
          <w:szCs w:val="24"/>
          <w:lang w:val="uk-UA"/>
        </w:rPr>
        <w:t>Райан</w:t>
      </w:r>
      <w:proofErr w:type="spellEnd"/>
      <w:r w:rsidRPr="00CD09BA">
        <w:rPr>
          <w:rFonts w:cs="Segoe UI"/>
          <w:sz w:val="24"/>
          <w:szCs w:val="24"/>
          <w:lang w:val="uk-UA"/>
        </w:rPr>
        <w:t xml:space="preserve">) висувають ідею, що в основі внутрішньої мотивації людини лежить психологічне благополуччя. Воно  включає у себе  з базові потреби:  у компетентності, у автономії ( самостійності), у відчутті </w:t>
      </w:r>
      <w:proofErr w:type="spellStart"/>
      <w:r w:rsidRPr="00CD09BA">
        <w:rPr>
          <w:rFonts w:cs="Segoe UI"/>
          <w:sz w:val="24"/>
          <w:szCs w:val="24"/>
          <w:lang w:val="uk-UA"/>
        </w:rPr>
        <w:t>зв’</w:t>
      </w:r>
      <w:r w:rsidRPr="00CD09BA">
        <w:rPr>
          <w:rFonts w:cs="Segoe UI"/>
          <w:sz w:val="24"/>
          <w:szCs w:val="24"/>
        </w:rPr>
        <w:t>язку</w:t>
      </w:r>
      <w:proofErr w:type="spellEnd"/>
      <w:r w:rsidRPr="00CD09BA">
        <w:rPr>
          <w:rFonts w:cs="Segoe UI"/>
          <w:sz w:val="24"/>
          <w:szCs w:val="24"/>
        </w:rPr>
        <w:t xml:space="preserve"> </w:t>
      </w:r>
      <w:proofErr w:type="spellStart"/>
      <w:r w:rsidRPr="00CD09BA">
        <w:rPr>
          <w:rFonts w:cs="Segoe UI"/>
          <w:sz w:val="24"/>
          <w:szCs w:val="24"/>
        </w:rPr>
        <w:t>з</w:t>
      </w:r>
      <w:proofErr w:type="spellEnd"/>
      <w:r w:rsidRPr="00CD09BA">
        <w:rPr>
          <w:rFonts w:cs="Segoe UI"/>
          <w:sz w:val="24"/>
          <w:szCs w:val="24"/>
        </w:rPr>
        <w:t xml:space="preserve"> </w:t>
      </w:r>
      <w:proofErr w:type="spellStart"/>
      <w:r w:rsidRPr="00CD09BA">
        <w:rPr>
          <w:rFonts w:cs="Segoe UI"/>
          <w:sz w:val="24"/>
          <w:szCs w:val="24"/>
        </w:rPr>
        <w:t>іншими</w:t>
      </w:r>
      <w:proofErr w:type="spellEnd"/>
      <w:r w:rsidRPr="00CD09BA">
        <w:rPr>
          <w:rFonts w:cs="Segoe UI"/>
          <w:sz w:val="24"/>
          <w:szCs w:val="24"/>
        </w:rPr>
        <w:t xml:space="preserve">. </w:t>
      </w:r>
      <w:r w:rsidRPr="00CD09BA">
        <w:rPr>
          <w:rFonts w:cs="Segoe UI"/>
          <w:sz w:val="24"/>
          <w:szCs w:val="24"/>
          <w:lang w:val="uk-UA"/>
        </w:rPr>
        <w:t xml:space="preserve">Ці потреби задовольняє гра. Вільям </w:t>
      </w:r>
      <w:proofErr w:type="spellStart"/>
      <w:r w:rsidRPr="00CD09BA">
        <w:rPr>
          <w:rFonts w:cs="Segoe UI"/>
          <w:sz w:val="24"/>
          <w:szCs w:val="24"/>
          <w:lang w:val="uk-UA"/>
        </w:rPr>
        <w:t>Шутц</w:t>
      </w:r>
      <w:proofErr w:type="spellEnd"/>
      <w:r w:rsidRPr="00CD09BA">
        <w:rPr>
          <w:rFonts w:cs="Segoe UI"/>
          <w:sz w:val="24"/>
          <w:szCs w:val="24"/>
          <w:lang w:val="uk-UA"/>
        </w:rPr>
        <w:t xml:space="preserve"> </w:t>
      </w:r>
      <w:r w:rsidRPr="00CD09BA">
        <w:rPr>
          <w:rFonts w:cs="Segoe UI"/>
          <w:sz w:val="24"/>
          <w:szCs w:val="24"/>
        </w:rPr>
        <w:t>[7]</w:t>
      </w:r>
      <w:r w:rsidRPr="00CD09BA">
        <w:rPr>
          <w:rFonts w:cs="Segoe UI"/>
          <w:sz w:val="24"/>
          <w:szCs w:val="24"/>
          <w:lang w:val="uk-UA"/>
        </w:rPr>
        <w:t xml:space="preserve"> у міжособистісних потребах виділяє три базові: 1) потреба у визнанні ( у групі або поза нею); 2) у контролі (ти контролюєш чи тебе контролюють); У сприйнятті (сприймають вас чи ні).</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Cs/>
          <w:sz w:val="24"/>
          <w:szCs w:val="24"/>
          <w:lang w:val="uk-UA" w:eastAsia="ru-RU"/>
        </w:rPr>
        <w:t xml:space="preserve">  Тобто, в основі принципів </w:t>
      </w:r>
      <w:proofErr w:type="spellStart"/>
      <w:r w:rsidRPr="00CD09BA">
        <w:rPr>
          <w:rFonts w:eastAsia="Times New Roman" w:cs="Arial"/>
          <w:bCs/>
          <w:sz w:val="24"/>
          <w:szCs w:val="24"/>
          <w:lang w:val="uk-UA" w:eastAsia="ru-RU"/>
        </w:rPr>
        <w:t>гейміфікації</w:t>
      </w:r>
      <w:proofErr w:type="spellEnd"/>
      <w:r w:rsidRPr="00CD09BA">
        <w:rPr>
          <w:rFonts w:eastAsia="Times New Roman" w:cs="Arial"/>
          <w:bCs/>
          <w:sz w:val="24"/>
          <w:szCs w:val="24"/>
          <w:lang w:val="uk-UA" w:eastAsia="ru-RU"/>
        </w:rPr>
        <w:t xml:space="preserve"> лежить використання людських інстинктів (конкуренція, прагнення статусу, самовираження, безпека,альтруїзм, отримання цінного призу \ вигоди, потяг до перемоги). Детальніше про це можна прочитати у книзі </w:t>
      </w:r>
      <w:r w:rsidRPr="00CD09BA">
        <w:rPr>
          <w:rFonts w:cs="Times New Roman"/>
          <w:sz w:val="24"/>
          <w:szCs w:val="24"/>
        </w:rPr>
        <w:t>Кузнецов</w:t>
      </w:r>
      <w:r w:rsidRPr="00CD09BA">
        <w:rPr>
          <w:rFonts w:cs="Times New Roman"/>
          <w:sz w:val="24"/>
          <w:szCs w:val="24"/>
          <w:lang w:val="uk-UA"/>
        </w:rPr>
        <w:t>а</w:t>
      </w:r>
      <w:r w:rsidRPr="00CD09BA">
        <w:rPr>
          <w:rFonts w:cs="Times New Roman"/>
          <w:sz w:val="24"/>
          <w:szCs w:val="24"/>
        </w:rPr>
        <w:t xml:space="preserve"> </w:t>
      </w:r>
      <w:r w:rsidRPr="00CD09BA">
        <w:rPr>
          <w:rFonts w:cs="Times New Roman"/>
          <w:sz w:val="24"/>
          <w:szCs w:val="24"/>
          <w:lang w:val="uk-UA"/>
        </w:rPr>
        <w:t>Н</w:t>
      </w:r>
      <w:r w:rsidRPr="00CD09BA">
        <w:rPr>
          <w:rFonts w:cs="Times New Roman"/>
          <w:sz w:val="24"/>
          <w:szCs w:val="24"/>
        </w:rPr>
        <w:t>.</w:t>
      </w:r>
      <w:r w:rsidRPr="00CD09BA">
        <w:rPr>
          <w:rFonts w:cs="Times New Roman"/>
          <w:sz w:val="24"/>
          <w:szCs w:val="24"/>
          <w:lang w:val="uk-UA"/>
        </w:rPr>
        <w:t xml:space="preserve"> та </w:t>
      </w:r>
      <w:r w:rsidRPr="00CD09BA">
        <w:rPr>
          <w:rFonts w:cs="Times New Roman"/>
          <w:sz w:val="24"/>
          <w:szCs w:val="24"/>
        </w:rPr>
        <w:t>С</w:t>
      </w:r>
      <w:r w:rsidRPr="00CD09BA">
        <w:rPr>
          <w:rFonts w:cs="Times New Roman"/>
          <w:sz w:val="24"/>
          <w:szCs w:val="24"/>
          <w:lang w:val="uk-UA"/>
        </w:rPr>
        <w:t>і</w:t>
      </w:r>
      <w:proofErr w:type="spellStart"/>
      <w:r w:rsidRPr="00CD09BA">
        <w:rPr>
          <w:rFonts w:cs="Times New Roman"/>
          <w:sz w:val="24"/>
          <w:szCs w:val="24"/>
        </w:rPr>
        <w:t>мдянов</w:t>
      </w:r>
      <w:proofErr w:type="spellEnd"/>
      <w:r w:rsidRPr="00CD09BA">
        <w:rPr>
          <w:rFonts w:cs="Times New Roman"/>
          <w:sz w:val="24"/>
          <w:szCs w:val="24"/>
          <w:lang w:val="uk-UA"/>
        </w:rPr>
        <w:t>а</w:t>
      </w:r>
      <w:r w:rsidRPr="00CD09BA">
        <w:rPr>
          <w:rFonts w:cs="Times New Roman"/>
          <w:sz w:val="24"/>
          <w:szCs w:val="24"/>
        </w:rPr>
        <w:t xml:space="preserve"> </w:t>
      </w:r>
      <w:r w:rsidRPr="00CD09BA">
        <w:rPr>
          <w:rFonts w:cs="Times New Roman"/>
          <w:sz w:val="24"/>
          <w:szCs w:val="24"/>
          <w:lang w:val="uk-UA"/>
        </w:rPr>
        <w:t xml:space="preserve">І. </w:t>
      </w:r>
      <w:r w:rsidRPr="00CD09BA">
        <w:rPr>
          <w:rFonts w:cs="Times New Roman"/>
          <w:sz w:val="24"/>
          <w:szCs w:val="24"/>
        </w:rPr>
        <w:t>[</w:t>
      </w:r>
      <w:r w:rsidRPr="00CD09BA">
        <w:rPr>
          <w:rFonts w:cs="Times New Roman"/>
          <w:sz w:val="24"/>
          <w:szCs w:val="24"/>
          <w:lang w:val="uk-UA"/>
        </w:rPr>
        <w:t>8</w:t>
      </w:r>
      <w:r w:rsidRPr="00CD09BA">
        <w:rPr>
          <w:rFonts w:cs="Times New Roman"/>
          <w:sz w:val="24"/>
          <w:szCs w:val="24"/>
        </w:rPr>
        <w:t>]</w:t>
      </w:r>
      <w:r w:rsidRPr="00CD09BA">
        <w:rPr>
          <w:rFonts w:cs="Times New Roman"/>
          <w:sz w:val="24"/>
          <w:szCs w:val="24"/>
          <w:lang w:val="uk-UA"/>
        </w:rPr>
        <w:t>.</w:t>
      </w:r>
    </w:p>
    <w:p w:rsidR="0012549E" w:rsidRPr="00CD09BA" w:rsidRDefault="0012549E" w:rsidP="0012549E">
      <w:pPr>
        <w:spacing w:after="0"/>
        <w:jc w:val="both"/>
        <w:rPr>
          <w:rFonts w:asciiTheme="majorHAnsi" w:eastAsia="Times New Roman" w:hAnsiTheme="majorHAnsi" w:cs="Arial"/>
          <w:b/>
          <w:bCs/>
          <w:sz w:val="24"/>
          <w:szCs w:val="24"/>
          <w:lang w:val="uk-UA" w:eastAsia="ru-RU"/>
        </w:rPr>
      </w:pPr>
      <w:r w:rsidRPr="00CD09BA">
        <w:rPr>
          <w:rFonts w:asciiTheme="majorHAnsi" w:eastAsia="Times New Roman" w:hAnsiTheme="majorHAnsi" w:cs="Arial"/>
          <w:b/>
          <w:bCs/>
          <w:sz w:val="24"/>
          <w:szCs w:val="24"/>
          <w:lang w:val="uk-UA" w:eastAsia="ru-RU"/>
        </w:rPr>
        <w:t>ПРАКТИКИ. КЛЮЧОВІ ПАТЕРНИ.</w:t>
      </w:r>
    </w:p>
    <w:p w:rsidR="0012549E" w:rsidRPr="00CD09BA" w:rsidRDefault="0012549E" w:rsidP="0012549E">
      <w:pPr>
        <w:spacing w:after="0"/>
        <w:jc w:val="both"/>
        <w:rPr>
          <w:rFonts w:asciiTheme="majorHAnsi" w:eastAsia="Times New Roman" w:hAnsiTheme="majorHAnsi" w:cs="Arial"/>
          <w:bCs/>
          <w:sz w:val="24"/>
          <w:szCs w:val="24"/>
          <w:lang w:val="uk-UA" w:eastAsia="ru-RU"/>
        </w:rPr>
      </w:pPr>
      <w:r w:rsidRPr="00CD09BA">
        <w:rPr>
          <w:rFonts w:asciiTheme="majorHAnsi" w:eastAsia="Times New Roman" w:hAnsiTheme="majorHAnsi" w:cs="Arial"/>
          <w:bCs/>
          <w:sz w:val="24"/>
          <w:szCs w:val="24"/>
          <w:lang w:val="uk-UA" w:eastAsia="ru-RU"/>
        </w:rPr>
        <w:t xml:space="preserve">      Практики та ключові </w:t>
      </w:r>
      <w:proofErr w:type="spellStart"/>
      <w:r w:rsidRPr="00CD09BA">
        <w:rPr>
          <w:rFonts w:asciiTheme="majorHAnsi" w:eastAsia="Times New Roman" w:hAnsiTheme="majorHAnsi" w:cs="Arial"/>
          <w:bCs/>
          <w:sz w:val="24"/>
          <w:szCs w:val="24"/>
          <w:lang w:val="uk-UA" w:eastAsia="ru-RU"/>
        </w:rPr>
        <w:t>патерни</w:t>
      </w:r>
      <w:proofErr w:type="spellEnd"/>
      <w:r w:rsidRPr="00CD09BA">
        <w:rPr>
          <w:rFonts w:asciiTheme="majorHAnsi" w:eastAsia="Times New Roman" w:hAnsiTheme="majorHAnsi" w:cs="Arial"/>
          <w:bCs/>
          <w:sz w:val="24"/>
          <w:szCs w:val="24"/>
          <w:lang w:val="uk-UA" w:eastAsia="ru-RU"/>
        </w:rPr>
        <w:t xml:space="preserve"> (кліше, техніки) будуються за алгоритмом: завдання, яке необхідно вирішити; людський інстинкт, який буде використано для мотивації необхідної дії; організаційна форма та формат дії. Можна порівняти даний алгоритм з структурою «гейму», яку розробили психологи, виходячи з того, що «гейм»- це маніпуляція з метою змінити поведінку іншої людини у потрібному нам напрямку. Його структура включає і себе </w:t>
      </w:r>
      <w:r w:rsidRPr="00CD09BA">
        <w:rPr>
          <w:rFonts w:asciiTheme="majorHAnsi" w:eastAsia="Times New Roman" w:hAnsiTheme="majorHAnsi" w:cs="Arial"/>
          <w:bCs/>
          <w:sz w:val="24"/>
          <w:szCs w:val="24"/>
          <w:lang w:eastAsia="ru-RU"/>
        </w:rPr>
        <w:t>[</w:t>
      </w:r>
      <w:r w:rsidRPr="00CD09BA">
        <w:rPr>
          <w:rFonts w:asciiTheme="majorHAnsi" w:eastAsia="Times New Roman" w:hAnsiTheme="majorHAnsi" w:cs="Arial"/>
          <w:bCs/>
          <w:sz w:val="24"/>
          <w:szCs w:val="24"/>
          <w:lang w:val="uk-UA" w:eastAsia="ru-RU"/>
        </w:rPr>
        <w:t>7</w:t>
      </w:r>
      <w:r w:rsidRPr="00CD09BA">
        <w:rPr>
          <w:rFonts w:asciiTheme="majorHAnsi" w:eastAsia="Times New Roman" w:hAnsiTheme="majorHAnsi" w:cs="Arial"/>
          <w:bCs/>
          <w:sz w:val="24"/>
          <w:szCs w:val="24"/>
          <w:lang w:eastAsia="ru-RU"/>
        </w:rPr>
        <w:t>]</w:t>
      </w:r>
      <w:r w:rsidRPr="00CD09BA">
        <w:rPr>
          <w:rFonts w:asciiTheme="majorHAnsi" w:eastAsia="Times New Roman" w:hAnsiTheme="majorHAnsi" w:cs="Arial"/>
          <w:bCs/>
          <w:sz w:val="24"/>
          <w:szCs w:val="24"/>
          <w:lang w:val="uk-UA" w:eastAsia="ru-RU"/>
        </w:rPr>
        <w:t xml:space="preserve">: 1) певну слабкість притаманну людині (т.  т. рису особистості, на яку буде направлений вплив (страх, ненависть, сентиментальність, значимість, заздрість тощо); 2) </w:t>
      </w:r>
      <w:proofErr w:type="spellStart"/>
      <w:r w:rsidRPr="00CD09BA">
        <w:rPr>
          <w:rFonts w:asciiTheme="majorHAnsi" w:eastAsia="Times New Roman" w:hAnsiTheme="majorHAnsi" w:cs="Arial"/>
          <w:bCs/>
          <w:sz w:val="24"/>
          <w:szCs w:val="24"/>
          <w:lang w:val="uk-UA" w:eastAsia="ru-RU"/>
        </w:rPr>
        <w:t>приманка-</w:t>
      </w:r>
      <w:proofErr w:type="spellEnd"/>
      <w:r w:rsidRPr="00CD09BA">
        <w:rPr>
          <w:rFonts w:asciiTheme="majorHAnsi" w:eastAsia="Times New Roman" w:hAnsiTheme="majorHAnsi" w:cs="Arial"/>
          <w:bCs/>
          <w:sz w:val="24"/>
          <w:szCs w:val="24"/>
          <w:lang w:val="uk-UA" w:eastAsia="ru-RU"/>
        </w:rPr>
        <w:t xml:space="preserve"> те, що здатне «запустити» дану рису,створення провокаційних умов (якщо ми хочемо, щоб дитина почала гратися сірниками, їх треба залишити на видному місці); 3) серія певних дій або інформацій, що може запустити механізм потрібної поведінки; 4) результат.</w:t>
      </w:r>
    </w:p>
    <w:p w:rsidR="0012549E" w:rsidRPr="00CD09BA" w:rsidRDefault="0012549E" w:rsidP="0012549E">
      <w:pPr>
        <w:spacing w:after="0"/>
        <w:jc w:val="both"/>
        <w:rPr>
          <w:rFonts w:asciiTheme="majorHAnsi" w:eastAsia="Times New Roman" w:hAnsiTheme="majorHAnsi" w:cs="Arial"/>
          <w:bCs/>
          <w:sz w:val="24"/>
          <w:szCs w:val="24"/>
          <w:lang w:val="uk-UA" w:eastAsia="ru-RU"/>
        </w:rPr>
      </w:pPr>
      <w:r w:rsidRPr="00CD09BA">
        <w:rPr>
          <w:rFonts w:asciiTheme="majorHAnsi" w:eastAsia="Times New Roman" w:hAnsiTheme="majorHAnsi" w:cs="Arial"/>
          <w:bCs/>
          <w:sz w:val="24"/>
          <w:szCs w:val="24"/>
          <w:lang w:val="uk-UA" w:eastAsia="ru-RU"/>
        </w:rPr>
        <w:t xml:space="preserve">      Приклад 1. Технологічне завдання. Сформувати в учнів компетенцію плідної співпраці (завдання); відчуття зв’язку з іншими (інстинкт); відчуття власної потрібності  (мотивація); групове виконання завдання на основі співпраці  </w:t>
      </w:r>
      <w:r w:rsidRPr="00CD09BA">
        <w:rPr>
          <w:rFonts w:cs="Arial"/>
          <w:bCs/>
          <w:spacing w:val="1"/>
          <w:lang w:val="uk-UA"/>
        </w:rPr>
        <w:t>(</w:t>
      </w:r>
      <w:r w:rsidRPr="00CD09BA">
        <w:rPr>
          <w:rFonts w:cs="Arial"/>
          <w:bCs/>
          <w:spacing w:val="1"/>
          <w:sz w:val="24"/>
          <w:szCs w:val="24"/>
          <w:lang w:val="uk-UA"/>
        </w:rPr>
        <w:t>організаційна форма та формат дій).</w:t>
      </w:r>
      <w:r w:rsidRPr="00CD09BA">
        <w:rPr>
          <w:rFonts w:cs="Arial"/>
          <w:bCs/>
          <w:spacing w:val="1"/>
          <w:lang w:val="uk-UA"/>
        </w:rPr>
        <w:t xml:space="preserve"> </w:t>
      </w:r>
      <w:r w:rsidRPr="00CD09BA">
        <w:rPr>
          <w:rFonts w:asciiTheme="majorHAnsi" w:eastAsia="Times New Roman" w:hAnsiTheme="majorHAnsi" w:cs="Arial"/>
          <w:bCs/>
          <w:sz w:val="24"/>
          <w:szCs w:val="24"/>
          <w:lang w:val="uk-UA" w:eastAsia="ru-RU"/>
        </w:rPr>
        <w:t xml:space="preserve"> Рішення: «За умови виконання даного завдання  групою </w:t>
      </w:r>
      <w:r w:rsidRPr="00CD09BA">
        <w:rPr>
          <w:rFonts w:asciiTheme="majorHAnsi" w:eastAsia="Times New Roman" w:hAnsiTheme="majorHAnsi" w:cs="Arial"/>
          <w:bCs/>
          <w:sz w:val="24"/>
          <w:szCs w:val="24"/>
          <w:lang w:eastAsia="ru-RU"/>
        </w:rPr>
        <w:t xml:space="preserve"> </w:t>
      </w:r>
      <w:r w:rsidRPr="00CD09BA">
        <w:rPr>
          <w:rFonts w:asciiTheme="majorHAnsi" w:eastAsia="Times New Roman" w:hAnsiTheme="majorHAnsi" w:cs="Arial"/>
          <w:bCs/>
          <w:sz w:val="24"/>
          <w:szCs w:val="24"/>
          <w:lang w:val="uk-UA" w:eastAsia="ru-RU"/>
        </w:rPr>
        <w:t>з 3-4 учнів, оцінка збільшується на 1 бал».</w:t>
      </w:r>
    </w:p>
    <w:p w:rsidR="0012549E" w:rsidRPr="00CD09BA" w:rsidRDefault="0012549E" w:rsidP="0012549E">
      <w:pPr>
        <w:pStyle w:val="a4"/>
        <w:spacing w:before="0" w:beforeAutospacing="0" w:after="0" w:afterAutospacing="0" w:line="276" w:lineRule="auto"/>
        <w:jc w:val="both"/>
        <w:rPr>
          <w:rFonts w:asciiTheme="minorHAnsi" w:hAnsiTheme="minorHAnsi" w:cs="Arial"/>
          <w:bCs/>
          <w:spacing w:val="1"/>
          <w:lang w:val="uk-UA"/>
        </w:rPr>
      </w:pPr>
      <w:r w:rsidRPr="00CD09BA">
        <w:rPr>
          <w:rFonts w:asciiTheme="majorHAnsi" w:hAnsiTheme="majorHAnsi" w:cs="Arial"/>
          <w:bCs/>
          <w:lang w:val="uk-UA"/>
        </w:rPr>
        <w:t xml:space="preserve">      Приклад 2. Технологічне завдання. Розвиток конкурентоспроможності (завдання);  бути кращим (інстинкт); </w:t>
      </w:r>
      <w:r w:rsidRPr="00CD09BA">
        <w:rPr>
          <w:rFonts w:asciiTheme="minorHAnsi" w:hAnsiTheme="minorHAnsi" w:cs="Arial"/>
          <w:bCs/>
          <w:spacing w:val="1"/>
          <w:lang w:val="uk-UA"/>
        </w:rPr>
        <w:t xml:space="preserve">конкуренція (мотивація); організація конкурсу, змагання, визначення місця у рейтингу (організаційна форма та формат дій). Рішення: «Учень, чий пост з теми набере більше усього </w:t>
      </w:r>
      <w:proofErr w:type="spellStart"/>
      <w:r w:rsidRPr="00CD09BA">
        <w:rPr>
          <w:rFonts w:asciiTheme="minorHAnsi" w:hAnsiTheme="minorHAnsi" w:cs="Arial"/>
          <w:bCs/>
          <w:spacing w:val="1"/>
          <w:lang w:val="uk-UA"/>
        </w:rPr>
        <w:t>лайків</w:t>
      </w:r>
      <w:proofErr w:type="spellEnd"/>
      <w:r w:rsidRPr="00CD09BA">
        <w:rPr>
          <w:rFonts w:asciiTheme="minorHAnsi" w:hAnsiTheme="minorHAnsi" w:cs="Arial"/>
          <w:bCs/>
          <w:spacing w:val="1"/>
          <w:lang w:val="uk-UA"/>
        </w:rPr>
        <w:t>, звільняється від виконання творчого завдання на перевірочній роботі».</w:t>
      </w:r>
    </w:p>
    <w:p w:rsidR="0012549E" w:rsidRPr="00CD09BA" w:rsidRDefault="0012549E" w:rsidP="0012549E">
      <w:pPr>
        <w:pStyle w:val="a4"/>
        <w:spacing w:before="0" w:beforeAutospacing="0" w:after="0" w:afterAutospacing="0" w:line="276" w:lineRule="auto"/>
        <w:jc w:val="both"/>
        <w:rPr>
          <w:rFonts w:asciiTheme="minorHAnsi" w:hAnsiTheme="minorHAnsi" w:cs="Arial"/>
          <w:bCs/>
          <w:spacing w:val="1"/>
          <w:lang w:val="uk-UA"/>
        </w:rPr>
      </w:pPr>
      <w:r w:rsidRPr="00CD09BA">
        <w:rPr>
          <w:rFonts w:asciiTheme="minorHAnsi" w:hAnsiTheme="minorHAnsi" w:cs="Arial"/>
          <w:bCs/>
          <w:spacing w:val="1"/>
          <w:lang w:val="uk-UA"/>
        </w:rPr>
        <w:t xml:space="preserve">      Приклад 3. Технічне завдання. Активізація навчання (завдання); виплата, нагорода (інстинкт); прагнення отримати задоволення (мотивація); повторення певної дії необхідну кількість разів </w:t>
      </w:r>
      <w:r w:rsidRPr="00CD09BA">
        <w:rPr>
          <w:rFonts w:asciiTheme="minorHAnsi" w:hAnsiTheme="minorHAnsi" w:cs="Arial"/>
          <w:bCs/>
          <w:spacing w:val="1"/>
          <w:lang w:val="uk-UA"/>
        </w:rPr>
        <w:lastRenderedPageBreak/>
        <w:t xml:space="preserve">(організаційний форма та формат дій). Рішення: «Кожен учасник, який розмістить у групі 10 постів з теми, додатково отримає 1 бал до тематичної оцінки». </w:t>
      </w:r>
    </w:p>
    <w:p w:rsidR="0012549E" w:rsidRPr="00CD09BA" w:rsidRDefault="0012549E" w:rsidP="0012549E">
      <w:pPr>
        <w:spacing w:after="0"/>
        <w:jc w:val="both"/>
        <w:rPr>
          <w:rFonts w:asciiTheme="majorHAnsi" w:eastAsia="Times New Roman" w:hAnsiTheme="majorHAnsi" w:cs="Arial"/>
          <w:bCs/>
          <w:sz w:val="24"/>
          <w:szCs w:val="24"/>
          <w:lang w:val="uk-UA" w:eastAsia="ru-RU"/>
        </w:rPr>
      </w:pPr>
      <w:r w:rsidRPr="00CD09BA">
        <w:rPr>
          <w:rFonts w:asciiTheme="majorHAnsi" w:eastAsia="Times New Roman" w:hAnsiTheme="majorHAnsi" w:cs="Arial"/>
          <w:bCs/>
          <w:sz w:val="24"/>
          <w:szCs w:val="24"/>
          <w:lang w:val="uk-UA" w:eastAsia="ru-RU"/>
        </w:rPr>
        <w:t xml:space="preserve">      Дані приклади допоможуть вам скласти технологічні завдання та визначити шляхи їх вирішення.</w:t>
      </w:r>
    </w:p>
    <w:p w:rsidR="0012549E" w:rsidRPr="00CD09BA" w:rsidRDefault="0012549E" w:rsidP="0012549E">
      <w:pPr>
        <w:spacing w:after="0"/>
        <w:jc w:val="both"/>
        <w:rPr>
          <w:rFonts w:eastAsia="Times New Roman" w:cs="Arial"/>
          <w:b/>
          <w:bCs/>
          <w:sz w:val="28"/>
          <w:szCs w:val="28"/>
          <w:lang w:val="uk-UA" w:eastAsia="ru-RU"/>
        </w:rPr>
      </w:pPr>
      <w:r w:rsidRPr="00CD09BA">
        <w:rPr>
          <w:rFonts w:eastAsia="Times New Roman" w:cs="Arial"/>
          <w:b/>
          <w:bCs/>
          <w:sz w:val="28"/>
          <w:szCs w:val="28"/>
          <w:lang w:val="uk-UA" w:eastAsia="ru-RU"/>
        </w:rPr>
        <w:t xml:space="preserve">Що може дати </w:t>
      </w:r>
      <w:proofErr w:type="spellStart"/>
      <w:r w:rsidRPr="00CD09BA">
        <w:rPr>
          <w:rFonts w:eastAsia="Times New Roman" w:cs="Arial"/>
          <w:b/>
          <w:bCs/>
          <w:sz w:val="28"/>
          <w:szCs w:val="28"/>
          <w:lang w:val="uk-UA" w:eastAsia="ru-RU"/>
        </w:rPr>
        <w:t>гейміфікація</w:t>
      </w:r>
      <w:proofErr w:type="spellEnd"/>
      <w:r w:rsidRPr="00CD09BA">
        <w:rPr>
          <w:rFonts w:eastAsia="Times New Roman" w:cs="Arial"/>
          <w:b/>
          <w:bCs/>
          <w:sz w:val="28"/>
          <w:szCs w:val="28"/>
          <w:lang w:val="uk-UA" w:eastAsia="ru-RU"/>
        </w:rPr>
        <w:t xml:space="preserve"> освіті</w:t>
      </w:r>
    </w:p>
    <w:p w:rsidR="0012549E" w:rsidRPr="00CD09BA" w:rsidRDefault="0012549E" w:rsidP="0012549E">
      <w:pPr>
        <w:spacing w:after="0"/>
        <w:jc w:val="both"/>
        <w:rPr>
          <w:rFonts w:cs="Arial"/>
          <w:sz w:val="24"/>
          <w:szCs w:val="24"/>
          <w:lang w:val="uk-UA"/>
        </w:rPr>
      </w:pPr>
      <w:r w:rsidRPr="00CD09BA">
        <w:rPr>
          <w:rFonts w:cs="Arial"/>
          <w:sz w:val="24"/>
          <w:szCs w:val="24"/>
          <w:lang w:val="uk-UA"/>
        </w:rPr>
        <w:t xml:space="preserve">      Як відмічалося вище, освіта не змогла пройти повз спробу використати гру як навчальний ресурс для інтенсифікації та активізації навчального процесу. У 80-х роках ХХ ст. справжнім трендом в освіті стали дидактичні ігри, їх особливості, методи використання тощо</w:t>
      </w:r>
      <w:r w:rsidRPr="00CD09BA">
        <w:rPr>
          <w:rFonts w:cs="Arial"/>
          <w:sz w:val="24"/>
          <w:szCs w:val="24"/>
        </w:rPr>
        <w:t xml:space="preserve"> [</w:t>
      </w:r>
      <w:r w:rsidRPr="00CD09BA">
        <w:rPr>
          <w:rFonts w:cs="Arial"/>
          <w:sz w:val="24"/>
          <w:szCs w:val="24"/>
          <w:lang w:val="uk-UA"/>
        </w:rPr>
        <w:t>1, 9</w:t>
      </w:r>
      <w:r w:rsidRPr="00CD09BA">
        <w:rPr>
          <w:rFonts w:cs="Arial"/>
          <w:sz w:val="24"/>
          <w:szCs w:val="24"/>
        </w:rPr>
        <w:t>]</w:t>
      </w:r>
      <w:r w:rsidRPr="00CD09BA">
        <w:rPr>
          <w:rFonts w:cs="Arial"/>
          <w:sz w:val="24"/>
          <w:szCs w:val="24"/>
          <w:lang w:val="uk-UA"/>
        </w:rPr>
        <w:t xml:space="preserve">. Почала формуватися ігрова технологія та </w:t>
      </w:r>
      <w:proofErr w:type="spellStart"/>
      <w:r w:rsidRPr="00CD09BA">
        <w:rPr>
          <w:rFonts w:cs="Arial"/>
          <w:sz w:val="24"/>
          <w:szCs w:val="24"/>
          <w:lang w:val="uk-UA"/>
        </w:rPr>
        <w:t>ігропедагогіка</w:t>
      </w:r>
      <w:proofErr w:type="spellEnd"/>
      <w:r w:rsidRPr="00CD09BA">
        <w:rPr>
          <w:rFonts w:cs="Arial"/>
          <w:sz w:val="24"/>
          <w:szCs w:val="24"/>
          <w:lang w:val="uk-UA"/>
        </w:rPr>
        <w:t xml:space="preserve">. Вийшли перші узагальнюючі теоретичні праці з теми [5, 6, 10, 11]. </w:t>
      </w:r>
    </w:p>
    <w:p w:rsidR="0012549E" w:rsidRPr="00CD09BA" w:rsidRDefault="0012549E" w:rsidP="0012549E">
      <w:pPr>
        <w:spacing w:after="0"/>
        <w:jc w:val="both"/>
        <w:rPr>
          <w:rFonts w:cs="Arial"/>
          <w:sz w:val="24"/>
          <w:szCs w:val="24"/>
          <w:lang w:val="uk-UA"/>
        </w:rPr>
      </w:pPr>
      <w:r w:rsidRPr="00CD09BA">
        <w:rPr>
          <w:rFonts w:cs="Arial"/>
          <w:sz w:val="24"/>
          <w:szCs w:val="24"/>
          <w:lang w:val="uk-UA"/>
        </w:rPr>
        <w:t xml:space="preserve">      Але широкого поширення модель «навчання у грі» не набула. Цьому є декілька пояснень. По-перше, вона впроваджувалася не систематично, уривками і без належної теоретичної підготовки вчителів. По-друге, вона, не дивлячись на її високу ефективність, </w:t>
      </w:r>
      <w:proofErr w:type="spellStart"/>
      <w:r w:rsidRPr="00CD09BA">
        <w:rPr>
          <w:rFonts w:cs="Arial"/>
          <w:sz w:val="24"/>
          <w:szCs w:val="24"/>
          <w:lang w:val="uk-UA"/>
        </w:rPr>
        <w:t>часо-</w:t>
      </w:r>
      <w:proofErr w:type="spellEnd"/>
      <w:r w:rsidRPr="00CD09BA">
        <w:rPr>
          <w:rFonts w:cs="Arial"/>
          <w:sz w:val="24"/>
          <w:szCs w:val="24"/>
          <w:lang w:val="uk-UA"/>
        </w:rPr>
        <w:t xml:space="preserve"> та </w:t>
      </w:r>
      <w:proofErr w:type="spellStart"/>
      <w:r w:rsidRPr="00CD09BA">
        <w:rPr>
          <w:rFonts w:cs="Arial"/>
          <w:sz w:val="24"/>
          <w:szCs w:val="24"/>
          <w:lang w:val="uk-UA"/>
        </w:rPr>
        <w:t>ресурсозатратна</w:t>
      </w:r>
      <w:proofErr w:type="spellEnd"/>
      <w:r w:rsidRPr="00CD09BA">
        <w:rPr>
          <w:rFonts w:cs="Arial"/>
          <w:sz w:val="24"/>
          <w:szCs w:val="24"/>
          <w:lang w:val="uk-UA"/>
        </w:rPr>
        <w:t>, складна і непроста у підготовці та проведенні (проблеми «відкритого простору», дисципліни тощо). По-третє, усі розробки теми були чисто теоретичні (походження гри, особливості дидактичної гри, їх класифікація), тому власне самих ігор (навіть «</w:t>
      </w:r>
      <w:proofErr w:type="spellStart"/>
      <w:r w:rsidRPr="00CD09BA">
        <w:rPr>
          <w:rFonts w:cs="Arial"/>
          <w:sz w:val="24"/>
          <w:szCs w:val="24"/>
          <w:lang w:val="uk-UA"/>
        </w:rPr>
        <w:t>настолок</w:t>
      </w:r>
      <w:proofErr w:type="spellEnd"/>
      <w:r w:rsidRPr="00CD09BA">
        <w:rPr>
          <w:rFonts w:cs="Arial"/>
          <w:sz w:val="24"/>
          <w:szCs w:val="24"/>
          <w:lang w:val="uk-UA"/>
        </w:rPr>
        <w:t xml:space="preserve">») створених спеціалістами – професіоналами було дуже мало. Вчителі, що почали розробляти власні ігри, не знаючи ні закономірностей, ні особливостей, ні алгоритмів процесу, обмежилися кросвордами, </w:t>
      </w:r>
      <w:proofErr w:type="spellStart"/>
      <w:r w:rsidRPr="00CD09BA">
        <w:rPr>
          <w:rFonts w:cs="Arial"/>
          <w:sz w:val="24"/>
          <w:szCs w:val="24"/>
          <w:lang w:val="uk-UA"/>
        </w:rPr>
        <w:t>судоку</w:t>
      </w:r>
      <w:proofErr w:type="spellEnd"/>
      <w:r w:rsidRPr="00CD09BA">
        <w:rPr>
          <w:rFonts w:cs="Arial"/>
          <w:sz w:val="24"/>
          <w:szCs w:val="24"/>
          <w:lang w:val="uk-UA"/>
        </w:rPr>
        <w:t xml:space="preserve">, іграми типу «Що?Де? Коли?» або логічними іграми родини Нікітіних.  В іграх, які розробляли вчителі, було відсутнє те, що </w:t>
      </w:r>
      <w:proofErr w:type="spellStart"/>
      <w:r w:rsidRPr="00CD09BA">
        <w:rPr>
          <w:rFonts w:cs="Arial"/>
          <w:sz w:val="24"/>
          <w:szCs w:val="24"/>
          <w:lang w:val="uk-UA"/>
        </w:rPr>
        <w:t>майстри-ігротехніки</w:t>
      </w:r>
      <w:proofErr w:type="spellEnd"/>
      <w:r w:rsidRPr="00CD09BA">
        <w:rPr>
          <w:rFonts w:cs="Arial"/>
          <w:sz w:val="24"/>
          <w:szCs w:val="24"/>
          <w:lang w:val="uk-UA"/>
        </w:rPr>
        <w:t xml:space="preserve"> називають словом «</w:t>
      </w:r>
      <w:r w:rsidRPr="00CD09BA">
        <w:rPr>
          <w:rFonts w:cs="Arial"/>
          <w:sz w:val="24"/>
          <w:szCs w:val="24"/>
          <w:lang w:val="en-US"/>
        </w:rPr>
        <w:t>fun</w:t>
      </w:r>
      <w:r w:rsidRPr="00CD09BA">
        <w:rPr>
          <w:rFonts w:cs="Arial"/>
          <w:sz w:val="24"/>
          <w:szCs w:val="24"/>
          <w:lang w:val="uk-UA"/>
        </w:rPr>
        <w:t>» (тобто відчуття задоволення).  Англомовні спеціалісти з ігор виділяють аж 4 види задоволень, які сприяють ігровій діяльності учнів [4]: приймати виклик, змагатися, перемагати (</w:t>
      </w:r>
      <w:proofErr w:type="spellStart"/>
      <w:r w:rsidRPr="00CD09BA">
        <w:rPr>
          <w:sz w:val="24"/>
          <w:szCs w:val="24"/>
        </w:rPr>
        <w:t>Hard</w:t>
      </w:r>
      <w:proofErr w:type="spellEnd"/>
      <w:r w:rsidRPr="00CD09BA">
        <w:rPr>
          <w:sz w:val="24"/>
          <w:szCs w:val="24"/>
          <w:lang w:val="uk-UA"/>
        </w:rPr>
        <w:t xml:space="preserve"> </w:t>
      </w:r>
      <w:proofErr w:type="spellStart"/>
      <w:r w:rsidRPr="00CD09BA">
        <w:rPr>
          <w:sz w:val="24"/>
          <w:szCs w:val="24"/>
        </w:rPr>
        <w:t>Fun</w:t>
      </w:r>
      <w:proofErr w:type="spellEnd"/>
      <w:r w:rsidRPr="00CD09BA">
        <w:rPr>
          <w:sz w:val="24"/>
          <w:szCs w:val="24"/>
          <w:lang w:val="uk-UA"/>
        </w:rPr>
        <w:t>); досліджувати нові явища, предмети, світи (</w:t>
      </w:r>
      <w:proofErr w:type="spellStart"/>
      <w:r w:rsidRPr="00CD09BA">
        <w:rPr>
          <w:sz w:val="24"/>
          <w:szCs w:val="24"/>
        </w:rPr>
        <w:t>Easy</w:t>
      </w:r>
      <w:proofErr w:type="spellEnd"/>
      <w:r w:rsidRPr="00CD09BA">
        <w:rPr>
          <w:sz w:val="24"/>
          <w:szCs w:val="24"/>
          <w:lang w:val="uk-UA"/>
        </w:rPr>
        <w:t xml:space="preserve"> </w:t>
      </w:r>
      <w:proofErr w:type="spellStart"/>
      <w:r w:rsidRPr="00CD09BA">
        <w:rPr>
          <w:sz w:val="24"/>
          <w:szCs w:val="24"/>
        </w:rPr>
        <w:t>Fun</w:t>
      </w:r>
      <w:proofErr w:type="spellEnd"/>
      <w:r w:rsidRPr="00CD09BA">
        <w:rPr>
          <w:sz w:val="24"/>
          <w:szCs w:val="24"/>
          <w:lang w:val="uk-UA"/>
        </w:rPr>
        <w:t xml:space="preserve">); </w:t>
      </w:r>
      <w:r w:rsidRPr="00CD09BA">
        <w:rPr>
          <w:rFonts w:cs="Arial"/>
          <w:sz w:val="24"/>
          <w:szCs w:val="24"/>
          <w:lang w:val="uk-UA"/>
        </w:rPr>
        <w:t>поєднувати приємне з корисним (</w:t>
      </w:r>
      <w:proofErr w:type="spellStart"/>
      <w:r w:rsidRPr="00CD09BA">
        <w:rPr>
          <w:sz w:val="24"/>
          <w:szCs w:val="24"/>
        </w:rPr>
        <w:t>Serious</w:t>
      </w:r>
      <w:proofErr w:type="spellEnd"/>
      <w:r w:rsidRPr="00CD09BA">
        <w:rPr>
          <w:sz w:val="24"/>
          <w:szCs w:val="24"/>
          <w:lang w:val="uk-UA"/>
        </w:rPr>
        <w:t xml:space="preserve"> </w:t>
      </w:r>
      <w:proofErr w:type="spellStart"/>
      <w:r w:rsidRPr="00CD09BA">
        <w:rPr>
          <w:sz w:val="24"/>
          <w:szCs w:val="24"/>
        </w:rPr>
        <w:t>Fun</w:t>
      </w:r>
      <w:proofErr w:type="spellEnd"/>
      <w:r w:rsidRPr="00CD09BA">
        <w:rPr>
          <w:sz w:val="24"/>
          <w:szCs w:val="24"/>
          <w:lang w:val="uk-UA"/>
        </w:rPr>
        <w:t>) та кооперативні дії, спілкування та співпраця (</w:t>
      </w:r>
      <w:proofErr w:type="spellStart"/>
      <w:r w:rsidRPr="00CD09BA">
        <w:rPr>
          <w:sz w:val="24"/>
          <w:szCs w:val="24"/>
        </w:rPr>
        <w:t>People</w:t>
      </w:r>
      <w:proofErr w:type="spellEnd"/>
      <w:r w:rsidRPr="00CD09BA">
        <w:rPr>
          <w:sz w:val="24"/>
          <w:szCs w:val="24"/>
          <w:lang w:val="uk-UA"/>
        </w:rPr>
        <w:t xml:space="preserve"> </w:t>
      </w:r>
      <w:proofErr w:type="spellStart"/>
      <w:r w:rsidRPr="00CD09BA">
        <w:rPr>
          <w:sz w:val="24"/>
          <w:szCs w:val="24"/>
        </w:rPr>
        <w:t>Fun</w:t>
      </w:r>
      <w:proofErr w:type="spellEnd"/>
      <w:r w:rsidRPr="00CD09BA">
        <w:rPr>
          <w:sz w:val="24"/>
          <w:szCs w:val="24"/>
          <w:lang w:val="uk-UA"/>
        </w:rPr>
        <w:t>).</w:t>
      </w:r>
    </w:p>
    <w:p w:rsidR="0012549E" w:rsidRPr="00CD09BA" w:rsidRDefault="0012549E" w:rsidP="0012549E">
      <w:pPr>
        <w:spacing w:after="0"/>
        <w:jc w:val="both"/>
        <w:rPr>
          <w:rFonts w:cs="Arial"/>
          <w:sz w:val="24"/>
          <w:szCs w:val="24"/>
          <w:lang w:val="uk-UA"/>
        </w:rPr>
      </w:pPr>
      <w:r w:rsidRPr="00CD09BA">
        <w:rPr>
          <w:rFonts w:cs="Arial"/>
          <w:sz w:val="24"/>
          <w:szCs w:val="24"/>
          <w:lang w:val="uk-UA"/>
        </w:rPr>
        <w:t xml:space="preserve">      Розвиток техніки на початку ХХІ ст. відродив інтерес до ігор у новій якості і на більш високому рівні. Були створені комп’ютерні ігри різного спрямування. Окрім вже звичного напрямку (використання ігор на уроках), на початку ХХІ ст. розпочалися спроби </w:t>
      </w:r>
      <w:proofErr w:type="spellStart"/>
      <w:r w:rsidRPr="00CD09BA">
        <w:rPr>
          <w:rFonts w:cs="Arial"/>
          <w:sz w:val="24"/>
          <w:szCs w:val="24"/>
          <w:lang w:val="uk-UA"/>
        </w:rPr>
        <w:t>гейміфікації</w:t>
      </w:r>
      <w:proofErr w:type="spellEnd"/>
      <w:r w:rsidRPr="00CD09BA">
        <w:rPr>
          <w:rFonts w:cs="Arial"/>
          <w:sz w:val="24"/>
          <w:szCs w:val="24"/>
        </w:rPr>
        <w:t xml:space="preserve"> </w:t>
      </w:r>
      <w:r w:rsidRPr="00CD09BA">
        <w:rPr>
          <w:rFonts w:cs="Arial"/>
          <w:sz w:val="24"/>
          <w:szCs w:val="24"/>
          <w:lang w:val="uk-UA"/>
        </w:rPr>
        <w:t xml:space="preserve">самого навчально-виховного процесу. Тобто мова йшла не про те, щоб використовувати ігри на уроках, а про те, щоб сам процес навчання нагадував гру.  </w:t>
      </w:r>
    </w:p>
    <w:p w:rsidR="0012549E" w:rsidRPr="00CD09BA" w:rsidRDefault="0012549E" w:rsidP="0012549E">
      <w:pPr>
        <w:spacing w:after="0"/>
        <w:jc w:val="both"/>
        <w:rPr>
          <w:rFonts w:cs="Segoe UI"/>
          <w:sz w:val="24"/>
          <w:szCs w:val="24"/>
          <w:lang w:val="uk-UA"/>
        </w:rPr>
      </w:pPr>
      <w:r w:rsidRPr="00CD09BA">
        <w:rPr>
          <w:rFonts w:cs="Arial"/>
          <w:sz w:val="24"/>
          <w:szCs w:val="24"/>
          <w:lang w:val="uk-UA"/>
        </w:rPr>
        <w:t xml:space="preserve">      Прикладами включення ігрових технологій у </w:t>
      </w:r>
      <w:proofErr w:type="spellStart"/>
      <w:r w:rsidRPr="00CD09BA">
        <w:rPr>
          <w:rFonts w:cs="Arial"/>
          <w:sz w:val="24"/>
          <w:szCs w:val="24"/>
          <w:lang w:val="uk-UA"/>
        </w:rPr>
        <w:t>навчально–виховний</w:t>
      </w:r>
      <w:proofErr w:type="spellEnd"/>
      <w:r w:rsidRPr="00CD09BA">
        <w:rPr>
          <w:rFonts w:cs="Arial"/>
          <w:sz w:val="24"/>
          <w:szCs w:val="24"/>
          <w:lang w:val="uk-UA"/>
        </w:rPr>
        <w:t xml:space="preserve"> процес можуть бути метод </w:t>
      </w:r>
      <w:r w:rsidRPr="00CD09BA">
        <w:rPr>
          <w:rFonts w:cs="Arial"/>
          <w:sz w:val="24"/>
          <w:szCs w:val="24"/>
          <w:lang w:val="en-US"/>
        </w:rPr>
        <w:t>PBL</w:t>
      </w:r>
      <w:r w:rsidRPr="00CD09BA">
        <w:rPr>
          <w:rFonts w:cs="Arial"/>
          <w:sz w:val="24"/>
          <w:szCs w:val="24"/>
          <w:lang w:val="uk-UA"/>
        </w:rPr>
        <w:t xml:space="preserve"> («</w:t>
      </w:r>
      <w:r w:rsidRPr="00CD09BA">
        <w:rPr>
          <w:rFonts w:cs="Arial"/>
          <w:sz w:val="24"/>
          <w:szCs w:val="24"/>
          <w:lang w:val="en-US"/>
        </w:rPr>
        <w:t>points</w:t>
      </w:r>
      <w:r w:rsidRPr="00CD09BA">
        <w:rPr>
          <w:rFonts w:cs="Arial"/>
          <w:sz w:val="24"/>
          <w:szCs w:val="24"/>
          <w:lang w:val="uk-UA"/>
        </w:rPr>
        <w:t xml:space="preserve">, </w:t>
      </w:r>
      <w:r w:rsidRPr="00CD09BA">
        <w:rPr>
          <w:rFonts w:cs="Arial"/>
          <w:sz w:val="24"/>
          <w:szCs w:val="24"/>
          <w:lang w:val="en-US"/>
        </w:rPr>
        <w:t>badges</w:t>
      </w:r>
      <w:r w:rsidRPr="00CD09BA">
        <w:rPr>
          <w:rFonts w:cs="Arial"/>
          <w:sz w:val="24"/>
          <w:szCs w:val="24"/>
          <w:lang w:val="uk-UA"/>
        </w:rPr>
        <w:t xml:space="preserve">, </w:t>
      </w:r>
      <w:proofErr w:type="spellStart"/>
      <w:r w:rsidRPr="00CD09BA">
        <w:rPr>
          <w:rFonts w:cs="Arial"/>
          <w:sz w:val="24"/>
          <w:szCs w:val="24"/>
          <w:lang w:val="en-US"/>
        </w:rPr>
        <w:t>leaderboard</w:t>
      </w:r>
      <w:proofErr w:type="spellEnd"/>
      <w:r w:rsidRPr="00CD09BA">
        <w:rPr>
          <w:rFonts w:cs="Arial"/>
          <w:sz w:val="24"/>
          <w:szCs w:val="24"/>
          <w:lang w:val="uk-UA"/>
        </w:rPr>
        <w:t xml:space="preserve">» – бали, </w:t>
      </w:r>
      <w:proofErr w:type="spellStart"/>
      <w:r w:rsidRPr="00CD09BA">
        <w:rPr>
          <w:rFonts w:cs="Arial"/>
          <w:sz w:val="24"/>
          <w:szCs w:val="24"/>
          <w:lang w:val="uk-UA"/>
        </w:rPr>
        <w:t>бейджі</w:t>
      </w:r>
      <w:proofErr w:type="spellEnd"/>
      <w:r w:rsidRPr="00CD09BA">
        <w:rPr>
          <w:rFonts w:cs="Arial"/>
          <w:sz w:val="24"/>
          <w:szCs w:val="24"/>
          <w:lang w:val="uk-UA"/>
        </w:rPr>
        <w:t xml:space="preserve">, дошка пошани), залік «автоматом»,  символічна валюта, нагороди, грамоти, змагання між класами тощо. </w:t>
      </w:r>
      <w:r w:rsidRPr="00CD09BA">
        <w:rPr>
          <w:rFonts w:cs="Segoe UI"/>
          <w:sz w:val="24"/>
          <w:szCs w:val="24"/>
          <w:lang w:val="uk-UA"/>
        </w:rPr>
        <w:t xml:space="preserve">За певних умов, це залучає учнів до організаційної, управлінської практики, розбудови комунальних (індивідуально-особистісних) відносин та формування вмінь ефективної комунікації та плідної співпраці. </w:t>
      </w:r>
    </w:p>
    <w:p w:rsidR="0012549E" w:rsidRPr="00CD09BA" w:rsidRDefault="0012549E" w:rsidP="0012549E">
      <w:pPr>
        <w:spacing w:after="0"/>
        <w:jc w:val="both"/>
        <w:rPr>
          <w:rFonts w:cs="Arial"/>
          <w:sz w:val="24"/>
          <w:szCs w:val="24"/>
          <w:lang w:val="uk-UA"/>
        </w:rPr>
      </w:pPr>
      <w:r w:rsidRPr="00CD09BA">
        <w:rPr>
          <w:rFonts w:cs="Arial"/>
          <w:sz w:val="24"/>
          <w:szCs w:val="24"/>
          <w:lang w:val="uk-UA"/>
        </w:rPr>
        <w:t xml:space="preserve">      Перший напрямок передбачає ігрову організацію навчального процесу. Тобто навчальний курс необхідно перетворити на пригоду, кожну тему – в локацію, а кожен урок  - у завдання локації. На сьогодні він найменш розроблений. </w:t>
      </w:r>
    </w:p>
    <w:p w:rsidR="0012549E" w:rsidRPr="00CD09BA" w:rsidRDefault="0012549E" w:rsidP="0012549E">
      <w:pPr>
        <w:spacing w:after="0"/>
        <w:jc w:val="both"/>
        <w:rPr>
          <w:rFonts w:cs="Arial"/>
          <w:sz w:val="24"/>
          <w:szCs w:val="24"/>
          <w:lang w:val="uk-UA"/>
        </w:rPr>
      </w:pPr>
      <w:r w:rsidRPr="00CD09BA">
        <w:rPr>
          <w:rFonts w:cs="Arial"/>
          <w:sz w:val="24"/>
          <w:szCs w:val="24"/>
          <w:lang w:val="uk-UA"/>
        </w:rPr>
        <w:t xml:space="preserve">      Другий напрямок (використання ігор на уроці) розроблений краще </w:t>
      </w:r>
      <w:r w:rsidRPr="00CD09BA">
        <w:rPr>
          <w:rFonts w:cs="Arial"/>
          <w:sz w:val="24"/>
          <w:szCs w:val="24"/>
        </w:rPr>
        <w:t>[12]</w:t>
      </w:r>
      <w:r w:rsidRPr="00CD09BA">
        <w:rPr>
          <w:rFonts w:cs="Arial"/>
          <w:sz w:val="24"/>
          <w:szCs w:val="24"/>
          <w:lang w:val="uk-UA"/>
        </w:rPr>
        <w:t xml:space="preserve">. Гра може проводитися впродовж декількох уроків, одного уроку або його частини  на певному етапі уроку (організаційно-мотиваційному, </w:t>
      </w:r>
      <w:proofErr w:type="spellStart"/>
      <w:r w:rsidRPr="00CD09BA">
        <w:rPr>
          <w:rFonts w:cs="Arial"/>
          <w:sz w:val="24"/>
          <w:szCs w:val="24"/>
          <w:lang w:val="uk-UA"/>
        </w:rPr>
        <w:t>виконавчо-діяльнісному</w:t>
      </w:r>
      <w:proofErr w:type="spellEnd"/>
      <w:r w:rsidRPr="00CD09BA">
        <w:rPr>
          <w:rFonts w:cs="Arial"/>
          <w:sz w:val="24"/>
          <w:szCs w:val="24"/>
          <w:lang w:val="uk-UA"/>
        </w:rPr>
        <w:t xml:space="preserve">, </w:t>
      </w:r>
      <w:proofErr w:type="spellStart"/>
      <w:r w:rsidRPr="00CD09BA">
        <w:rPr>
          <w:rFonts w:cs="Arial"/>
          <w:sz w:val="24"/>
          <w:szCs w:val="24"/>
          <w:lang w:val="uk-UA"/>
        </w:rPr>
        <w:t>контрольно-корегуючому</w:t>
      </w:r>
      <w:proofErr w:type="spellEnd"/>
      <w:r w:rsidRPr="00CD09BA">
        <w:rPr>
          <w:rFonts w:cs="Arial"/>
          <w:sz w:val="24"/>
          <w:szCs w:val="24"/>
          <w:lang w:val="uk-UA"/>
        </w:rPr>
        <w:t xml:space="preserve">). Зрозуміло, що через обмеженість часу використовувати необхідно різноманітні </w:t>
      </w:r>
      <w:proofErr w:type="spellStart"/>
      <w:r w:rsidRPr="00CD09BA">
        <w:rPr>
          <w:rFonts w:cs="Arial"/>
          <w:sz w:val="24"/>
          <w:szCs w:val="24"/>
          <w:lang w:val="uk-UA"/>
        </w:rPr>
        <w:t>настолки</w:t>
      </w:r>
      <w:proofErr w:type="spellEnd"/>
      <w:r w:rsidRPr="00CD09BA">
        <w:rPr>
          <w:rFonts w:cs="Arial"/>
          <w:sz w:val="24"/>
          <w:szCs w:val="24"/>
          <w:lang w:val="uk-UA"/>
        </w:rPr>
        <w:t xml:space="preserve"> та </w:t>
      </w:r>
      <w:proofErr w:type="spellStart"/>
      <w:r w:rsidRPr="00CD09BA">
        <w:rPr>
          <w:rFonts w:cs="Arial"/>
          <w:sz w:val="24"/>
          <w:szCs w:val="24"/>
          <w:lang w:val="uk-UA"/>
        </w:rPr>
        <w:t>рольовки</w:t>
      </w:r>
      <w:proofErr w:type="spellEnd"/>
      <w:r w:rsidRPr="00CD09BA">
        <w:rPr>
          <w:rFonts w:cs="Arial"/>
          <w:sz w:val="24"/>
          <w:szCs w:val="24"/>
          <w:lang w:val="uk-UA"/>
        </w:rPr>
        <w:t xml:space="preserve"> у форматі МІФ (малі ігрові форми). Для уроків географії, можлива концепція «</w:t>
      </w:r>
      <w:proofErr w:type="spellStart"/>
      <w:r w:rsidRPr="00CD09BA">
        <w:rPr>
          <w:rFonts w:cs="Arial"/>
          <w:sz w:val="24"/>
          <w:szCs w:val="24"/>
          <w:lang w:val="uk-UA"/>
        </w:rPr>
        <w:t>опен</w:t>
      </w:r>
      <w:proofErr w:type="spellEnd"/>
      <w:r w:rsidRPr="00CD09BA">
        <w:rPr>
          <w:rFonts w:cs="Arial"/>
          <w:sz w:val="24"/>
          <w:szCs w:val="24"/>
          <w:lang w:val="uk-UA"/>
        </w:rPr>
        <w:t xml:space="preserve"> </w:t>
      </w:r>
      <w:proofErr w:type="spellStart"/>
      <w:r w:rsidRPr="00CD09BA">
        <w:rPr>
          <w:rFonts w:cs="Arial"/>
          <w:sz w:val="24"/>
          <w:szCs w:val="24"/>
          <w:lang w:val="uk-UA"/>
        </w:rPr>
        <w:t>спейс</w:t>
      </w:r>
      <w:proofErr w:type="spellEnd"/>
      <w:r w:rsidRPr="00CD09BA">
        <w:rPr>
          <w:rFonts w:cs="Arial"/>
          <w:sz w:val="24"/>
          <w:szCs w:val="24"/>
          <w:lang w:val="uk-UA"/>
        </w:rPr>
        <w:t>» («відкритого простору», т. т. поза класним кабінетом) є можливість використати «ігри живої дії» (</w:t>
      </w:r>
      <w:proofErr w:type="spellStart"/>
      <w:r w:rsidRPr="00CD09BA">
        <w:rPr>
          <w:rFonts w:cs="Arial"/>
          <w:sz w:val="24"/>
          <w:szCs w:val="24"/>
          <w:lang w:val="uk-UA"/>
        </w:rPr>
        <w:t>полігонки</w:t>
      </w:r>
      <w:proofErr w:type="spellEnd"/>
      <w:r w:rsidRPr="00CD09BA">
        <w:rPr>
          <w:rFonts w:cs="Arial"/>
          <w:sz w:val="24"/>
          <w:szCs w:val="24"/>
          <w:lang w:val="uk-UA"/>
        </w:rPr>
        <w:t xml:space="preserve">). Вони гарно доповнюються застосуванням маршрутизаторів, навігаторів,Інтернету та </w:t>
      </w:r>
      <w:proofErr w:type="spellStart"/>
      <w:r w:rsidRPr="00CD09BA">
        <w:rPr>
          <w:rFonts w:cs="Arial"/>
          <w:sz w:val="24"/>
          <w:szCs w:val="24"/>
          <w:lang w:val="uk-UA"/>
        </w:rPr>
        <w:t>гаджетів</w:t>
      </w:r>
      <w:proofErr w:type="spellEnd"/>
      <w:r w:rsidRPr="00A63FF0">
        <w:rPr>
          <w:rFonts w:cs="Arial"/>
          <w:color w:val="002060"/>
          <w:sz w:val="24"/>
          <w:szCs w:val="24"/>
          <w:lang w:val="uk-UA"/>
        </w:rPr>
        <w:t xml:space="preserve">. </w:t>
      </w:r>
      <w:r w:rsidRPr="00CD09BA">
        <w:rPr>
          <w:rFonts w:cs="Arial"/>
          <w:sz w:val="24"/>
          <w:szCs w:val="24"/>
          <w:lang w:val="uk-UA"/>
        </w:rPr>
        <w:lastRenderedPageBreak/>
        <w:t xml:space="preserve">Команди пересуваються по місцевості з використанням карт, планів-місцевості тощо. Само собою, що необхідно дотримуватися правил безпеки. </w:t>
      </w:r>
    </w:p>
    <w:p w:rsidR="0012549E" w:rsidRPr="00CD09BA" w:rsidRDefault="0012549E" w:rsidP="0012549E">
      <w:pPr>
        <w:pStyle w:val="stk-theme5641color5641customcolor3"/>
        <w:spacing w:before="0" w:beforeAutospacing="0" w:after="0" w:afterAutospacing="0" w:line="276" w:lineRule="auto"/>
        <w:jc w:val="both"/>
        <w:textAlignment w:val="baseline"/>
        <w:rPr>
          <w:rFonts w:asciiTheme="minorHAnsi" w:hAnsiTheme="minorHAnsi" w:cs="Arial"/>
          <w:lang w:val="uk-UA"/>
        </w:rPr>
      </w:pPr>
      <w:r w:rsidRPr="00CD09BA">
        <w:rPr>
          <w:rFonts w:asciiTheme="minorHAnsi" w:hAnsiTheme="minorHAnsi" w:cs="Arial"/>
          <w:lang w:val="uk-UA"/>
        </w:rPr>
        <w:t xml:space="preserve">      Найкращим варіантом є поєднання обох напрямків, коли </w:t>
      </w:r>
      <w:proofErr w:type="spellStart"/>
      <w:r w:rsidRPr="00CD09BA">
        <w:rPr>
          <w:rFonts w:asciiTheme="minorHAnsi" w:hAnsiTheme="minorHAnsi" w:cs="Arial"/>
          <w:lang w:val="uk-UA"/>
        </w:rPr>
        <w:t>гейміфікація</w:t>
      </w:r>
      <w:proofErr w:type="spellEnd"/>
      <w:r w:rsidRPr="00CD09BA">
        <w:rPr>
          <w:rFonts w:asciiTheme="minorHAnsi" w:hAnsiTheme="minorHAnsi" w:cs="Arial"/>
          <w:lang w:val="uk-UA"/>
        </w:rPr>
        <w:t xml:space="preserve"> застосовується до організації навчального процесу , і до на певних уроках передбачено включення дидактичних ігор.</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Cs/>
          <w:sz w:val="24"/>
          <w:szCs w:val="24"/>
          <w:lang w:val="uk-UA" w:eastAsia="ru-RU"/>
        </w:rPr>
        <w:t xml:space="preserve">Включення ігор або їх елементів залежить від змісту та кількості годин на тему. Дефіцит часу можна компенсувати шляхом запровадження перевернутого класу, змішаного навчання та використанням годин резерву. </w:t>
      </w:r>
    </w:p>
    <w:p w:rsidR="0012549E" w:rsidRPr="00CD09BA" w:rsidRDefault="0012549E" w:rsidP="0012549E">
      <w:pPr>
        <w:pStyle w:val="a4"/>
        <w:spacing w:before="0" w:beforeAutospacing="0" w:after="0" w:afterAutospacing="0" w:line="276" w:lineRule="auto"/>
        <w:jc w:val="both"/>
        <w:rPr>
          <w:rFonts w:asciiTheme="minorHAnsi" w:hAnsiTheme="minorHAnsi" w:cs="Arial"/>
          <w:lang w:val="uk-UA"/>
        </w:rPr>
      </w:pPr>
      <w:r w:rsidRPr="00CD09BA">
        <w:rPr>
          <w:rFonts w:asciiTheme="minorHAnsi" w:hAnsiTheme="minorHAnsi" w:cs="Arial"/>
          <w:lang w:val="uk-UA"/>
        </w:rPr>
        <w:t xml:space="preserve">      Отже,  і сьогодні </w:t>
      </w:r>
      <w:proofErr w:type="spellStart"/>
      <w:r w:rsidRPr="00CD09BA">
        <w:rPr>
          <w:rFonts w:asciiTheme="minorHAnsi" w:hAnsiTheme="minorHAnsi" w:cs="Arial"/>
          <w:lang w:val="uk-UA"/>
        </w:rPr>
        <w:t>гейміфікація</w:t>
      </w:r>
      <w:proofErr w:type="spellEnd"/>
      <w:r w:rsidRPr="00CD09BA">
        <w:rPr>
          <w:rFonts w:asciiTheme="minorHAnsi" w:hAnsiTheme="minorHAnsi" w:cs="Arial"/>
          <w:lang w:val="uk-UA"/>
        </w:rPr>
        <w:t xml:space="preserve"> продовжує залишатися одним із 10 перспективних трендів в освіті. А це означає необхідність оволодіння вчителями навичками </w:t>
      </w:r>
      <w:proofErr w:type="spellStart"/>
      <w:r w:rsidRPr="00CD09BA">
        <w:rPr>
          <w:rFonts w:asciiTheme="minorHAnsi" w:hAnsiTheme="minorHAnsi" w:cs="Arial"/>
          <w:lang w:val="uk-UA"/>
        </w:rPr>
        <w:t>геймофікації</w:t>
      </w:r>
      <w:proofErr w:type="spellEnd"/>
      <w:r w:rsidRPr="00CD09BA">
        <w:rPr>
          <w:rFonts w:asciiTheme="minorHAnsi" w:hAnsiTheme="minorHAnsi" w:cs="Arial"/>
          <w:lang w:val="uk-UA"/>
        </w:rPr>
        <w:t xml:space="preserve"> відносно свого навчального процесу. </w:t>
      </w:r>
    </w:p>
    <w:p w:rsidR="0012549E" w:rsidRPr="00A27E8A" w:rsidRDefault="0012549E" w:rsidP="0012549E">
      <w:pPr>
        <w:pStyle w:val="a4"/>
        <w:spacing w:before="0" w:beforeAutospacing="0" w:after="0" w:afterAutospacing="0" w:line="276" w:lineRule="auto"/>
        <w:jc w:val="both"/>
        <w:rPr>
          <w:rFonts w:asciiTheme="minorHAnsi" w:hAnsiTheme="minorHAnsi" w:cs="Arial"/>
          <w:b/>
          <w:spacing w:val="1"/>
          <w:sz w:val="28"/>
          <w:szCs w:val="28"/>
          <w:lang w:val="uk-UA"/>
        </w:rPr>
      </w:pPr>
      <w:r w:rsidRPr="00A27E8A">
        <w:rPr>
          <w:rFonts w:asciiTheme="minorHAnsi" w:hAnsiTheme="minorHAnsi" w:cs="Arial"/>
          <w:b/>
          <w:spacing w:val="1"/>
          <w:sz w:val="28"/>
          <w:szCs w:val="28"/>
          <w:lang w:val="uk-UA"/>
        </w:rPr>
        <w:t>ГЕЙМІФІКАЦІЯ ПРОЦЕСУ ВИВЧЕННЯ ГЕОГРАФІЇ</w:t>
      </w:r>
    </w:p>
    <w:p w:rsidR="0012549E" w:rsidRPr="00A27E8A" w:rsidRDefault="0012549E" w:rsidP="0012549E">
      <w:pPr>
        <w:pStyle w:val="1"/>
        <w:shd w:val="clear" w:color="auto" w:fill="FFFFFF"/>
        <w:spacing w:before="0" w:beforeAutospacing="0" w:after="0" w:afterAutospacing="0" w:line="276" w:lineRule="auto"/>
        <w:jc w:val="both"/>
        <w:textAlignment w:val="baseline"/>
        <w:rPr>
          <w:rFonts w:asciiTheme="minorHAnsi" w:hAnsiTheme="minorHAnsi"/>
          <w:b w:val="0"/>
          <w:sz w:val="24"/>
          <w:szCs w:val="24"/>
          <w:lang w:val="uk-UA"/>
        </w:rPr>
      </w:pPr>
      <w:r w:rsidRPr="00A27E8A">
        <w:rPr>
          <w:rFonts w:asciiTheme="minorHAnsi" w:hAnsiTheme="minorHAnsi" w:cs="Helvetica"/>
          <w:b w:val="0"/>
          <w:sz w:val="24"/>
          <w:szCs w:val="24"/>
          <w:lang w:val="uk-UA"/>
        </w:rPr>
        <w:t xml:space="preserve">       Існують декілька широко відомих (класичних) етапів </w:t>
      </w:r>
      <w:proofErr w:type="spellStart"/>
      <w:r w:rsidRPr="00A27E8A">
        <w:rPr>
          <w:rFonts w:asciiTheme="minorHAnsi" w:hAnsiTheme="minorHAnsi" w:cs="Helvetica"/>
          <w:b w:val="0"/>
          <w:sz w:val="24"/>
          <w:szCs w:val="24"/>
          <w:lang w:val="uk-UA"/>
        </w:rPr>
        <w:t>гейміфікації</w:t>
      </w:r>
      <w:proofErr w:type="spellEnd"/>
      <w:r w:rsidRPr="00A27E8A">
        <w:rPr>
          <w:rFonts w:asciiTheme="minorHAnsi" w:hAnsiTheme="minorHAnsi" w:cs="Helvetica"/>
          <w:b w:val="0"/>
          <w:sz w:val="24"/>
          <w:szCs w:val="24"/>
          <w:lang w:val="uk-UA"/>
        </w:rPr>
        <w:t xml:space="preserve"> неігрових процесів, що були розроблені маркетологами , у першу чергу, для підвищення продажів [2]. Наприклад, техніка(патерн) «Шість кроків» </w:t>
      </w:r>
      <w:proofErr w:type="spellStart"/>
      <w:r w:rsidRPr="00A27E8A">
        <w:rPr>
          <w:rFonts w:asciiTheme="minorHAnsi" w:hAnsiTheme="minorHAnsi"/>
          <w:b w:val="0"/>
          <w:sz w:val="24"/>
          <w:szCs w:val="24"/>
          <w:lang w:val="uk-UA"/>
        </w:rPr>
        <w:t>Кевіна</w:t>
      </w:r>
      <w:proofErr w:type="spellEnd"/>
      <w:r w:rsidRPr="00A27E8A">
        <w:rPr>
          <w:rFonts w:asciiTheme="minorHAnsi" w:hAnsiTheme="minorHAnsi"/>
          <w:b w:val="0"/>
          <w:sz w:val="24"/>
          <w:szCs w:val="24"/>
          <w:lang w:val="uk-UA"/>
        </w:rPr>
        <w:t xml:space="preserve"> </w:t>
      </w:r>
      <w:proofErr w:type="spellStart"/>
      <w:r w:rsidRPr="00A27E8A">
        <w:rPr>
          <w:rFonts w:asciiTheme="minorHAnsi" w:hAnsiTheme="minorHAnsi"/>
          <w:b w:val="0"/>
          <w:sz w:val="24"/>
          <w:szCs w:val="24"/>
          <w:lang w:val="uk-UA"/>
        </w:rPr>
        <w:t>Вербаха</w:t>
      </w:r>
      <w:proofErr w:type="spellEnd"/>
      <w:r w:rsidRPr="00A27E8A">
        <w:rPr>
          <w:rFonts w:asciiTheme="minorHAnsi" w:hAnsiTheme="minorHAnsi"/>
          <w:b w:val="0"/>
          <w:sz w:val="24"/>
          <w:szCs w:val="24"/>
          <w:lang w:val="uk-UA"/>
        </w:rPr>
        <w:t xml:space="preserve"> і Дена </w:t>
      </w:r>
      <w:proofErr w:type="spellStart"/>
      <w:r w:rsidRPr="00A27E8A">
        <w:rPr>
          <w:rFonts w:asciiTheme="minorHAnsi" w:hAnsiTheme="minorHAnsi"/>
          <w:b w:val="0"/>
          <w:sz w:val="24"/>
          <w:szCs w:val="24"/>
          <w:lang w:val="uk-UA"/>
        </w:rPr>
        <w:t>Хантера</w:t>
      </w:r>
      <w:proofErr w:type="spellEnd"/>
      <w:r w:rsidRPr="00A27E8A">
        <w:rPr>
          <w:rFonts w:asciiTheme="minorHAnsi" w:hAnsiTheme="minorHAnsi"/>
          <w:b w:val="0"/>
          <w:sz w:val="24"/>
          <w:szCs w:val="24"/>
          <w:lang w:val="uk-UA"/>
        </w:rPr>
        <w:t xml:space="preserve">  [4]: визначення мети бізнесу; бажана поведінка людей; розробка циклів активності (їх є два: цикл залучення та цикл просування вперед); опис гравців; забезпечення задоволення в процесі  дії (</w:t>
      </w:r>
      <w:r w:rsidRPr="00A27E8A">
        <w:rPr>
          <w:rFonts w:asciiTheme="minorHAnsi" w:hAnsiTheme="minorHAnsi" w:cs="Arial"/>
          <w:b w:val="0"/>
          <w:sz w:val="24"/>
          <w:szCs w:val="24"/>
          <w:lang w:val="uk-UA"/>
        </w:rPr>
        <w:t>«</w:t>
      </w:r>
      <w:r w:rsidRPr="00A27E8A">
        <w:rPr>
          <w:rFonts w:asciiTheme="minorHAnsi" w:hAnsiTheme="minorHAnsi" w:cs="Arial"/>
          <w:b w:val="0"/>
          <w:sz w:val="24"/>
          <w:szCs w:val="24"/>
          <w:lang w:val="en-US"/>
        </w:rPr>
        <w:t>fun</w:t>
      </w:r>
      <w:r w:rsidRPr="00A27E8A">
        <w:rPr>
          <w:rFonts w:asciiTheme="minorHAnsi" w:hAnsiTheme="minorHAnsi" w:cs="Arial"/>
          <w:b w:val="0"/>
          <w:sz w:val="24"/>
          <w:szCs w:val="24"/>
          <w:lang w:val="uk-UA"/>
        </w:rPr>
        <w:t>»); використання адекватних інструментів для кожного типу завдань.</w:t>
      </w:r>
    </w:p>
    <w:p w:rsidR="0012549E" w:rsidRPr="00A27E8A" w:rsidRDefault="0012549E" w:rsidP="0012549E">
      <w:pPr>
        <w:pStyle w:val="a4"/>
        <w:spacing w:before="0" w:beforeAutospacing="0" w:after="0" w:afterAutospacing="0" w:line="276" w:lineRule="auto"/>
        <w:jc w:val="both"/>
        <w:rPr>
          <w:rFonts w:asciiTheme="minorHAnsi" w:hAnsiTheme="minorHAnsi" w:cs="Helvetica"/>
          <w:lang w:val="uk-UA"/>
        </w:rPr>
      </w:pPr>
      <w:r w:rsidRPr="00A63FF0">
        <w:rPr>
          <w:rFonts w:asciiTheme="minorHAnsi" w:hAnsiTheme="minorHAnsi" w:cs="Helvetica"/>
          <w:color w:val="002060"/>
          <w:lang w:val="uk-UA"/>
        </w:rPr>
        <w:t xml:space="preserve">       </w:t>
      </w:r>
      <w:r w:rsidRPr="00A27E8A">
        <w:rPr>
          <w:rFonts w:asciiTheme="minorHAnsi" w:hAnsiTheme="minorHAnsi" w:cs="Helvetica"/>
          <w:lang w:val="uk-UA"/>
        </w:rPr>
        <w:t>Дана техніка може використовуватися в освіті лише частково. Тому мною на її основі був створений варіант для застосування у сучасному освітньому процесі.</w:t>
      </w:r>
      <w:r w:rsidRPr="00A27E8A">
        <w:rPr>
          <w:rFonts w:asciiTheme="minorHAnsi" w:hAnsiTheme="minorHAnsi" w:cs="Helvetica"/>
          <w:b/>
          <w:lang w:val="uk-UA"/>
        </w:rPr>
        <w:t xml:space="preserve"> </w:t>
      </w:r>
      <w:r w:rsidRPr="00A27E8A">
        <w:rPr>
          <w:rFonts w:asciiTheme="minorHAnsi" w:hAnsiTheme="minorHAnsi" w:cs="Helvetica"/>
          <w:lang w:val="uk-UA"/>
        </w:rPr>
        <w:t xml:space="preserve">Нижче ми </w:t>
      </w:r>
      <w:r w:rsidRPr="00A27E8A">
        <w:rPr>
          <w:rFonts w:asciiTheme="minorHAnsi" w:hAnsiTheme="minorHAnsi" w:cs="Arial"/>
          <w:spacing w:val="1"/>
          <w:lang w:val="uk-UA"/>
        </w:rPr>
        <w:t xml:space="preserve">розглянемо етапи організації навчання як ігрової діяльності  на прикладі курсу географії для учнів 7 класу. </w:t>
      </w:r>
      <w:r w:rsidRPr="00A27E8A">
        <w:rPr>
          <w:rFonts w:asciiTheme="minorHAnsi" w:hAnsiTheme="minorHAnsi" w:cs="Helvetica"/>
          <w:lang w:val="uk-UA"/>
        </w:rPr>
        <w:t xml:space="preserve">Вона включає у себе п’ять  етапів: етап розробки процесу </w:t>
      </w:r>
      <w:proofErr w:type="spellStart"/>
      <w:r w:rsidRPr="00A27E8A">
        <w:rPr>
          <w:rFonts w:asciiTheme="minorHAnsi" w:hAnsiTheme="minorHAnsi" w:cs="Helvetica"/>
          <w:lang w:val="uk-UA"/>
        </w:rPr>
        <w:t>гейміфікації</w:t>
      </w:r>
      <w:proofErr w:type="spellEnd"/>
      <w:r w:rsidRPr="00A27E8A">
        <w:rPr>
          <w:rFonts w:asciiTheme="minorHAnsi" w:hAnsiTheme="minorHAnsi" w:cs="Helvetica"/>
          <w:lang w:val="uk-UA"/>
        </w:rPr>
        <w:t xml:space="preserve">; етап підготовки його впровадження; етап забезпечуючи дій, етап гри, етап підтримки гри.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І. ЕТАПИ РОЗРОБКИ ТА ПІДГОТОВКИ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1. Для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w:t>
      </w:r>
      <w:proofErr w:type="spellStart"/>
      <w:r w:rsidRPr="00CD09BA">
        <w:rPr>
          <w:rFonts w:asciiTheme="minorHAnsi" w:hAnsiTheme="minorHAnsi" w:cs="Arial"/>
          <w:spacing w:val="1"/>
          <w:lang w:val="uk-UA"/>
        </w:rPr>
        <w:t>навчально</w:t>
      </w:r>
      <w:proofErr w:type="spellEnd"/>
      <w:r w:rsidRPr="00CD09BA">
        <w:rPr>
          <w:rFonts w:asciiTheme="minorHAnsi" w:hAnsiTheme="minorHAnsi" w:cs="Arial"/>
          <w:spacing w:val="1"/>
          <w:lang w:val="uk-UA"/>
        </w:rPr>
        <w:t xml:space="preserve"> – виховного процесу з будь-якого предмету необхідно хоча б у загальних рисах ознайомитися з поняттями, правилами, ігровими механізмами, компонентами та стратегіями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(див. список літератури).</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2. Визначити мету, завдання, інструментарій (засоби) і механізм гри; розробити план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та скласти графік його уведення у дію.</w:t>
      </w:r>
    </w:p>
    <w:p w:rsidR="0012549E" w:rsidRPr="00CD09BA" w:rsidRDefault="0012549E" w:rsidP="0012549E">
      <w:pPr>
        <w:pStyle w:val="a4"/>
        <w:shd w:val="clear" w:color="auto" w:fill="FFFFFF"/>
        <w:spacing w:before="0" w:beforeAutospacing="0" w:after="0" w:afterAutospacing="0" w:line="276" w:lineRule="auto"/>
        <w:jc w:val="both"/>
        <w:textAlignment w:val="baseline"/>
        <w:rPr>
          <w:rFonts w:asciiTheme="minorHAnsi" w:hAnsiTheme="minorHAnsi"/>
          <w:lang w:val="uk-UA"/>
        </w:rPr>
      </w:pPr>
      <w:r w:rsidRPr="00CD09BA">
        <w:rPr>
          <w:rFonts w:asciiTheme="minorHAnsi" w:hAnsiTheme="minorHAnsi"/>
          <w:lang w:val="uk-UA"/>
        </w:rPr>
        <w:t xml:space="preserve">      2.1. Дидактичною метою процесу </w:t>
      </w:r>
      <w:proofErr w:type="spellStart"/>
      <w:r w:rsidRPr="00CD09BA">
        <w:rPr>
          <w:rFonts w:asciiTheme="minorHAnsi" w:hAnsiTheme="minorHAnsi"/>
          <w:lang w:val="uk-UA"/>
        </w:rPr>
        <w:t>гейміфікації</w:t>
      </w:r>
      <w:proofErr w:type="spellEnd"/>
      <w:r w:rsidRPr="00CD09BA">
        <w:rPr>
          <w:rFonts w:asciiTheme="minorHAnsi" w:hAnsiTheme="minorHAnsi"/>
          <w:lang w:val="uk-UA"/>
        </w:rPr>
        <w:t xml:space="preserve"> навчання географії в школі є підвищення мотивації учнів щодо вивчення географії.  Очікується, що будуть виконані наступні навчальні завдання: розвиток навичок роботи в групі, плідної співпраці та ефективного спілкування, пошуку інформації в Інтернеті, роботи на сайті, критичного мислення.</w:t>
      </w:r>
    </w:p>
    <w:p w:rsidR="0012549E" w:rsidRPr="00CD09BA" w:rsidRDefault="0012549E" w:rsidP="0012549E">
      <w:pPr>
        <w:pStyle w:val="a4"/>
        <w:shd w:val="clear" w:color="auto" w:fill="F8F8F8"/>
        <w:spacing w:before="0" w:beforeAutospacing="0" w:after="0" w:afterAutospacing="0" w:line="276" w:lineRule="auto"/>
        <w:jc w:val="both"/>
        <w:textAlignment w:val="baseline"/>
        <w:rPr>
          <w:rFonts w:asciiTheme="minorHAnsi" w:hAnsiTheme="minorHAnsi" w:cs="Arial"/>
          <w:spacing w:val="1"/>
          <w:lang w:val="uk-UA"/>
        </w:rPr>
      </w:pPr>
      <w:r w:rsidRPr="00CD09BA">
        <w:rPr>
          <w:rFonts w:asciiTheme="minorHAnsi" w:hAnsiTheme="minorHAnsi"/>
          <w:lang w:val="uk-UA"/>
        </w:rPr>
        <w:t xml:space="preserve">     2.2. Розробка «ігрової складової» процесу навчання. </w:t>
      </w:r>
      <w:r w:rsidRPr="00CD09BA">
        <w:rPr>
          <w:rFonts w:asciiTheme="minorHAnsi" w:hAnsiTheme="minorHAnsi" w:cs="Arial"/>
          <w:spacing w:val="1"/>
          <w:lang w:val="uk-UA"/>
        </w:rPr>
        <w:t>Наше завдання - перетворити навчальний курс в ігрову місію, теми  - у локації, завдання - в монстрів, а  контрольні - у бій з рейд-босом. Для цього необхідно визначити «оболонку», ігрову мету, ігрові завдання, вихідний сценарій.</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2.2.2.  Оболонка – це власне світ (простір), в якому буде проходити навчальний процес. У рольових іграх це називається </w:t>
      </w:r>
      <w:proofErr w:type="spellStart"/>
      <w:r w:rsidRPr="00CD09BA">
        <w:rPr>
          <w:rFonts w:asciiTheme="minorHAnsi" w:hAnsiTheme="minorHAnsi" w:cs="Arial"/>
          <w:spacing w:val="1"/>
          <w:lang w:val="uk-UA"/>
        </w:rPr>
        <w:t>сеттінг</w:t>
      </w:r>
      <w:proofErr w:type="spellEnd"/>
      <w:r w:rsidRPr="00CD09BA">
        <w:rPr>
          <w:rFonts w:asciiTheme="minorHAnsi" w:hAnsiTheme="minorHAnsi" w:cs="Arial"/>
          <w:spacing w:val="1"/>
          <w:lang w:val="uk-UA"/>
        </w:rPr>
        <w:t xml:space="preserve">. Оболонка повинна бути цікавою, авантюрною, з пригодницькою основою, «бути у тренді» даної вікової групи, мати характер статусності. У той же час у неї повинно бути легко вмонтувати навчальний контент. Оболонка повинна примусити учнів розмірковувати над глобальними соціальними, економічними, економічними, філософськими питаннями (залежно від змісту курсу). Вона повинна давати відповіді на питання: Де і в яких умовах відбувається дія? </w:t>
      </w:r>
    </w:p>
    <w:p w:rsidR="0012549E" w:rsidRPr="00CD09BA" w:rsidRDefault="0012549E" w:rsidP="0012549E">
      <w:pPr>
        <w:pStyle w:val="a4"/>
        <w:spacing w:before="0" w:beforeAutospacing="0" w:after="0" w:afterAutospacing="0" w:line="276" w:lineRule="auto"/>
        <w:jc w:val="both"/>
        <w:rPr>
          <w:rFonts w:asciiTheme="minorHAnsi" w:hAnsiTheme="minorHAnsi"/>
          <w:lang w:val="uk-UA"/>
        </w:rPr>
      </w:pPr>
      <w:r w:rsidRPr="00CD09BA">
        <w:rPr>
          <w:rFonts w:asciiTheme="minorHAnsi" w:hAnsiTheme="minorHAnsi" w:cs="Arial"/>
          <w:spacing w:val="1"/>
          <w:lang w:val="uk-UA"/>
        </w:rPr>
        <w:t xml:space="preserve">      Вибір </w:t>
      </w:r>
      <w:proofErr w:type="spellStart"/>
      <w:r w:rsidRPr="00CD09BA">
        <w:rPr>
          <w:rFonts w:asciiTheme="minorHAnsi" w:hAnsiTheme="minorHAnsi" w:cs="Arial"/>
          <w:spacing w:val="1"/>
          <w:lang w:val="uk-UA"/>
        </w:rPr>
        <w:t>гейміфікаційної</w:t>
      </w:r>
      <w:proofErr w:type="spellEnd"/>
      <w:r w:rsidRPr="00CD09BA">
        <w:rPr>
          <w:rFonts w:asciiTheme="minorHAnsi" w:hAnsiTheme="minorHAnsi" w:cs="Arial"/>
          <w:spacing w:val="1"/>
          <w:lang w:val="uk-UA"/>
        </w:rPr>
        <w:t xml:space="preserve"> оболонки курсу  є найважливіший етап роботи, від якого залежати включення учнів у процес навчання.  Наприклад, вчитель Д. </w:t>
      </w:r>
      <w:proofErr w:type="spellStart"/>
      <w:r w:rsidRPr="00CD09BA">
        <w:rPr>
          <w:rFonts w:asciiTheme="minorHAnsi" w:hAnsiTheme="minorHAnsi" w:cs="Arial"/>
          <w:spacing w:val="1"/>
          <w:lang w:val="uk-UA"/>
        </w:rPr>
        <w:t>Хантер</w:t>
      </w:r>
      <w:proofErr w:type="spellEnd"/>
      <w:r w:rsidRPr="00CD09BA">
        <w:rPr>
          <w:rFonts w:asciiTheme="minorHAnsi" w:hAnsiTheme="minorHAnsi" w:cs="Arial"/>
          <w:spacing w:val="1"/>
          <w:lang w:val="uk-UA"/>
        </w:rPr>
        <w:t xml:space="preserve"> (США) розробив гру </w:t>
      </w:r>
      <w:r w:rsidRPr="00CD09BA">
        <w:rPr>
          <w:rFonts w:asciiTheme="minorHAnsi" w:hAnsiTheme="minorHAnsi"/>
        </w:rPr>
        <w:t xml:space="preserve"> «</w:t>
      </w:r>
      <w:proofErr w:type="spellStart"/>
      <w:r w:rsidRPr="00CD09BA">
        <w:rPr>
          <w:rFonts w:asciiTheme="minorHAnsi" w:hAnsiTheme="minorHAnsi"/>
        </w:rPr>
        <w:t>The</w:t>
      </w:r>
      <w:proofErr w:type="spellEnd"/>
      <w:r w:rsidRPr="00CD09BA">
        <w:rPr>
          <w:rFonts w:asciiTheme="minorHAnsi" w:hAnsiTheme="minorHAnsi"/>
        </w:rPr>
        <w:t xml:space="preserve"> </w:t>
      </w:r>
      <w:proofErr w:type="spellStart"/>
      <w:r w:rsidRPr="00CD09BA">
        <w:rPr>
          <w:rFonts w:asciiTheme="minorHAnsi" w:hAnsiTheme="minorHAnsi"/>
        </w:rPr>
        <w:lastRenderedPageBreak/>
        <w:t>World</w:t>
      </w:r>
      <w:proofErr w:type="spellEnd"/>
      <w:r w:rsidRPr="00CD09BA">
        <w:rPr>
          <w:rFonts w:asciiTheme="minorHAnsi" w:hAnsiTheme="minorHAnsi"/>
        </w:rPr>
        <w:t xml:space="preserve"> </w:t>
      </w:r>
      <w:proofErr w:type="spellStart"/>
      <w:r w:rsidRPr="00CD09BA">
        <w:rPr>
          <w:rFonts w:asciiTheme="minorHAnsi" w:hAnsiTheme="minorHAnsi"/>
        </w:rPr>
        <w:t>of</w:t>
      </w:r>
      <w:proofErr w:type="spellEnd"/>
      <w:r w:rsidRPr="00CD09BA">
        <w:rPr>
          <w:rFonts w:asciiTheme="minorHAnsi" w:hAnsiTheme="minorHAnsi"/>
        </w:rPr>
        <w:t xml:space="preserve"> </w:t>
      </w:r>
      <w:proofErr w:type="spellStart"/>
      <w:r w:rsidRPr="00CD09BA">
        <w:rPr>
          <w:rFonts w:asciiTheme="minorHAnsi" w:hAnsiTheme="minorHAnsi"/>
        </w:rPr>
        <w:t>Peace</w:t>
      </w:r>
      <w:proofErr w:type="spellEnd"/>
      <w:r w:rsidRPr="00CD09BA">
        <w:rPr>
          <w:rFonts w:asciiTheme="minorHAnsi" w:hAnsiTheme="minorHAnsi"/>
        </w:rPr>
        <w:t>»</w:t>
      </w:r>
      <w:r w:rsidRPr="00CD09BA">
        <w:rPr>
          <w:rFonts w:asciiTheme="minorHAnsi" w:hAnsiTheme="minorHAnsi"/>
          <w:lang w:val="uk-UA"/>
        </w:rPr>
        <w:t xml:space="preserve">. Її суть полягає у дослідженні вигаданого світу у якому живуть </w:t>
      </w:r>
      <w:r w:rsidRPr="00CD09BA">
        <w:rPr>
          <w:rFonts w:asciiTheme="minorHAnsi" w:hAnsiTheme="minorHAnsi"/>
        </w:rPr>
        <w:t xml:space="preserve"> </w:t>
      </w:r>
      <w:r w:rsidRPr="00CD09BA">
        <w:rPr>
          <w:rFonts w:asciiTheme="minorHAnsi" w:hAnsiTheme="minorHAnsi"/>
          <w:lang w:val="uk-UA"/>
        </w:rPr>
        <w:t>4-5 вигаданих народів. Кожен народ живе на території зі своїм кліматом, покладами корисних копалин, політичним устроєм тощо. Учні об’єднуються у групи згідно з кількістю народів. Мета кожної команди досягти розквіту своєї території з найменшим або ще краще без воєнного втручання. Час від часу вчитель підкидає різноманітні несподіванки: катастрофи, економічні кризи, військові перевороти тощо.</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lang w:val="uk-UA"/>
        </w:rPr>
        <w:t xml:space="preserve">      Ще один приклад оболонки - </w:t>
      </w:r>
      <w:hyperlink r:id="rId7" w:tgtFrame="_blank" w:history="1">
        <w:proofErr w:type="spellStart"/>
        <w:r w:rsidRPr="00CD09BA">
          <w:rPr>
            <w:rStyle w:val="a3"/>
            <w:rFonts w:asciiTheme="minorHAnsi" w:hAnsiTheme="minorHAnsi" w:cs="Helvetica"/>
          </w:rPr>
          <w:t>World</w:t>
        </w:r>
        <w:proofErr w:type="spellEnd"/>
        <w:r w:rsidRPr="00CD09BA">
          <w:rPr>
            <w:rStyle w:val="a3"/>
            <w:rFonts w:asciiTheme="minorHAnsi" w:hAnsiTheme="minorHAnsi" w:cs="Helvetica"/>
            <w:lang w:val="uk-UA"/>
          </w:rPr>
          <w:t xml:space="preserve"> </w:t>
        </w:r>
        <w:proofErr w:type="spellStart"/>
        <w:r w:rsidRPr="00CD09BA">
          <w:rPr>
            <w:rStyle w:val="a3"/>
            <w:rFonts w:asciiTheme="minorHAnsi" w:hAnsiTheme="minorHAnsi" w:cs="Helvetica"/>
          </w:rPr>
          <w:t>of</w:t>
        </w:r>
        <w:proofErr w:type="spellEnd"/>
        <w:r w:rsidRPr="00CD09BA">
          <w:rPr>
            <w:rStyle w:val="a3"/>
            <w:rFonts w:asciiTheme="minorHAnsi" w:hAnsiTheme="minorHAnsi" w:cs="Helvetica"/>
            <w:lang w:val="uk-UA"/>
          </w:rPr>
          <w:t xml:space="preserve"> </w:t>
        </w:r>
        <w:proofErr w:type="spellStart"/>
        <w:r w:rsidRPr="00CD09BA">
          <w:rPr>
            <w:rStyle w:val="a3"/>
            <w:rFonts w:asciiTheme="minorHAnsi" w:hAnsiTheme="minorHAnsi" w:cs="Helvetica"/>
          </w:rPr>
          <w:t>Classcraft</w:t>
        </w:r>
        <w:proofErr w:type="spellEnd"/>
      </w:hyperlink>
      <w:r w:rsidRPr="00CD09BA">
        <w:rPr>
          <w:rFonts w:asciiTheme="minorHAnsi" w:hAnsiTheme="minorHAnsi" w:cs="Helvetica"/>
        </w:rPr>
        <w:t> </w:t>
      </w:r>
      <w:r w:rsidRPr="00CD09BA">
        <w:rPr>
          <w:rFonts w:asciiTheme="minorHAnsi" w:hAnsiTheme="minorHAnsi" w:cs="Helvetica"/>
          <w:lang w:val="uk-UA"/>
        </w:rPr>
        <w:t>(</w:t>
      </w:r>
      <w:proofErr w:type="spellStart"/>
      <w:r w:rsidRPr="00CD09BA">
        <w:rPr>
          <w:rFonts w:asciiTheme="minorHAnsi" w:hAnsiTheme="minorHAnsi" w:cs="Helvetica"/>
        </w:rPr>
        <w:t>WoC</w:t>
      </w:r>
      <w:proofErr w:type="spellEnd"/>
      <w:r w:rsidRPr="00CD09BA">
        <w:rPr>
          <w:rFonts w:asciiTheme="minorHAnsi" w:hAnsiTheme="minorHAnsi" w:cs="Helvetica"/>
          <w:lang w:val="uk-UA"/>
        </w:rPr>
        <w:t>). Класна кімната розглядається як типова комп’ютерна рольова багатокористувацька гра (</w:t>
      </w:r>
      <w:r w:rsidRPr="00CD09BA">
        <w:rPr>
          <w:rFonts w:asciiTheme="minorHAnsi" w:hAnsiTheme="minorHAnsi" w:cs="Helvetica"/>
        </w:rPr>
        <w:t>MMORPG</w:t>
      </w:r>
      <w:r w:rsidRPr="00CD09BA">
        <w:rPr>
          <w:rFonts w:asciiTheme="minorHAnsi" w:hAnsiTheme="minorHAnsi" w:cs="Helvetica"/>
          <w:lang w:val="uk-UA"/>
        </w:rPr>
        <w:t xml:space="preserve">). У грі існують 3 класи з характерними унікальними навичками та можливостями розвитку. </w:t>
      </w:r>
      <w:proofErr w:type="spellStart"/>
      <w:r w:rsidRPr="00CD09BA">
        <w:rPr>
          <w:rFonts w:asciiTheme="minorHAnsi" w:hAnsiTheme="minorHAnsi" w:cs="Helvetica"/>
          <w:lang w:val="uk-UA"/>
        </w:rPr>
        <w:t>Геймплей</w:t>
      </w:r>
      <w:proofErr w:type="spellEnd"/>
      <w:r w:rsidRPr="00CD09BA">
        <w:rPr>
          <w:rFonts w:asciiTheme="minorHAnsi" w:hAnsiTheme="minorHAnsi" w:cs="Helvetica"/>
          <w:lang w:val="uk-UA"/>
        </w:rPr>
        <w:t xml:space="preserve"> (взаємодія гравця з ігровим світом) типова для </w:t>
      </w:r>
      <w:r w:rsidRPr="00CD09BA">
        <w:rPr>
          <w:rFonts w:asciiTheme="minorHAnsi" w:hAnsiTheme="minorHAnsi" w:cs="Helvetica"/>
        </w:rPr>
        <w:t>MMORPG</w:t>
      </w:r>
      <w:r w:rsidRPr="00CD09BA">
        <w:rPr>
          <w:rFonts w:asciiTheme="minorHAnsi" w:hAnsiTheme="minorHAnsi" w:cs="Helvetica"/>
          <w:lang w:val="uk-UA"/>
        </w:rPr>
        <w:t>: виконання завдань, розвиток навичок і отримання балів досвіду, більш високий рівень у грі.</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Cs/>
          <w:sz w:val="24"/>
          <w:szCs w:val="24"/>
          <w:lang w:val="uk-UA" w:eastAsia="ru-RU"/>
        </w:rPr>
        <w:t xml:space="preserve">      Найбільш універсальними світами-оболонками можуть бути </w:t>
      </w:r>
      <w:proofErr w:type="spellStart"/>
      <w:r w:rsidRPr="00CD09BA">
        <w:rPr>
          <w:rFonts w:eastAsia="Times New Roman" w:cs="Arial"/>
          <w:bCs/>
          <w:sz w:val="24"/>
          <w:szCs w:val="24"/>
          <w:lang w:val="uk-UA" w:eastAsia="ru-RU"/>
        </w:rPr>
        <w:t>сеттінги</w:t>
      </w:r>
      <w:proofErr w:type="spellEnd"/>
      <w:r w:rsidRPr="00CD09BA">
        <w:rPr>
          <w:rFonts w:eastAsia="Times New Roman" w:cs="Arial"/>
          <w:bCs/>
          <w:sz w:val="24"/>
          <w:szCs w:val="24"/>
          <w:lang w:val="uk-UA" w:eastAsia="ru-RU"/>
        </w:rPr>
        <w:t xml:space="preserve"> фільмів («Гра престолів», «</w:t>
      </w:r>
      <w:proofErr w:type="spellStart"/>
      <w:r w:rsidRPr="00CD09BA">
        <w:rPr>
          <w:rFonts w:eastAsia="Times New Roman" w:cs="Arial"/>
          <w:bCs/>
          <w:sz w:val="24"/>
          <w:szCs w:val="24"/>
          <w:lang w:val="uk-UA" w:eastAsia="ru-RU"/>
        </w:rPr>
        <w:t>Ріддік</w:t>
      </w:r>
      <w:proofErr w:type="spellEnd"/>
      <w:r w:rsidRPr="00CD09BA">
        <w:rPr>
          <w:rFonts w:eastAsia="Times New Roman" w:cs="Arial"/>
          <w:bCs/>
          <w:sz w:val="24"/>
          <w:szCs w:val="24"/>
          <w:lang w:val="uk-UA" w:eastAsia="ru-RU"/>
        </w:rPr>
        <w:t>», «Живі мерці», «</w:t>
      </w:r>
      <w:proofErr w:type="spellStart"/>
      <w:r w:rsidRPr="00CD09BA">
        <w:rPr>
          <w:rFonts w:eastAsia="Times New Roman" w:cs="Arial"/>
          <w:bCs/>
          <w:sz w:val="24"/>
          <w:szCs w:val="24"/>
          <w:lang w:val="uk-UA" w:eastAsia="ru-RU"/>
        </w:rPr>
        <w:t>Діскавері</w:t>
      </w:r>
      <w:proofErr w:type="spellEnd"/>
      <w:r w:rsidRPr="00CD09BA">
        <w:rPr>
          <w:rFonts w:eastAsia="Times New Roman" w:cs="Arial"/>
          <w:bCs/>
          <w:sz w:val="24"/>
          <w:szCs w:val="24"/>
          <w:lang w:val="uk-UA" w:eastAsia="ru-RU"/>
        </w:rPr>
        <w:t xml:space="preserve">», «Термінатор» тощо),  книжок, де описані подорожі та пригоди («Діти капітана </w:t>
      </w:r>
      <w:proofErr w:type="spellStart"/>
      <w:r w:rsidRPr="00CD09BA">
        <w:rPr>
          <w:rFonts w:eastAsia="Times New Roman" w:cs="Arial"/>
          <w:bCs/>
          <w:sz w:val="24"/>
          <w:szCs w:val="24"/>
          <w:lang w:val="uk-UA" w:eastAsia="ru-RU"/>
        </w:rPr>
        <w:t>Гранта</w:t>
      </w:r>
      <w:proofErr w:type="spellEnd"/>
      <w:r w:rsidRPr="00CD09BA">
        <w:rPr>
          <w:rFonts w:eastAsia="Times New Roman" w:cs="Arial"/>
          <w:bCs/>
          <w:sz w:val="24"/>
          <w:szCs w:val="24"/>
          <w:lang w:val="uk-UA" w:eastAsia="ru-RU"/>
        </w:rPr>
        <w:t>», «Подорож Х. Колумба»).   Практично безпрограшні сюжети: виживання на іншій планеті; колонізація території; навколосвітня подорож; відвернення екологічної катастрофи, рятувальна експедиція, відновлення суспільства після катастрофи (остання можлива з істориками).</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Тобто учні класу об</w:t>
      </w:r>
      <w:r w:rsidRPr="00CD09BA">
        <w:rPr>
          <w:rFonts w:asciiTheme="minorHAnsi" w:hAnsiTheme="minorHAnsi" w:cs="Arial"/>
          <w:spacing w:val="1"/>
        </w:rPr>
        <w:t>’</w:t>
      </w:r>
      <w:proofErr w:type="spellStart"/>
      <w:r w:rsidRPr="00CD09BA">
        <w:rPr>
          <w:rFonts w:asciiTheme="minorHAnsi" w:hAnsiTheme="minorHAnsi" w:cs="Arial"/>
          <w:spacing w:val="1"/>
          <w:lang w:val="uk-UA"/>
        </w:rPr>
        <w:t>єднуються</w:t>
      </w:r>
      <w:proofErr w:type="spellEnd"/>
      <w:r w:rsidRPr="00CD09BA">
        <w:rPr>
          <w:rFonts w:asciiTheme="minorHAnsi" w:hAnsiTheme="minorHAnsi" w:cs="Arial"/>
          <w:spacing w:val="1"/>
          <w:lang w:val="uk-UA"/>
        </w:rPr>
        <w:t xml:space="preserve"> у групи або за ознакою певної території, або за ознакою належності до певного класу гравців (пірати, ремісники тощо). </w:t>
      </w:r>
    </w:p>
    <w:p w:rsidR="0012549E" w:rsidRPr="00CD09BA" w:rsidRDefault="0012549E" w:rsidP="0012549E">
      <w:pPr>
        <w:pStyle w:val="a4"/>
        <w:shd w:val="clear" w:color="auto" w:fill="FFFFFF"/>
        <w:spacing w:before="0" w:beforeAutospacing="0" w:after="0" w:afterAutospacing="0" w:line="276" w:lineRule="auto"/>
        <w:jc w:val="both"/>
        <w:rPr>
          <w:rFonts w:asciiTheme="minorHAnsi" w:hAnsiTheme="minorHAnsi" w:cs="Segoe UI"/>
          <w:lang w:val="uk-UA"/>
        </w:rPr>
      </w:pPr>
      <w:r w:rsidRPr="00A63FF0">
        <w:rPr>
          <w:rFonts w:asciiTheme="minorHAnsi" w:hAnsiTheme="minorHAnsi" w:cs="Arial"/>
          <w:color w:val="002060"/>
          <w:spacing w:val="1"/>
          <w:lang w:val="uk-UA"/>
        </w:rPr>
        <w:t xml:space="preserve">     </w:t>
      </w:r>
      <w:r w:rsidRPr="00CD09BA">
        <w:rPr>
          <w:rFonts w:asciiTheme="minorHAnsi" w:hAnsiTheme="minorHAnsi" w:cs="Arial"/>
          <w:spacing w:val="1"/>
          <w:lang w:val="uk-UA"/>
        </w:rPr>
        <w:t xml:space="preserve">2.2.3. Вихідний сценарій (легенда) – це власне історія з якої усе почнеться. Тут необхідно передбачити проблему (конфлікт), яка становить його основу.  Дуже важливо, що на відміну від «звичайної» гри, у дидактичній грі це повинен </w:t>
      </w:r>
      <w:r w:rsidRPr="00CD09BA">
        <w:rPr>
          <w:rFonts w:asciiTheme="minorHAnsi" w:hAnsiTheme="minorHAnsi" w:cs="Arial"/>
          <w:b/>
          <w:spacing w:val="1"/>
          <w:lang w:val="uk-UA"/>
        </w:rPr>
        <w:t xml:space="preserve">бути не стільки </w:t>
      </w:r>
      <w:r w:rsidRPr="00CD09BA">
        <w:rPr>
          <w:rFonts w:asciiTheme="minorHAnsi" w:hAnsiTheme="minorHAnsi" w:cs="Segoe UI"/>
          <w:b/>
          <w:lang w:val="uk-UA"/>
        </w:rPr>
        <w:t>міжособистісний конфлікт, скільки конфлікт з певним явищем (з</w:t>
      </w:r>
      <w:r w:rsidRPr="00CD09BA">
        <w:rPr>
          <w:rFonts w:asciiTheme="minorHAnsi" w:hAnsiTheme="minorHAnsi" w:cs="Segoe UI"/>
          <w:lang w:val="uk-UA"/>
        </w:rPr>
        <w:t>алежно від навчального предмета). Це може бути катастрофа, конфлікт культур, екологічна криза, громадянська війна тощо.</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Звідси виводяться ігрові персонажі (ролі) та ігрова мета. Ігрова мета повинна формулюватися «глобально»: врятувати цивілізацію, відвернути катастрофу, знайти пропалу експедицію тощо. Під ігрову мету підбираються ігрові завдання.</w:t>
      </w:r>
    </w:p>
    <w:p w:rsidR="0012549E" w:rsidRPr="00CD09BA" w:rsidRDefault="0012549E" w:rsidP="0012549E">
      <w:pPr>
        <w:pStyle w:val="a4"/>
        <w:spacing w:before="0" w:beforeAutospacing="0" w:after="0" w:afterAutospacing="0" w:line="276" w:lineRule="auto"/>
        <w:jc w:val="both"/>
        <w:rPr>
          <w:rFonts w:asciiTheme="minorHAnsi" w:hAnsiTheme="minorHAnsi" w:cs="Helvetica"/>
          <w:lang w:val="uk-UA"/>
        </w:rPr>
      </w:pPr>
      <w:r w:rsidRPr="00CD09BA">
        <w:rPr>
          <w:rFonts w:asciiTheme="minorHAnsi" w:hAnsiTheme="minorHAnsi" w:cs="Arial"/>
          <w:spacing w:val="1"/>
          <w:lang w:val="uk-UA"/>
        </w:rPr>
        <w:t xml:space="preserve">     2.2.4. Продумайте механізм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(правила гри) та засоби.</w:t>
      </w:r>
      <w:r w:rsidRPr="00CD09BA">
        <w:rPr>
          <w:rFonts w:asciiTheme="minorHAnsi" w:hAnsiTheme="minorHAnsi" w:cs="Helvetica"/>
          <w:lang w:val="uk-UA"/>
        </w:rPr>
        <w:t xml:space="preserve"> Виконуючи завдання учень набирає очки, які може використовувати на свій розсуд для отримання пільг, підвищення статусу тощо. Пільги також </w:t>
      </w:r>
      <w:proofErr w:type="spellStart"/>
      <w:r w:rsidRPr="00CD09BA">
        <w:rPr>
          <w:rFonts w:asciiTheme="minorHAnsi" w:hAnsiTheme="minorHAnsi" w:cs="Helvetica"/>
          <w:lang w:val="uk-UA"/>
        </w:rPr>
        <w:t>прив</w:t>
      </w:r>
      <w:proofErr w:type="spellEnd"/>
      <w:r w:rsidRPr="00CD09BA">
        <w:rPr>
          <w:rFonts w:asciiTheme="minorHAnsi" w:hAnsiTheme="minorHAnsi" w:cs="Helvetica"/>
        </w:rPr>
        <w:t>’</w:t>
      </w:r>
      <w:proofErr w:type="spellStart"/>
      <w:r w:rsidRPr="00CD09BA">
        <w:rPr>
          <w:rFonts w:asciiTheme="minorHAnsi" w:hAnsiTheme="minorHAnsi" w:cs="Helvetica"/>
          <w:lang w:val="uk-UA"/>
        </w:rPr>
        <w:t>язуються</w:t>
      </w:r>
      <w:proofErr w:type="spellEnd"/>
      <w:r w:rsidRPr="00CD09BA">
        <w:rPr>
          <w:rFonts w:asciiTheme="minorHAnsi" w:hAnsiTheme="minorHAnsi" w:cs="Helvetica"/>
          <w:lang w:val="uk-UA"/>
        </w:rPr>
        <w:t xml:space="preserve"> до рівнів, статусів та звань. Наприклад пости можуть розміщувати лише ті, хто має 10  рівень та вище. </w:t>
      </w:r>
    </w:p>
    <w:p w:rsidR="0012549E" w:rsidRPr="00CD09BA" w:rsidRDefault="0012549E" w:rsidP="0012549E">
      <w:pPr>
        <w:pStyle w:val="a4"/>
        <w:shd w:val="clear" w:color="auto" w:fill="FFFFFF"/>
        <w:spacing w:before="0" w:beforeAutospacing="0" w:after="0" w:afterAutospacing="0" w:line="276" w:lineRule="auto"/>
        <w:jc w:val="both"/>
        <w:textAlignment w:val="baseline"/>
        <w:rPr>
          <w:rFonts w:asciiTheme="minorHAnsi" w:hAnsiTheme="minorHAnsi" w:cs="Arial"/>
          <w:spacing w:val="1"/>
          <w:lang w:val="uk-UA"/>
        </w:rPr>
      </w:pPr>
      <w:r w:rsidRPr="00CD09BA">
        <w:rPr>
          <w:rFonts w:asciiTheme="minorHAnsi" w:hAnsiTheme="minorHAnsi" w:cs="Arial"/>
          <w:spacing w:val="1"/>
          <w:lang w:val="uk-UA"/>
        </w:rPr>
        <w:t xml:space="preserve">       Щоб запустити процес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для  початку запровадимо 4 засоби: бали (ігрова валюта); звання, рейтинг, штрафи (зняття балів). Доцільно використати технологію</w:t>
      </w:r>
      <w:r w:rsidRPr="00CD09BA">
        <w:rPr>
          <w:rFonts w:ascii="Source Serif Pro" w:hAnsi="Source Serif Pro"/>
        </w:rPr>
        <w:t xml:space="preserve"> </w:t>
      </w:r>
      <w:r w:rsidRPr="00CD09BA">
        <w:rPr>
          <w:rFonts w:asciiTheme="minorHAnsi" w:hAnsiTheme="minorHAnsi"/>
        </w:rPr>
        <w:t xml:space="preserve">PBL – </w:t>
      </w:r>
      <w:proofErr w:type="spellStart"/>
      <w:r w:rsidRPr="00CD09BA">
        <w:rPr>
          <w:rFonts w:asciiTheme="minorHAnsi" w:hAnsiTheme="minorHAnsi"/>
        </w:rPr>
        <w:t>Points-Badges-Leaderbords</w:t>
      </w:r>
      <w:proofErr w:type="spellEnd"/>
      <w:r w:rsidRPr="00CD09BA">
        <w:rPr>
          <w:rFonts w:asciiTheme="minorHAnsi" w:hAnsiTheme="minorHAnsi"/>
        </w:rPr>
        <w:t xml:space="preserve"> (</w:t>
      </w:r>
      <w:proofErr w:type="spellStart"/>
      <w:r w:rsidRPr="00CD09BA">
        <w:rPr>
          <w:rFonts w:asciiTheme="minorHAnsi" w:hAnsiTheme="minorHAnsi"/>
        </w:rPr>
        <w:t>очки-бэйджи-списки</w:t>
      </w:r>
      <w:proofErr w:type="spellEnd"/>
      <w:r w:rsidRPr="00CD09BA">
        <w:rPr>
          <w:rFonts w:asciiTheme="minorHAnsi" w:hAnsiTheme="minorHAnsi"/>
        </w:rPr>
        <w:t xml:space="preserve"> лидеров), </w:t>
      </w:r>
      <w:r w:rsidRPr="00CD09BA">
        <w:rPr>
          <w:rFonts w:asciiTheme="minorHAnsi" w:hAnsiTheme="minorHAnsi"/>
          <w:lang w:val="uk-UA"/>
        </w:rPr>
        <w:t xml:space="preserve">про яку ми писали вище. </w:t>
      </w:r>
      <w:r w:rsidRPr="00CD09BA">
        <w:rPr>
          <w:rFonts w:asciiTheme="minorHAnsi" w:hAnsiTheme="minorHAnsi" w:cs="Arial"/>
          <w:spacing w:val="1"/>
          <w:lang w:val="uk-UA"/>
        </w:rPr>
        <w:t>Для цього розробимо таблицю балів,  таблицю цін та таблицю звань (зразки  див. у додатках 1, 2, 3) . До складання таблиць бажано залучити учнів. Не обійтися без учнів при виборі заохочень інакше не вийде правильно визначити інструменти для мотивації даної цільової групи.</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ІІ. ЕТАП ЗАБЕЗПЕЧУЮЧИХ ДІЙ</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Після проведення етапу розробки та підготовки  необхідно створити середовище для роботи. Ви можете використовувати або вже створені ресурси для вчителів (наприклад, </w:t>
      </w:r>
      <w:hyperlink r:id="rId8" w:tgtFrame="_blank" w:tooltip="Открыть в новом окне" w:history="1">
        <w:proofErr w:type="spellStart"/>
        <w:r w:rsidRPr="00CD09BA">
          <w:rPr>
            <w:rStyle w:val="a3"/>
          </w:rPr>
          <w:t>Pliсkers</w:t>
        </w:r>
        <w:proofErr w:type="spellEnd"/>
      </w:hyperlink>
      <w:r w:rsidRPr="00CD09BA">
        <w:rPr>
          <w:lang w:val="uk-UA"/>
        </w:rPr>
        <w:t xml:space="preserve">) або створити свій сайт чи просто групу у </w:t>
      </w:r>
      <w:proofErr w:type="spellStart"/>
      <w:r w:rsidRPr="00CD09BA">
        <w:rPr>
          <w:lang w:val="uk-UA"/>
        </w:rPr>
        <w:t>Вайбері</w:t>
      </w:r>
      <w:proofErr w:type="spellEnd"/>
      <w:r w:rsidRPr="00CD09BA">
        <w:rPr>
          <w:lang w:val="uk-UA"/>
        </w:rPr>
        <w:t xml:space="preserve">. </w:t>
      </w:r>
      <w:r w:rsidRPr="00CD09BA">
        <w:rPr>
          <w:rFonts w:asciiTheme="minorHAnsi" w:hAnsiTheme="minorHAnsi" w:cs="Arial"/>
          <w:spacing w:val="1"/>
          <w:lang w:val="uk-UA"/>
        </w:rPr>
        <w:t xml:space="preserve"> Обрана платформа (середовище) виконує цілу низку важливих функцій.</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По-перше, воно є базою для розміщення матеріалів (пам’ятки, алгоритми, список учасників, відповіді на типові питання, таблиці балів, штрафів, рейтинги учасників).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lastRenderedPageBreak/>
        <w:t xml:space="preserve">      По-друге, з часом цей ресурс може стати основою для перевернутого класу або змішаного навчання. Тут можуть розміщуватися творчі завдання, довідкові матеріали, домашні завдання, міні відео-лекції, </w:t>
      </w:r>
      <w:proofErr w:type="spellStart"/>
      <w:r w:rsidRPr="00CD09BA">
        <w:rPr>
          <w:rFonts w:asciiTheme="minorHAnsi" w:hAnsiTheme="minorHAnsi" w:cs="Arial"/>
          <w:spacing w:val="1"/>
          <w:lang w:val="uk-UA"/>
        </w:rPr>
        <w:t>скрайбінг</w:t>
      </w:r>
      <w:proofErr w:type="spellEnd"/>
      <w:r w:rsidRPr="00CD09BA">
        <w:rPr>
          <w:rFonts w:asciiTheme="minorHAnsi" w:hAnsiTheme="minorHAnsi" w:cs="Arial"/>
          <w:spacing w:val="1"/>
          <w:lang w:val="uk-UA"/>
        </w:rPr>
        <w:t xml:space="preserve">, презентації, </w:t>
      </w:r>
      <w:proofErr w:type="spellStart"/>
      <w:r w:rsidRPr="00CD09BA">
        <w:rPr>
          <w:rFonts w:asciiTheme="minorHAnsi" w:hAnsiTheme="minorHAnsi" w:cs="Arial"/>
          <w:spacing w:val="1"/>
          <w:lang w:val="uk-UA"/>
        </w:rPr>
        <w:t>влоги</w:t>
      </w:r>
      <w:proofErr w:type="spellEnd"/>
      <w:r w:rsidRPr="00CD09BA">
        <w:rPr>
          <w:rFonts w:asciiTheme="minorHAnsi" w:hAnsiTheme="minorHAnsi" w:cs="Arial"/>
          <w:spacing w:val="1"/>
          <w:lang w:val="uk-UA"/>
        </w:rPr>
        <w:t xml:space="preserve"> тощо.</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По-третє, сам ресурс може виступати майданчиком для організації плідної співпраці та співробітництв, роботи в команді, ефективної комунікації, здорової конкуренції.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По-четверте, з часом,  управління сайтом (групою ) можна частково передати під управління учнів, долучивши їх до </w:t>
      </w:r>
      <w:proofErr w:type="spellStart"/>
      <w:r w:rsidRPr="00CD09BA">
        <w:rPr>
          <w:rFonts w:asciiTheme="minorHAnsi" w:hAnsiTheme="minorHAnsi" w:cs="Arial"/>
          <w:spacing w:val="1"/>
          <w:lang w:val="uk-UA"/>
        </w:rPr>
        <w:t>пітримання</w:t>
      </w:r>
      <w:proofErr w:type="spellEnd"/>
      <w:r w:rsidRPr="00CD09BA">
        <w:rPr>
          <w:rFonts w:asciiTheme="minorHAnsi" w:hAnsiTheme="minorHAnsi" w:cs="Arial"/>
          <w:spacing w:val="1"/>
          <w:lang w:val="uk-UA"/>
        </w:rPr>
        <w:t xml:space="preserve"> сайту (модератори, кореспонденти, адміністратори, редактори, фотографи, художники, «</w:t>
      </w:r>
      <w:r w:rsidRPr="00CD09BA">
        <w:rPr>
          <w:rFonts w:asciiTheme="minorHAnsi" w:hAnsiTheme="minorHAnsi" w:cs="Arial"/>
          <w:spacing w:val="1"/>
          <w:lang w:val="en-US"/>
        </w:rPr>
        <w:t>SEO</w:t>
      </w:r>
      <w:r w:rsidRPr="00CD09BA">
        <w:rPr>
          <w:rFonts w:asciiTheme="minorHAnsi" w:hAnsiTheme="minorHAnsi" w:cs="Arial"/>
          <w:spacing w:val="1"/>
        </w:rPr>
        <w:t xml:space="preserve"> - </w:t>
      </w:r>
      <w:r w:rsidRPr="00CD09BA">
        <w:rPr>
          <w:rFonts w:asciiTheme="minorHAnsi" w:hAnsiTheme="minorHAnsi" w:cs="Arial"/>
          <w:spacing w:val="1"/>
          <w:lang w:val="uk-UA"/>
        </w:rPr>
        <w:t>спеціалісти). За виконання даних робіт вони отримують добавку до балів, наприклад, 10 % від зароблених.</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Щодо розміщення завдань. Існує два варіанти даної процедури. По-перше, ви можете викласти усі завдання курсу відразу. Це дасть можливість учням навчитися визначити пріоритети, розраховувати час, сили, встановлювати послідовність, розробляти стратегії. По-друге, завдання можна давати </w:t>
      </w:r>
      <w:proofErr w:type="spellStart"/>
      <w:r w:rsidRPr="00CD09BA">
        <w:rPr>
          <w:rFonts w:asciiTheme="minorHAnsi" w:hAnsiTheme="minorHAnsi" w:cs="Arial"/>
          <w:spacing w:val="1"/>
          <w:lang w:val="uk-UA"/>
        </w:rPr>
        <w:t>порційно</w:t>
      </w:r>
      <w:proofErr w:type="spellEnd"/>
      <w:r w:rsidRPr="00CD09BA">
        <w:rPr>
          <w:rFonts w:asciiTheme="minorHAnsi" w:hAnsiTheme="minorHAnsi" w:cs="Arial"/>
          <w:spacing w:val="1"/>
          <w:lang w:val="uk-UA"/>
        </w:rPr>
        <w:t xml:space="preserve">, виконав один блок завдань-переходь до іншого.  Практика свідчить, що завдання до локації (теми) найкраще давати відразу, а завдання до </w:t>
      </w:r>
      <w:proofErr w:type="spellStart"/>
      <w:r w:rsidRPr="00CD09BA">
        <w:rPr>
          <w:rFonts w:asciiTheme="minorHAnsi" w:hAnsiTheme="minorHAnsi" w:cs="Arial"/>
          <w:spacing w:val="1"/>
          <w:lang w:val="uk-UA"/>
        </w:rPr>
        <w:t>сеттінгу</w:t>
      </w:r>
      <w:proofErr w:type="spellEnd"/>
      <w:r w:rsidRPr="00CD09BA">
        <w:rPr>
          <w:rFonts w:asciiTheme="minorHAnsi" w:hAnsiTheme="minorHAnsi" w:cs="Arial"/>
          <w:spacing w:val="1"/>
          <w:lang w:val="uk-UA"/>
        </w:rPr>
        <w:t xml:space="preserve"> (курсу) – послідовно, дотримуючись програми.</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Процес очікування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зробіть </w:t>
      </w:r>
      <w:proofErr w:type="spellStart"/>
      <w:r w:rsidRPr="00CD09BA">
        <w:rPr>
          <w:rFonts w:asciiTheme="minorHAnsi" w:hAnsiTheme="minorHAnsi" w:cs="Arial"/>
          <w:spacing w:val="1"/>
          <w:lang w:val="uk-UA"/>
        </w:rPr>
        <w:t>захоплючим</w:t>
      </w:r>
      <w:proofErr w:type="spellEnd"/>
      <w:r w:rsidRPr="00CD09BA">
        <w:rPr>
          <w:rFonts w:asciiTheme="minorHAnsi" w:hAnsiTheme="minorHAnsi" w:cs="Arial"/>
          <w:spacing w:val="1"/>
          <w:lang w:val="uk-UA"/>
        </w:rPr>
        <w:t xml:space="preserve">. Тижня за 2 розкидайте по школі листівки, ви пустіть </w:t>
      </w:r>
      <w:proofErr w:type="spellStart"/>
      <w:r w:rsidRPr="00CD09BA">
        <w:rPr>
          <w:rFonts w:asciiTheme="minorHAnsi" w:hAnsiTheme="minorHAnsi" w:cs="Arial"/>
          <w:spacing w:val="1"/>
          <w:lang w:val="uk-UA"/>
        </w:rPr>
        <w:t>стінівку</w:t>
      </w:r>
      <w:proofErr w:type="spellEnd"/>
      <w:r w:rsidRPr="00CD09BA">
        <w:rPr>
          <w:rFonts w:asciiTheme="minorHAnsi" w:hAnsiTheme="minorHAnsi" w:cs="Arial"/>
          <w:spacing w:val="1"/>
          <w:lang w:val="uk-UA"/>
        </w:rPr>
        <w:t xml:space="preserve">, запустіть чутку. Використайте </w:t>
      </w:r>
      <w:proofErr w:type="spellStart"/>
      <w:r w:rsidRPr="00CD09BA">
        <w:rPr>
          <w:rStyle w:val="a5"/>
          <w:rFonts w:asciiTheme="minorHAnsi" w:hAnsiTheme="minorHAnsi" w:cs="Arial"/>
          <w:bdr w:val="none" w:sz="0" w:space="0" w:color="auto" w:frame="1"/>
        </w:rPr>
        <w:t>Pages</w:t>
      </w:r>
      <w:proofErr w:type="spellEnd"/>
      <w:r w:rsidRPr="00CD09BA">
        <w:rPr>
          <w:rFonts w:asciiTheme="minorHAnsi" w:hAnsiTheme="minorHAnsi" w:cs="Arial"/>
          <w:b/>
          <w:lang w:val="uk-UA"/>
        </w:rPr>
        <w:t xml:space="preserve">, </w:t>
      </w:r>
      <w:r w:rsidRPr="00CD09BA">
        <w:rPr>
          <w:rFonts w:asciiTheme="minorHAnsi" w:hAnsiTheme="minorHAnsi" w:cs="Arial"/>
          <w:b/>
        </w:rPr>
        <w:t> </w:t>
      </w:r>
      <w:proofErr w:type="spellStart"/>
      <w:r w:rsidRPr="00CD09BA">
        <w:rPr>
          <w:rStyle w:val="a5"/>
          <w:rFonts w:asciiTheme="minorHAnsi" w:hAnsiTheme="minorHAnsi" w:cs="Arial"/>
          <w:bdr w:val="none" w:sz="0" w:space="0" w:color="auto" w:frame="1"/>
        </w:rPr>
        <w:t>IMovie</w:t>
      </w:r>
      <w:proofErr w:type="spellEnd"/>
      <w:r w:rsidRPr="00CD09BA">
        <w:rPr>
          <w:rFonts w:asciiTheme="minorHAnsi" w:hAnsiTheme="minorHAnsi" w:cs="Arial"/>
          <w:b/>
          <w:lang w:val="uk-UA"/>
        </w:rPr>
        <w:t xml:space="preserve">, </w:t>
      </w:r>
      <w:proofErr w:type="spellStart"/>
      <w:r w:rsidRPr="00CD09BA">
        <w:rPr>
          <w:rStyle w:val="a5"/>
          <w:rFonts w:asciiTheme="minorHAnsi" w:hAnsiTheme="minorHAnsi" w:cs="Arial"/>
          <w:bdr w:val="none" w:sz="0" w:space="0" w:color="auto" w:frame="1"/>
        </w:rPr>
        <w:t>Windows</w:t>
      </w:r>
      <w:proofErr w:type="spellEnd"/>
      <w:r w:rsidRPr="00CD09BA">
        <w:rPr>
          <w:rStyle w:val="a5"/>
          <w:rFonts w:asciiTheme="minorHAnsi" w:hAnsiTheme="minorHAnsi" w:cs="Arial"/>
          <w:bdr w:val="none" w:sz="0" w:space="0" w:color="auto" w:frame="1"/>
          <w:lang w:val="uk-UA"/>
        </w:rPr>
        <w:t xml:space="preserve"> </w:t>
      </w:r>
      <w:proofErr w:type="spellStart"/>
      <w:r w:rsidRPr="00CD09BA">
        <w:rPr>
          <w:rStyle w:val="a5"/>
          <w:rFonts w:asciiTheme="minorHAnsi" w:hAnsiTheme="minorHAnsi" w:cs="Arial"/>
          <w:bdr w:val="none" w:sz="0" w:space="0" w:color="auto" w:frame="1"/>
        </w:rPr>
        <w:t>Movie</w:t>
      </w:r>
      <w:proofErr w:type="spellEnd"/>
      <w:r w:rsidRPr="00CD09BA">
        <w:rPr>
          <w:rStyle w:val="a5"/>
          <w:rFonts w:asciiTheme="minorHAnsi" w:hAnsiTheme="minorHAnsi" w:cs="Arial"/>
          <w:bdr w:val="none" w:sz="0" w:space="0" w:color="auto" w:frame="1"/>
          <w:lang w:val="uk-UA"/>
        </w:rPr>
        <w:t xml:space="preserve"> </w:t>
      </w:r>
      <w:proofErr w:type="spellStart"/>
      <w:r w:rsidRPr="00CD09BA">
        <w:rPr>
          <w:rStyle w:val="a5"/>
          <w:rFonts w:asciiTheme="minorHAnsi" w:hAnsiTheme="minorHAnsi" w:cs="Arial"/>
          <w:bdr w:val="none" w:sz="0" w:space="0" w:color="auto" w:frame="1"/>
        </w:rPr>
        <w:t>Maker</w:t>
      </w:r>
      <w:proofErr w:type="spellEnd"/>
      <w:r w:rsidRPr="00CD09BA">
        <w:rPr>
          <w:rStyle w:val="a5"/>
          <w:rFonts w:asciiTheme="minorHAnsi" w:hAnsiTheme="minorHAnsi" w:cs="Arial"/>
          <w:bdr w:val="none" w:sz="0" w:space="0" w:color="auto" w:frame="1"/>
          <w:lang w:val="uk-UA"/>
        </w:rPr>
        <w:t xml:space="preserve"> і створіть невеличку відео презентацію (трейлер), крутіть її у всіх спільнотах, де можуть бути учні вашої школи. </w:t>
      </w:r>
      <w:proofErr w:type="spellStart"/>
      <w:r w:rsidRPr="00CD09BA">
        <w:rPr>
          <w:rStyle w:val="a5"/>
          <w:rFonts w:asciiTheme="minorHAnsi" w:hAnsiTheme="minorHAnsi" w:cs="Arial"/>
          <w:bdr w:val="none" w:sz="0" w:space="0" w:color="auto" w:frame="1"/>
          <w:lang w:val="uk-UA"/>
        </w:rPr>
        <w:t>Розлекламуйте</w:t>
      </w:r>
      <w:proofErr w:type="spellEnd"/>
      <w:r w:rsidRPr="00CD09BA">
        <w:rPr>
          <w:rStyle w:val="a5"/>
          <w:rFonts w:asciiTheme="minorHAnsi" w:hAnsiTheme="minorHAnsi" w:cs="Arial"/>
          <w:bdr w:val="none" w:sz="0" w:space="0" w:color="auto" w:frame="1"/>
          <w:lang w:val="uk-UA"/>
        </w:rPr>
        <w:t xml:space="preserve"> мету і зміст місії, розхваліть нагороди. </w:t>
      </w:r>
    </w:p>
    <w:p w:rsidR="0012549E" w:rsidRPr="00CD09BA" w:rsidRDefault="0012549E" w:rsidP="0012549E">
      <w:pPr>
        <w:pStyle w:val="a4"/>
        <w:spacing w:before="0" w:beforeAutospacing="0" w:after="0" w:afterAutospacing="0" w:line="276" w:lineRule="auto"/>
        <w:jc w:val="both"/>
        <w:rPr>
          <w:rFonts w:asciiTheme="minorHAnsi" w:hAnsiTheme="minorHAnsi" w:cs="Helvetica"/>
          <w:lang w:val="uk-UA"/>
        </w:rPr>
      </w:pPr>
      <w:r w:rsidRPr="00CD09BA">
        <w:rPr>
          <w:rFonts w:asciiTheme="minorHAnsi" w:hAnsiTheme="minorHAnsi" w:cs="Helvetica"/>
          <w:lang w:val="uk-UA"/>
        </w:rPr>
        <w:t xml:space="preserve">      Кожен учень обирає собі </w:t>
      </w:r>
      <w:proofErr w:type="spellStart"/>
      <w:r w:rsidRPr="00CD09BA">
        <w:rPr>
          <w:rFonts w:asciiTheme="minorHAnsi" w:hAnsiTheme="minorHAnsi" w:cs="Helvetica"/>
          <w:lang w:val="uk-UA"/>
        </w:rPr>
        <w:t>нікнейм</w:t>
      </w:r>
      <w:proofErr w:type="spellEnd"/>
      <w:r w:rsidRPr="00CD09BA">
        <w:rPr>
          <w:rFonts w:asciiTheme="minorHAnsi" w:hAnsiTheme="minorHAnsi" w:cs="Helvetica"/>
          <w:lang w:val="uk-UA"/>
        </w:rPr>
        <w:t xml:space="preserve"> та </w:t>
      </w:r>
      <w:proofErr w:type="spellStart"/>
      <w:r w:rsidRPr="00CD09BA">
        <w:rPr>
          <w:rFonts w:asciiTheme="minorHAnsi" w:hAnsiTheme="minorHAnsi" w:cs="Helvetica"/>
          <w:lang w:val="uk-UA"/>
        </w:rPr>
        <w:t>реєструєься</w:t>
      </w:r>
      <w:proofErr w:type="spellEnd"/>
      <w:r w:rsidRPr="00CD09BA">
        <w:rPr>
          <w:rFonts w:asciiTheme="minorHAnsi" w:hAnsiTheme="minorHAnsi" w:cs="Helvetica"/>
          <w:lang w:val="uk-UA"/>
        </w:rPr>
        <w:t xml:space="preserve">. Після урочистого відкриття починається власне активна фаза </w:t>
      </w:r>
      <w:proofErr w:type="spellStart"/>
      <w:r w:rsidRPr="00CD09BA">
        <w:rPr>
          <w:rFonts w:asciiTheme="minorHAnsi" w:hAnsiTheme="minorHAnsi" w:cs="Helvetica"/>
          <w:lang w:val="uk-UA"/>
        </w:rPr>
        <w:t>гейміфікації</w:t>
      </w:r>
      <w:proofErr w:type="spellEnd"/>
      <w:r w:rsidRPr="00CD09BA">
        <w:rPr>
          <w:rFonts w:asciiTheme="minorHAnsi" w:hAnsiTheme="minorHAnsi" w:cs="Helvetica"/>
          <w:lang w:val="uk-UA"/>
        </w:rPr>
        <w:t xml:space="preserve">. </w:t>
      </w:r>
    </w:p>
    <w:p w:rsidR="0012549E" w:rsidRPr="00CD09BA" w:rsidRDefault="0012549E" w:rsidP="0012549E">
      <w:pPr>
        <w:pStyle w:val="a4"/>
        <w:spacing w:before="0" w:beforeAutospacing="0" w:after="0" w:afterAutospacing="0" w:line="276" w:lineRule="auto"/>
        <w:jc w:val="both"/>
        <w:rPr>
          <w:rFonts w:asciiTheme="minorHAnsi" w:hAnsiTheme="minorHAnsi" w:cs="Helvetica"/>
          <w:lang w:val="uk-UA"/>
        </w:rPr>
      </w:pPr>
      <w:r w:rsidRPr="00CD09BA">
        <w:rPr>
          <w:rFonts w:asciiTheme="minorHAnsi" w:hAnsiTheme="minorHAnsi" w:cs="Helvetica"/>
          <w:lang w:val="uk-UA"/>
        </w:rPr>
        <w:t xml:space="preserve">     ВАЖЛИВО. Не вичікуйте поки усі елементи </w:t>
      </w:r>
      <w:proofErr w:type="spellStart"/>
      <w:r w:rsidRPr="00CD09BA">
        <w:rPr>
          <w:rFonts w:asciiTheme="minorHAnsi" w:hAnsiTheme="minorHAnsi" w:cs="Helvetica"/>
          <w:lang w:val="uk-UA"/>
        </w:rPr>
        <w:t>гейміфікації</w:t>
      </w:r>
      <w:proofErr w:type="spellEnd"/>
      <w:r w:rsidRPr="00CD09BA">
        <w:rPr>
          <w:rFonts w:asciiTheme="minorHAnsi" w:hAnsiTheme="minorHAnsi" w:cs="Helvetica"/>
          <w:lang w:val="uk-UA"/>
        </w:rPr>
        <w:t xml:space="preserve"> будуть розроблені повністю. Для запуску достатньо підготувати необхідний мінімум. А усе інше (особливо навчальні та додаткові матеріали, </w:t>
      </w:r>
      <w:proofErr w:type="spellStart"/>
      <w:r w:rsidRPr="00CD09BA">
        <w:rPr>
          <w:rFonts w:asciiTheme="minorHAnsi" w:hAnsiTheme="minorHAnsi" w:cs="Helvetica"/>
          <w:lang w:val="uk-UA"/>
        </w:rPr>
        <w:t>пікчі</w:t>
      </w:r>
      <w:proofErr w:type="spellEnd"/>
      <w:r w:rsidRPr="00CD09BA">
        <w:rPr>
          <w:rFonts w:asciiTheme="minorHAnsi" w:hAnsiTheme="minorHAnsi" w:cs="Helvetica"/>
          <w:lang w:val="uk-UA"/>
        </w:rPr>
        <w:t xml:space="preserve"> (малюнки, фото, зображення) буде наповнюватися поступово</w:t>
      </w:r>
      <w:r>
        <w:rPr>
          <w:rFonts w:asciiTheme="minorHAnsi" w:hAnsiTheme="minorHAnsi" w:cs="Helvetica"/>
          <w:lang w:val="uk-UA"/>
        </w:rPr>
        <w:t>.</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ЕТАП ПІДТРИМУЮЧИХ ДІЙ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Після запуску процесу </w:t>
      </w:r>
      <w:proofErr w:type="spellStart"/>
      <w:r w:rsidRPr="00CD09BA">
        <w:rPr>
          <w:rFonts w:asciiTheme="minorHAnsi" w:hAnsiTheme="minorHAnsi" w:cs="Arial"/>
          <w:spacing w:val="1"/>
          <w:lang w:val="uk-UA"/>
        </w:rPr>
        <w:t>гейміфікації</w:t>
      </w:r>
      <w:proofErr w:type="spellEnd"/>
      <w:r w:rsidRPr="00CD09BA">
        <w:rPr>
          <w:rFonts w:asciiTheme="minorHAnsi" w:hAnsiTheme="minorHAnsi" w:cs="Arial"/>
          <w:spacing w:val="1"/>
          <w:lang w:val="uk-UA"/>
        </w:rPr>
        <w:t xml:space="preserve"> дуже важливо його  підсилювати і направляти. Нижче наведено декілька основних </w:t>
      </w:r>
      <w:proofErr w:type="spellStart"/>
      <w:r w:rsidRPr="00CD09BA">
        <w:rPr>
          <w:rFonts w:asciiTheme="minorHAnsi" w:hAnsiTheme="minorHAnsi" w:cs="Arial"/>
          <w:spacing w:val="1"/>
          <w:lang w:val="uk-UA"/>
        </w:rPr>
        <w:t>бустерів</w:t>
      </w:r>
      <w:proofErr w:type="spellEnd"/>
      <w:r w:rsidRPr="00CD09BA">
        <w:rPr>
          <w:rFonts w:asciiTheme="minorHAnsi" w:hAnsiTheme="minorHAnsi" w:cs="Arial"/>
          <w:spacing w:val="1"/>
          <w:lang w:val="uk-UA"/>
        </w:rPr>
        <w:t xml:space="preserve"> (підсилювачів ефекту), які зарекомендували себе на практиці достатньо ефективними.</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1.Прагніть зберегти зворотній зв’язок з учнями. Спілкуйтеся з ними на платформі у групі.  </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2. Для підтримання інтересу, розширенню кількості учасників та забезпеченні задоволення використовуйте «пасхальні яйця» (сюрпризи). Нагороджуйте тих, чий день народження співпадає з датою проведення уроку; тих, хто зайшов на урок восьмим; </w:t>
      </w:r>
      <w:proofErr w:type="spellStart"/>
      <w:r w:rsidRPr="00CD09BA">
        <w:rPr>
          <w:rFonts w:asciiTheme="minorHAnsi" w:hAnsiTheme="minorHAnsi" w:cs="Arial"/>
          <w:spacing w:val="1"/>
          <w:lang w:val="uk-UA"/>
        </w:rPr>
        <w:t>рандомно</w:t>
      </w:r>
      <w:proofErr w:type="spellEnd"/>
      <w:r w:rsidRPr="00CD09BA">
        <w:rPr>
          <w:rFonts w:asciiTheme="minorHAnsi" w:hAnsiTheme="minorHAnsi" w:cs="Arial"/>
          <w:spacing w:val="1"/>
          <w:lang w:val="uk-UA"/>
        </w:rPr>
        <w:t xml:space="preserve"> (випадково, по жеребу) просто так нагородіть 3-4 учня у локації тощо.</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 xml:space="preserve">     3. Робіть усе, щоб створена група набула статусу референтної, щоб перебування у ній було престижним. Заохочуйте створення маркерів належності до групи, тобто того, що об’єднує її членів і відрізняє їх від інших  (особлива форма вітання, елементи одягу, значки, нашивки тощо).</w:t>
      </w:r>
    </w:p>
    <w:p w:rsidR="0012549E" w:rsidRPr="00CD09BA" w:rsidRDefault="0012549E" w:rsidP="0012549E">
      <w:pPr>
        <w:pStyle w:val="a4"/>
        <w:spacing w:before="0" w:beforeAutospacing="0" w:after="0" w:afterAutospacing="0" w:line="276" w:lineRule="auto"/>
        <w:jc w:val="both"/>
        <w:rPr>
          <w:rFonts w:asciiTheme="minorHAnsi" w:hAnsiTheme="minorHAnsi" w:cs="Arial"/>
          <w:spacing w:val="1"/>
          <w:lang w:val="uk-UA"/>
        </w:rPr>
      </w:pPr>
      <w:r w:rsidRPr="00CD09BA">
        <w:rPr>
          <w:rFonts w:asciiTheme="minorHAnsi" w:hAnsiTheme="minorHAnsi" w:cs="Arial"/>
          <w:spacing w:val="1"/>
          <w:lang w:val="uk-UA"/>
        </w:rPr>
        <w:t>Широко інформуйте про роботу групи, гучно відзначайте перемоги та досягнення.</w:t>
      </w:r>
    </w:p>
    <w:p w:rsidR="0012549E" w:rsidRPr="00A27E8A" w:rsidRDefault="0012549E" w:rsidP="0012549E">
      <w:pPr>
        <w:pStyle w:val="a4"/>
        <w:shd w:val="clear" w:color="auto" w:fill="FFFFFF"/>
        <w:spacing w:before="0" w:beforeAutospacing="0" w:after="0" w:afterAutospacing="0" w:line="276" w:lineRule="auto"/>
        <w:jc w:val="both"/>
        <w:rPr>
          <w:rFonts w:asciiTheme="minorHAnsi" w:hAnsiTheme="minorHAnsi"/>
          <w:lang w:val="uk-UA"/>
        </w:rPr>
      </w:pPr>
      <w:r w:rsidRPr="00A27E8A">
        <w:rPr>
          <w:rFonts w:asciiTheme="minorHAnsi" w:hAnsiTheme="minorHAnsi"/>
          <w:lang w:val="uk-UA"/>
        </w:rPr>
        <w:t xml:space="preserve">       4. Задоволення («виплата», нагородження) повинні відбуватися обов’язково, так як це підтримує мотивацію. Підведення підсумків і нагородження повинні проводитися 1) після виконання кожного завдання, 2) після проходження теми (локації), 3) після завершення курсу (гри). </w:t>
      </w:r>
    </w:p>
    <w:p w:rsidR="0012549E" w:rsidRPr="00CD09BA" w:rsidRDefault="0012549E" w:rsidP="0012549E">
      <w:pPr>
        <w:pStyle w:val="a4"/>
        <w:shd w:val="clear" w:color="auto" w:fill="FFFFFF"/>
        <w:spacing w:before="0" w:beforeAutospacing="0" w:after="0" w:afterAutospacing="0" w:line="276" w:lineRule="auto"/>
        <w:jc w:val="both"/>
        <w:rPr>
          <w:rFonts w:cs="Arial"/>
          <w:bCs/>
          <w:lang w:val="uk-UA"/>
        </w:rPr>
      </w:pPr>
      <w:r w:rsidRPr="00CD09BA">
        <w:rPr>
          <w:rFonts w:asciiTheme="minorHAnsi" w:hAnsiTheme="minorHAnsi"/>
          <w:lang w:val="uk-UA"/>
        </w:rPr>
        <w:t xml:space="preserve">        5. Нагородження повинно проводитися у різних форматах: по-перше, список лідерів; по-друге, спеціальні значки (відзнаки), урочисте присвоєння звань, публічне надання привілеїв, звільнення від написання письмових тощо.</w:t>
      </w:r>
    </w:p>
    <w:p w:rsidR="0012549E" w:rsidRPr="00CD09BA" w:rsidRDefault="0012549E" w:rsidP="0012549E">
      <w:pPr>
        <w:spacing w:after="0"/>
        <w:jc w:val="both"/>
        <w:rPr>
          <w:rFonts w:eastAsia="Times New Roman" w:cs="Arial"/>
          <w:bCs/>
          <w:sz w:val="24"/>
          <w:szCs w:val="24"/>
          <w:lang w:val="uk-UA" w:eastAsia="ru-RU"/>
        </w:rPr>
      </w:pPr>
      <w:r w:rsidRPr="00CD09BA">
        <w:rPr>
          <w:rFonts w:eastAsia="Times New Roman" w:cs="Arial"/>
          <w:bCs/>
          <w:sz w:val="24"/>
          <w:szCs w:val="24"/>
          <w:lang w:val="uk-UA" w:eastAsia="ru-RU"/>
        </w:rPr>
        <w:lastRenderedPageBreak/>
        <w:t xml:space="preserve">На закінчення наведу технологічну карту  </w:t>
      </w:r>
      <w:proofErr w:type="spellStart"/>
      <w:r w:rsidRPr="00CD09BA">
        <w:rPr>
          <w:rFonts w:eastAsia="Times New Roman" w:cs="Arial"/>
          <w:bCs/>
          <w:sz w:val="24"/>
          <w:szCs w:val="24"/>
          <w:lang w:val="uk-UA" w:eastAsia="ru-RU"/>
        </w:rPr>
        <w:t>гейміфікації</w:t>
      </w:r>
      <w:proofErr w:type="spellEnd"/>
      <w:r w:rsidRPr="00CD09BA">
        <w:rPr>
          <w:rFonts w:eastAsia="Times New Roman" w:cs="Arial"/>
          <w:bCs/>
          <w:sz w:val="24"/>
          <w:szCs w:val="24"/>
          <w:lang w:val="uk-UA" w:eastAsia="ru-RU"/>
        </w:rPr>
        <w:t xml:space="preserve">  курсу 7-го класу (додаток ).  Його зміст та вікові особливості учнів (люблять гратися, ще об’єднане образне і абстрактне мислення, ще не прагнуть показувати себе дорослими, відмітаючи усе, що їм здається дитячим, у тому числі відсутній опір грі), комунікативно-комунальні (прагнення працювати у групі, обговорювати).</w:t>
      </w:r>
    </w:p>
    <w:p w:rsidR="0012549E" w:rsidRPr="00A27E8A" w:rsidRDefault="0012549E" w:rsidP="0012549E">
      <w:pPr>
        <w:spacing w:after="0"/>
        <w:jc w:val="both"/>
        <w:rPr>
          <w:rFonts w:eastAsia="Times New Roman" w:cs="Arial"/>
          <w:bCs/>
          <w:sz w:val="24"/>
          <w:szCs w:val="24"/>
          <w:lang w:val="uk-UA" w:eastAsia="ru-RU"/>
        </w:rPr>
      </w:pPr>
      <w:proofErr w:type="gramStart"/>
      <w:r w:rsidRPr="00A27E8A">
        <w:rPr>
          <w:rFonts w:eastAsia="Times New Roman" w:cs="Arial"/>
          <w:bCs/>
          <w:sz w:val="24"/>
          <w:szCs w:val="24"/>
          <w:lang w:val="en-US" w:eastAsia="ru-RU"/>
        </w:rPr>
        <w:t>P</w:t>
      </w:r>
      <w:r w:rsidRPr="00A27E8A">
        <w:rPr>
          <w:rFonts w:eastAsia="Times New Roman" w:cs="Arial"/>
          <w:bCs/>
          <w:sz w:val="24"/>
          <w:szCs w:val="24"/>
          <w:lang w:val="uk-UA" w:eastAsia="ru-RU"/>
        </w:rPr>
        <w:t>.</w:t>
      </w:r>
      <w:r w:rsidRPr="00A27E8A">
        <w:rPr>
          <w:rFonts w:eastAsia="Times New Roman" w:cs="Arial"/>
          <w:bCs/>
          <w:sz w:val="24"/>
          <w:szCs w:val="24"/>
          <w:lang w:val="en-US" w:eastAsia="ru-RU"/>
        </w:rPr>
        <w:t>S</w:t>
      </w:r>
      <w:r w:rsidRPr="00A27E8A">
        <w:rPr>
          <w:rFonts w:eastAsia="Times New Roman" w:cs="Arial"/>
          <w:bCs/>
          <w:sz w:val="24"/>
          <w:szCs w:val="24"/>
          <w:lang w:val="uk-UA" w:eastAsia="ru-RU"/>
        </w:rPr>
        <w:t>. При підготовці до використання ігрової моделі навчання складається багато таблиць технологічних карт тощо.</w:t>
      </w:r>
      <w:proofErr w:type="gramEnd"/>
      <w:r w:rsidRPr="00A27E8A">
        <w:rPr>
          <w:rFonts w:eastAsia="Times New Roman" w:cs="Arial"/>
          <w:bCs/>
          <w:sz w:val="24"/>
          <w:szCs w:val="24"/>
          <w:lang w:val="uk-UA" w:eastAsia="ru-RU"/>
        </w:rPr>
        <w:t xml:space="preserve"> Цього не варто лякатися: вони не складні, а їх наявність значно полегшує роботу і вчителям , і учням.</w:t>
      </w:r>
    </w:p>
    <w:p w:rsidR="0012549E" w:rsidRPr="00A27E8A" w:rsidRDefault="0012549E" w:rsidP="0012549E">
      <w:pPr>
        <w:spacing w:after="0"/>
        <w:jc w:val="both"/>
        <w:rPr>
          <w:rFonts w:eastAsia="Times New Roman" w:cs="Arial"/>
          <w:bCs/>
          <w:sz w:val="24"/>
          <w:szCs w:val="24"/>
          <w:lang w:val="uk-UA" w:eastAsia="ru-RU"/>
        </w:rPr>
      </w:pPr>
      <w:r w:rsidRPr="00A27E8A">
        <w:rPr>
          <w:rFonts w:eastAsia="Times New Roman" w:cs="Arial"/>
          <w:bCs/>
          <w:sz w:val="24"/>
          <w:szCs w:val="24"/>
          <w:lang w:val="en-US" w:eastAsia="ru-RU"/>
        </w:rPr>
        <w:t>P</w:t>
      </w:r>
      <w:r w:rsidRPr="00A27E8A">
        <w:rPr>
          <w:rFonts w:eastAsia="Times New Roman" w:cs="Arial"/>
          <w:bCs/>
          <w:sz w:val="24"/>
          <w:szCs w:val="24"/>
          <w:lang w:val="uk-UA" w:eastAsia="ru-RU"/>
        </w:rPr>
        <w:t>.</w:t>
      </w:r>
      <w:r w:rsidRPr="00A27E8A">
        <w:rPr>
          <w:rFonts w:eastAsia="Times New Roman" w:cs="Arial"/>
          <w:bCs/>
          <w:sz w:val="24"/>
          <w:szCs w:val="24"/>
          <w:lang w:val="en-US" w:eastAsia="ru-RU"/>
        </w:rPr>
        <w:t>S</w:t>
      </w:r>
      <w:r w:rsidRPr="00A27E8A">
        <w:rPr>
          <w:rFonts w:eastAsia="Times New Roman" w:cs="Arial"/>
          <w:bCs/>
          <w:sz w:val="24"/>
          <w:szCs w:val="24"/>
          <w:lang w:val="uk-UA" w:eastAsia="ru-RU"/>
        </w:rPr>
        <w:t xml:space="preserve">. </w:t>
      </w:r>
      <w:r w:rsidRPr="00A27E8A">
        <w:rPr>
          <w:rFonts w:eastAsia="Times New Roman" w:cs="Arial"/>
          <w:bCs/>
          <w:sz w:val="24"/>
          <w:szCs w:val="24"/>
          <w:lang w:val="en-US" w:eastAsia="ru-RU"/>
        </w:rPr>
        <w:t>P</w:t>
      </w:r>
      <w:r w:rsidRPr="00A27E8A">
        <w:rPr>
          <w:rFonts w:eastAsia="Times New Roman" w:cs="Arial"/>
          <w:bCs/>
          <w:sz w:val="24"/>
          <w:szCs w:val="24"/>
          <w:lang w:val="uk-UA" w:eastAsia="ru-RU"/>
        </w:rPr>
        <w:t>.</w:t>
      </w:r>
      <w:r w:rsidRPr="00A27E8A">
        <w:rPr>
          <w:rFonts w:eastAsia="Times New Roman" w:cs="Arial"/>
          <w:bCs/>
          <w:sz w:val="24"/>
          <w:szCs w:val="24"/>
          <w:lang w:val="en-US" w:eastAsia="ru-RU"/>
        </w:rPr>
        <w:t>S</w:t>
      </w:r>
      <w:r w:rsidRPr="00A27E8A">
        <w:rPr>
          <w:rFonts w:eastAsia="Times New Roman" w:cs="Arial"/>
          <w:bCs/>
          <w:sz w:val="24"/>
          <w:szCs w:val="24"/>
          <w:lang w:val="uk-UA" w:eastAsia="ru-RU"/>
        </w:rPr>
        <w:t xml:space="preserve">. Приклади завдань не наводяться, як і конкретні </w:t>
      </w:r>
      <w:proofErr w:type="spellStart"/>
      <w:r w:rsidRPr="00A27E8A">
        <w:rPr>
          <w:rFonts w:eastAsia="Times New Roman" w:cs="Arial"/>
          <w:bCs/>
          <w:sz w:val="24"/>
          <w:szCs w:val="24"/>
          <w:lang w:val="uk-UA" w:eastAsia="ru-RU"/>
        </w:rPr>
        <w:t>розробки–</w:t>
      </w:r>
      <w:proofErr w:type="gramStart"/>
      <w:r w:rsidRPr="00A27E8A">
        <w:rPr>
          <w:rFonts w:eastAsia="Times New Roman" w:cs="Arial"/>
          <w:bCs/>
          <w:sz w:val="24"/>
          <w:szCs w:val="24"/>
          <w:lang w:val="uk-UA" w:eastAsia="ru-RU"/>
        </w:rPr>
        <w:t>сценарії</w:t>
      </w:r>
      <w:proofErr w:type="spellEnd"/>
      <w:r w:rsidRPr="00A27E8A">
        <w:rPr>
          <w:rFonts w:eastAsia="Times New Roman" w:cs="Arial"/>
          <w:bCs/>
          <w:sz w:val="24"/>
          <w:szCs w:val="24"/>
          <w:lang w:val="uk-UA" w:eastAsia="ru-RU"/>
        </w:rPr>
        <w:t xml:space="preserve">  (</w:t>
      </w:r>
      <w:proofErr w:type="gramEnd"/>
      <w:r w:rsidRPr="00A27E8A">
        <w:rPr>
          <w:rFonts w:eastAsia="Times New Roman" w:cs="Arial"/>
          <w:bCs/>
          <w:sz w:val="24"/>
          <w:szCs w:val="24"/>
          <w:lang w:val="uk-UA" w:eastAsia="ru-RU"/>
        </w:rPr>
        <w:t>це матеріали іншої статті), а цифрові дані у додатках приблизні: кожен вчитель разом зі своїми учнями може розробить свої  оціночні співвідношення.</w:t>
      </w:r>
    </w:p>
    <w:p w:rsidR="0012549E" w:rsidRPr="00A27E8A" w:rsidRDefault="0012549E" w:rsidP="0012549E">
      <w:pPr>
        <w:shd w:val="clear" w:color="auto" w:fill="FFFFFF"/>
        <w:spacing w:after="0"/>
        <w:jc w:val="both"/>
        <w:rPr>
          <w:sz w:val="24"/>
          <w:szCs w:val="24"/>
          <w:shd w:val="clear" w:color="auto" w:fill="FFFFFF"/>
          <w:lang w:val="uk-UA"/>
        </w:rPr>
      </w:pPr>
      <w:r w:rsidRPr="00A27E8A">
        <w:rPr>
          <w:sz w:val="24"/>
          <w:szCs w:val="24"/>
          <w:shd w:val="clear" w:color="auto" w:fill="FFFFFF"/>
          <w:lang w:val="uk-UA"/>
        </w:rPr>
        <w:t>Література</w:t>
      </w:r>
    </w:p>
    <w:p w:rsidR="0012549E" w:rsidRPr="00A27E8A" w:rsidRDefault="0012549E" w:rsidP="0012549E">
      <w:pPr>
        <w:pStyle w:val="a6"/>
        <w:numPr>
          <w:ilvl w:val="0"/>
          <w:numId w:val="1"/>
        </w:numPr>
        <w:spacing w:after="0"/>
        <w:jc w:val="both"/>
        <w:rPr>
          <w:rFonts w:cs="Times New Roman"/>
          <w:sz w:val="24"/>
          <w:szCs w:val="24"/>
          <w:lang w:val="uk-UA"/>
        </w:rPr>
      </w:pPr>
      <w:proofErr w:type="spellStart"/>
      <w:r w:rsidRPr="00A27E8A">
        <w:rPr>
          <w:rFonts w:cs="Times New Roman"/>
          <w:sz w:val="24"/>
          <w:szCs w:val="24"/>
        </w:rPr>
        <w:t>Адилова</w:t>
      </w:r>
      <w:proofErr w:type="spellEnd"/>
      <w:r w:rsidRPr="00A27E8A">
        <w:rPr>
          <w:rFonts w:cs="Times New Roman"/>
          <w:sz w:val="24"/>
          <w:szCs w:val="24"/>
        </w:rPr>
        <w:t xml:space="preserve"> Н. Ф. Эффективность использования ролевых игр в процессе обучения // </w:t>
      </w:r>
      <w:proofErr w:type="gramStart"/>
      <w:r w:rsidRPr="00A27E8A">
        <w:rPr>
          <w:rFonts w:cs="Times New Roman"/>
          <w:sz w:val="24"/>
          <w:szCs w:val="24"/>
        </w:rPr>
        <w:t>Молодой</w:t>
      </w:r>
      <w:proofErr w:type="gramEnd"/>
      <w:r w:rsidRPr="00A27E8A">
        <w:rPr>
          <w:rFonts w:cs="Times New Roman"/>
          <w:sz w:val="24"/>
          <w:szCs w:val="24"/>
        </w:rPr>
        <w:t xml:space="preserve"> ученный-2011-№12Т2-с.121-124.</w:t>
      </w:r>
    </w:p>
    <w:p w:rsidR="0012549E" w:rsidRPr="00A27E8A" w:rsidRDefault="0012549E" w:rsidP="0012549E">
      <w:pPr>
        <w:pStyle w:val="a6"/>
        <w:numPr>
          <w:ilvl w:val="0"/>
          <w:numId w:val="1"/>
        </w:numPr>
        <w:jc w:val="both"/>
        <w:rPr>
          <w:sz w:val="24"/>
          <w:szCs w:val="24"/>
          <w:shd w:val="clear" w:color="auto" w:fill="FFFFFF"/>
          <w:lang w:val="uk-UA"/>
        </w:rPr>
      </w:pPr>
      <w:proofErr w:type="gramStart"/>
      <w:r w:rsidRPr="00E07448">
        <w:rPr>
          <w:rStyle w:val="a5"/>
          <w:b w:val="0"/>
          <w:sz w:val="24"/>
          <w:szCs w:val="24"/>
          <w:bdr w:val="none" w:sz="0" w:space="0" w:color="auto" w:frame="1"/>
          <w:shd w:val="clear" w:color="auto" w:fill="FFFFFF"/>
        </w:rPr>
        <w:t>Вербах</w:t>
      </w:r>
      <w:proofErr w:type="gramEnd"/>
      <w:r w:rsidRPr="00E07448">
        <w:rPr>
          <w:rStyle w:val="a5"/>
          <w:b w:val="0"/>
          <w:sz w:val="24"/>
          <w:szCs w:val="24"/>
          <w:bdr w:val="none" w:sz="0" w:space="0" w:color="auto" w:frame="1"/>
          <w:shd w:val="clear" w:color="auto" w:fill="FFFFFF"/>
        </w:rPr>
        <w:t xml:space="preserve"> К., Хантер Д. Вовлекай и властвуй. Игровое мышление на службе бизнеса</w:t>
      </w:r>
      <w:r w:rsidRPr="00E07448">
        <w:rPr>
          <w:b/>
          <w:sz w:val="24"/>
          <w:szCs w:val="24"/>
          <w:shd w:val="clear" w:color="auto" w:fill="FFFFFF"/>
        </w:rPr>
        <w:t>. –</w:t>
      </w:r>
      <w:r w:rsidRPr="00A27E8A">
        <w:rPr>
          <w:sz w:val="24"/>
          <w:szCs w:val="24"/>
          <w:shd w:val="clear" w:color="auto" w:fill="FFFFFF"/>
        </w:rPr>
        <w:t xml:space="preserve"> Москва: «Манн, Иванов и Фербер», 2015. – 224 </w:t>
      </w:r>
      <w:proofErr w:type="gramStart"/>
      <w:r w:rsidRPr="00A27E8A">
        <w:rPr>
          <w:sz w:val="24"/>
          <w:szCs w:val="24"/>
          <w:shd w:val="clear" w:color="auto" w:fill="FFFFFF"/>
        </w:rPr>
        <w:t>с</w:t>
      </w:r>
      <w:proofErr w:type="gramEnd"/>
    </w:p>
    <w:p w:rsidR="0012549E" w:rsidRPr="00A27E8A" w:rsidRDefault="0012549E" w:rsidP="0012549E">
      <w:pPr>
        <w:pStyle w:val="a6"/>
        <w:numPr>
          <w:ilvl w:val="0"/>
          <w:numId w:val="1"/>
        </w:numPr>
        <w:shd w:val="clear" w:color="auto" w:fill="FFFFFF"/>
        <w:spacing w:after="0"/>
        <w:jc w:val="both"/>
        <w:rPr>
          <w:sz w:val="24"/>
          <w:szCs w:val="24"/>
          <w:shd w:val="clear" w:color="auto" w:fill="FFFFFF"/>
          <w:lang w:val="uk-UA"/>
        </w:rPr>
      </w:pPr>
      <w:proofErr w:type="spellStart"/>
      <w:r w:rsidRPr="00A27E8A">
        <w:rPr>
          <w:sz w:val="24"/>
          <w:szCs w:val="24"/>
          <w:shd w:val="clear" w:color="auto" w:fill="FFFFFF"/>
        </w:rPr>
        <w:t>Дыбина</w:t>
      </w:r>
      <w:proofErr w:type="spellEnd"/>
      <w:r w:rsidRPr="00A27E8A">
        <w:rPr>
          <w:sz w:val="24"/>
          <w:szCs w:val="24"/>
          <w:shd w:val="clear" w:color="auto" w:fill="FFFFFF"/>
        </w:rPr>
        <w:t xml:space="preserve"> О.В. Игровые технологии ознакомления дошкольников с предметным миром. Практико-ориентированная монография – М., 2008. – 128 </w:t>
      </w:r>
      <w:proofErr w:type="gramStart"/>
      <w:r w:rsidRPr="00A27E8A">
        <w:rPr>
          <w:sz w:val="24"/>
          <w:szCs w:val="24"/>
          <w:shd w:val="clear" w:color="auto" w:fill="FFFFFF"/>
        </w:rPr>
        <w:t>с</w:t>
      </w:r>
      <w:proofErr w:type="gramEnd"/>
      <w:r w:rsidRPr="00A27E8A">
        <w:rPr>
          <w:sz w:val="24"/>
          <w:szCs w:val="24"/>
          <w:shd w:val="clear" w:color="auto" w:fill="FFFFFF"/>
        </w:rPr>
        <w:t>.</w:t>
      </w:r>
    </w:p>
    <w:p w:rsidR="0012549E" w:rsidRPr="00A27E8A" w:rsidRDefault="0012549E" w:rsidP="0012549E">
      <w:pPr>
        <w:pStyle w:val="a6"/>
        <w:numPr>
          <w:ilvl w:val="0"/>
          <w:numId w:val="1"/>
        </w:numPr>
        <w:shd w:val="clear" w:color="auto" w:fill="FFFFFF"/>
        <w:spacing w:after="0"/>
        <w:jc w:val="both"/>
        <w:textAlignment w:val="baseline"/>
        <w:outlineLvl w:val="0"/>
        <w:rPr>
          <w:rFonts w:eastAsia="Times New Roman" w:cs="Times New Roman"/>
          <w:kern w:val="36"/>
          <w:sz w:val="24"/>
          <w:szCs w:val="24"/>
          <w:lang w:val="uk-UA" w:eastAsia="ru-RU"/>
        </w:rPr>
      </w:pPr>
      <w:r w:rsidRPr="00A27E8A">
        <w:rPr>
          <w:rFonts w:eastAsia="Times New Roman" w:cs="Times New Roman"/>
          <w:kern w:val="36"/>
          <w:sz w:val="24"/>
          <w:szCs w:val="24"/>
          <w:lang w:eastAsia="ru-RU"/>
        </w:rPr>
        <w:t xml:space="preserve">Инструменты </w:t>
      </w:r>
      <w:proofErr w:type="spellStart"/>
      <w:r w:rsidRPr="00A27E8A">
        <w:rPr>
          <w:rFonts w:eastAsia="Times New Roman" w:cs="Times New Roman"/>
          <w:kern w:val="36"/>
          <w:sz w:val="24"/>
          <w:szCs w:val="24"/>
          <w:lang w:eastAsia="ru-RU"/>
        </w:rPr>
        <w:t>геймификации</w:t>
      </w:r>
      <w:proofErr w:type="spellEnd"/>
      <w:r w:rsidRPr="00A27E8A">
        <w:rPr>
          <w:rFonts w:eastAsia="Times New Roman" w:cs="Times New Roman"/>
          <w:kern w:val="36"/>
          <w:sz w:val="24"/>
          <w:szCs w:val="24"/>
          <w:lang w:eastAsia="ru-RU"/>
        </w:rPr>
        <w:t>: как добавить FUN в обучение (на конкретном примере)</w:t>
      </w:r>
      <w:proofErr w:type="gramStart"/>
      <w:r w:rsidRPr="00A27E8A">
        <w:rPr>
          <w:rFonts w:eastAsia="Times New Roman" w:cs="Times New Roman"/>
          <w:kern w:val="36"/>
          <w:sz w:val="24"/>
          <w:szCs w:val="24"/>
          <w:lang w:val="uk-UA" w:eastAsia="ru-RU"/>
        </w:rPr>
        <w:t>.</w:t>
      </w:r>
      <w:proofErr w:type="gramEnd"/>
      <w:r w:rsidRPr="00A27E8A">
        <w:rPr>
          <w:rFonts w:eastAsia="Times New Roman" w:cs="Times New Roman"/>
          <w:kern w:val="36"/>
          <w:sz w:val="24"/>
          <w:szCs w:val="24"/>
          <w:lang w:val="uk-UA" w:eastAsia="ru-RU"/>
        </w:rPr>
        <w:t xml:space="preserve"> – І</w:t>
      </w:r>
      <w:proofErr w:type="gramStart"/>
      <w:r w:rsidRPr="00A27E8A">
        <w:rPr>
          <w:rFonts w:eastAsia="Times New Roman" w:cs="Times New Roman"/>
          <w:kern w:val="36"/>
          <w:sz w:val="24"/>
          <w:szCs w:val="24"/>
          <w:lang w:val="uk-UA" w:eastAsia="ru-RU"/>
        </w:rPr>
        <w:t>н</w:t>
      </w:r>
      <w:proofErr w:type="gramEnd"/>
      <w:r w:rsidRPr="00A27E8A">
        <w:rPr>
          <w:rFonts w:eastAsia="Times New Roman" w:cs="Times New Roman"/>
          <w:kern w:val="36"/>
          <w:sz w:val="24"/>
          <w:szCs w:val="24"/>
          <w:lang w:val="uk-UA" w:eastAsia="ru-RU"/>
        </w:rPr>
        <w:t>тернет – ресурс. – Код доступу: http://www.eduneo.ru/instrumenty-gejmifikacii-kak-dobavit-fun-v-izuchenie-russkogo-yazyka/</w:t>
      </w:r>
    </w:p>
    <w:p w:rsidR="0012549E" w:rsidRPr="00A27E8A" w:rsidRDefault="0012549E" w:rsidP="0012549E">
      <w:pPr>
        <w:pStyle w:val="2"/>
        <w:numPr>
          <w:ilvl w:val="0"/>
          <w:numId w:val="1"/>
        </w:numPr>
        <w:shd w:val="clear" w:color="auto" w:fill="FFFFFF"/>
        <w:spacing w:before="0" w:beforeAutospacing="0" w:after="0" w:afterAutospacing="0" w:line="276" w:lineRule="auto"/>
        <w:jc w:val="both"/>
        <w:rPr>
          <w:rFonts w:cs="Arial"/>
          <w:b w:val="0"/>
          <w:sz w:val="24"/>
          <w:szCs w:val="24"/>
        </w:rPr>
      </w:pPr>
      <w:proofErr w:type="gramStart"/>
      <w:r w:rsidRPr="00A27E8A">
        <w:rPr>
          <w:rFonts w:asciiTheme="minorHAnsi" w:hAnsiTheme="minorHAnsi"/>
          <w:b w:val="0"/>
          <w:sz w:val="24"/>
          <w:szCs w:val="24"/>
        </w:rPr>
        <w:t>Кларин М. В. Кларин М.В. Инновации в мировой педагогике: обучение на основе исследования, игры и дискуссии.</w:t>
      </w:r>
      <w:proofErr w:type="gramEnd"/>
      <w:r w:rsidRPr="00A27E8A">
        <w:rPr>
          <w:rFonts w:asciiTheme="minorHAnsi" w:hAnsiTheme="minorHAnsi"/>
          <w:b w:val="0"/>
          <w:sz w:val="24"/>
          <w:szCs w:val="24"/>
        </w:rPr>
        <w:t xml:space="preserve"> (Анализ зарубежного опыта</w:t>
      </w:r>
      <w:proofErr w:type="gramStart"/>
      <w:r w:rsidRPr="00A27E8A">
        <w:rPr>
          <w:rFonts w:asciiTheme="minorHAnsi" w:hAnsiTheme="minorHAnsi"/>
          <w:b w:val="0"/>
          <w:sz w:val="24"/>
          <w:szCs w:val="24"/>
        </w:rPr>
        <w:t>)</w:t>
      </w:r>
      <w:r w:rsidRPr="00A27E8A">
        <w:rPr>
          <w:rFonts w:asciiTheme="minorHAnsi" w:hAnsiTheme="minorHAnsi"/>
          <w:b w:val="0"/>
          <w:sz w:val="24"/>
          <w:szCs w:val="24"/>
          <w:lang w:val="uk-UA"/>
        </w:rPr>
        <w:t xml:space="preserve"> </w:t>
      </w:r>
      <w:r w:rsidRPr="00A27E8A">
        <w:rPr>
          <w:rFonts w:cs="Arial"/>
          <w:b w:val="0"/>
          <w:sz w:val="24"/>
          <w:szCs w:val="24"/>
        </w:rPr>
        <w:t xml:space="preserve">–– </w:t>
      </w:r>
      <w:proofErr w:type="gramEnd"/>
      <w:r w:rsidRPr="00A27E8A">
        <w:rPr>
          <w:rFonts w:cs="Arial"/>
          <w:b w:val="0"/>
          <w:sz w:val="24"/>
          <w:szCs w:val="24"/>
        </w:rPr>
        <w:t xml:space="preserve">Рига: НПЦ «Эксперимент», 1995. – 176 </w:t>
      </w:r>
      <w:proofErr w:type="gramStart"/>
      <w:r w:rsidRPr="00A27E8A">
        <w:rPr>
          <w:rFonts w:cs="Arial"/>
          <w:b w:val="0"/>
          <w:sz w:val="24"/>
          <w:szCs w:val="24"/>
        </w:rPr>
        <w:t>с</w:t>
      </w:r>
      <w:proofErr w:type="gramEnd"/>
      <w:r w:rsidRPr="00A27E8A">
        <w:rPr>
          <w:rFonts w:cs="Arial"/>
          <w:b w:val="0"/>
          <w:sz w:val="24"/>
          <w:szCs w:val="24"/>
        </w:rPr>
        <w:t>.</w:t>
      </w:r>
    </w:p>
    <w:p w:rsidR="0012549E" w:rsidRPr="00A27E8A" w:rsidRDefault="0012549E" w:rsidP="0012549E">
      <w:pPr>
        <w:pStyle w:val="a6"/>
        <w:numPr>
          <w:ilvl w:val="0"/>
          <w:numId w:val="1"/>
        </w:numPr>
        <w:shd w:val="clear" w:color="auto" w:fill="FFFFFF"/>
        <w:spacing w:after="0"/>
        <w:jc w:val="both"/>
        <w:rPr>
          <w:sz w:val="24"/>
          <w:szCs w:val="24"/>
          <w:shd w:val="clear" w:color="auto" w:fill="FFFFFF"/>
          <w:lang w:val="uk-UA"/>
        </w:rPr>
      </w:pPr>
      <w:proofErr w:type="spellStart"/>
      <w:r w:rsidRPr="00A27E8A">
        <w:rPr>
          <w:sz w:val="24"/>
          <w:szCs w:val="24"/>
          <w:shd w:val="clear" w:color="auto" w:fill="FFFFFF"/>
        </w:rPr>
        <w:t>Кривко-Апинян</w:t>
      </w:r>
      <w:proofErr w:type="spellEnd"/>
      <w:r w:rsidRPr="00A27E8A">
        <w:rPr>
          <w:sz w:val="24"/>
          <w:szCs w:val="24"/>
          <w:shd w:val="clear" w:color="auto" w:fill="FFFFFF"/>
        </w:rPr>
        <w:t xml:space="preserve"> Т.А. Мир игры, </w:t>
      </w:r>
      <w:proofErr w:type="spellStart"/>
      <w:r w:rsidRPr="00A27E8A">
        <w:rPr>
          <w:sz w:val="24"/>
          <w:szCs w:val="24"/>
          <w:shd w:val="clear" w:color="auto" w:fill="FFFFFF"/>
        </w:rPr>
        <w:t>Эйдос</w:t>
      </w:r>
      <w:proofErr w:type="spellEnd"/>
      <w:r w:rsidRPr="00A27E8A">
        <w:rPr>
          <w:sz w:val="24"/>
          <w:szCs w:val="24"/>
          <w:shd w:val="clear" w:color="auto" w:fill="FFFFFF"/>
        </w:rPr>
        <w:t>, 1992</w:t>
      </w:r>
    </w:p>
    <w:p w:rsidR="0012549E" w:rsidRPr="00A27E8A" w:rsidRDefault="0012549E" w:rsidP="0012549E">
      <w:pPr>
        <w:pStyle w:val="a6"/>
        <w:numPr>
          <w:ilvl w:val="0"/>
          <w:numId w:val="1"/>
        </w:numPr>
        <w:spacing w:line="240" w:lineRule="auto"/>
        <w:jc w:val="both"/>
        <w:rPr>
          <w:rFonts w:cs="Times New Roman"/>
          <w:sz w:val="24"/>
          <w:szCs w:val="24"/>
        </w:rPr>
      </w:pPr>
      <w:proofErr w:type="spellStart"/>
      <w:r w:rsidRPr="00A27E8A">
        <w:rPr>
          <w:rFonts w:cs="Times New Roman"/>
          <w:sz w:val="24"/>
          <w:szCs w:val="24"/>
          <w:lang w:val="uk-UA"/>
        </w:rPr>
        <w:t>Крупенин</w:t>
      </w:r>
      <w:proofErr w:type="spellEnd"/>
      <w:r w:rsidRPr="00A27E8A">
        <w:rPr>
          <w:rFonts w:cs="Times New Roman"/>
          <w:sz w:val="24"/>
          <w:szCs w:val="24"/>
          <w:lang w:val="uk-UA"/>
        </w:rPr>
        <w:t xml:space="preserve"> А. Л., </w:t>
      </w:r>
      <w:proofErr w:type="spellStart"/>
      <w:r w:rsidRPr="00A27E8A">
        <w:rPr>
          <w:rFonts w:cs="Times New Roman"/>
          <w:sz w:val="24"/>
          <w:szCs w:val="24"/>
          <w:lang w:val="uk-UA"/>
        </w:rPr>
        <w:t>Крохина</w:t>
      </w:r>
      <w:proofErr w:type="spellEnd"/>
      <w:r w:rsidRPr="00A27E8A">
        <w:rPr>
          <w:rFonts w:cs="Times New Roman"/>
          <w:sz w:val="24"/>
          <w:szCs w:val="24"/>
          <w:lang w:val="uk-UA"/>
        </w:rPr>
        <w:t xml:space="preserve"> И. М. </w:t>
      </w:r>
      <w:r w:rsidRPr="00A27E8A">
        <w:rPr>
          <w:rFonts w:cs="Times New Roman"/>
          <w:sz w:val="24"/>
          <w:szCs w:val="24"/>
        </w:rPr>
        <w:t>Эффективный учитель</w:t>
      </w:r>
      <w:proofErr w:type="gramStart"/>
      <w:r w:rsidRPr="00A27E8A">
        <w:rPr>
          <w:rFonts w:cs="Times New Roman"/>
          <w:sz w:val="24"/>
          <w:szCs w:val="24"/>
        </w:rPr>
        <w:t xml:space="preserve">., </w:t>
      </w:r>
      <w:proofErr w:type="gramEnd"/>
      <w:r w:rsidRPr="00A27E8A">
        <w:rPr>
          <w:rFonts w:cs="Times New Roman"/>
          <w:sz w:val="24"/>
          <w:szCs w:val="24"/>
        </w:rPr>
        <w:t>М., 1995.</w:t>
      </w:r>
    </w:p>
    <w:p w:rsidR="0012549E" w:rsidRPr="00A27E8A" w:rsidRDefault="0012549E" w:rsidP="0012549E">
      <w:pPr>
        <w:pStyle w:val="a6"/>
        <w:numPr>
          <w:ilvl w:val="0"/>
          <w:numId w:val="1"/>
        </w:numPr>
        <w:spacing w:line="240" w:lineRule="auto"/>
        <w:jc w:val="both"/>
        <w:rPr>
          <w:rFonts w:cs="Times New Roman"/>
          <w:sz w:val="24"/>
          <w:szCs w:val="24"/>
        </w:rPr>
      </w:pPr>
      <w:r w:rsidRPr="00A27E8A">
        <w:rPr>
          <w:rFonts w:cs="Times New Roman"/>
          <w:sz w:val="24"/>
          <w:szCs w:val="24"/>
        </w:rPr>
        <w:t xml:space="preserve">Кузнецов М., </w:t>
      </w:r>
      <w:proofErr w:type="spellStart"/>
      <w:r w:rsidRPr="00A27E8A">
        <w:rPr>
          <w:rFonts w:cs="Times New Roman"/>
          <w:sz w:val="24"/>
          <w:szCs w:val="24"/>
        </w:rPr>
        <w:t>Симдянов</w:t>
      </w:r>
      <w:proofErr w:type="spellEnd"/>
      <w:r w:rsidRPr="00A27E8A">
        <w:rPr>
          <w:rFonts w:cs="Times New Roman"/>
          <w:sz w:val="24"/>
          <w:szCs w:val="24"/>
        </w:rPr>
        <w:t xml:space="preserve"> И. Социальная инженерия и социальные хакеры. </w:t>
      </w:r>
      <w:proofErr w:type="gramStart"/>
      <w:r w:rsidRPr="00A27E8A">
        <w:rPr>
          <w:rFonts w:cs="Times New Roman"/>
          <w:sz w:val="24"/>
          <w:szCs w:val="24"/>
        </w:rPr>
        <w:t>–С</w:t>
      </w:r>
      <w:proofErr w:type="gramEnd"/>
      <w:r w:rsidRPr="00A27E8A">
        <w:rPr>
          <w:rFonts w:cs="Times New Roman"/>
          <w:sz w:val="24"/>
          <w:szCs w:val="24"/>
        </w:rPr>
        <w:t>Пб. -2007. – 368 с.</w:t>
      </w:r>
    </w:p>
    <w:p w:rsidR="0012549E" w:rsidRPr="00A27E8A" w:rsidRDefault="0012549E" w:rsidP="0012549E">
      <w:pPr>
        <w:pStyle w:val="a6"/>
        <w:numPr>
          <w:ilvl w:val="0"/>
          <w:numId w:val="1"/>
        </w:numPr>
        <w:shd w:val="clear" w:color="auto" w:fill="FFFFFF"/>
        <w:spacing w:after="0"/>
        <w:jc w:val="both"/>
        <w:rPr>
          <w:sz w:val="24"/>
          <w:szCs w:val="24"/>
          <w:shd w:val="clear" w:color="auto" w:fill="FFFFFF"/>
          <w:lang w:val="uk-UA"/>
        </w:rPr>
      </w:pPr>
      <w:proofErr w:type="spellStart"/>
      <w:r w:rsidRPr="00A27E8A">
        <w:rPr>
          <w:sz w:val="24"/>
          <w:szCs w:val="24"/>
          <w:shd w:val="clear" w:color="auto" w:fill="FFFFFF"/>
        </w:rPr>
        <w:t>Михайленко</w:t>
      </w:r>
      <w:proofErr w:type="spellEnd"/>
      <w:r w:rsidRPr="00A27E8A">
        <w:rPr>
          <w:sz w:val="24"/>
          <w:szCs w:val="24"/>
          <w:shd w:val="clear" w:color="auto" w:fill="FFFFFF"/>
        </w:rPr>
        <w:t xml:space="preserve"> Т. М. Игровые технологии как вид педагогических технологий [Текст] // Педагогика: традиции и инновации: материалы </w:t>
      </w:r>
      <w:proofErr w:type="spellStart"/>
      <w:r w:rsidRPr="00A27E8A">
        <w:rPr>
          <w:sz w:val="24"/>
          <w:szCs w:val="24"/>
          <w:shd w:val="clear" w:color="auto" w:fill="FFFFFF"/>
        </w:rPr>
        <w:t>Междунар</w:t>
      </w:r>
      <w:proofErr w:type="spellEnd"/>
      <w:r w:rsidRPr="00A27E8A">
        <w:rPr>
          <w:sz w:val="24"/>
          <w:szCs w:val="24"/>
          <w:shd w:val="clear" w:color="auto" w:fill="FFFFFF"/>
        </w:rPr>
        <w:t xml:space="preserve">. </w:t>
      </w:r>
      <w:proofErr w:type="spellStart"/>
      <w:r w:rsidRPr="00A27E8A">
        <w:rPr>
          <w:sz w:val="24"/>
          <w:szCs w:val="24"/>
          <w:shd w:val="clear" w:color="auto" w:fill="FFFFFF"/>
        </w:rPr>
        <w:t>науч</w:t>
      </w:r>
      <w:proofErr w:type="spellEnd"/>
      <w:r w:rsidRPr="00A27E8A">
        <w:rPr>
          <w:sz w:val="24"/>
          <w:szCs w:val="24"/>
          <w:shd w:val="clear" w:color="auto" w:fill="FFFFFF"/>
        </w:rPr>
        <w:t xml:space="preserve">. </w:t>
      </w:r>
      <w:proofErr w:type="spellStart"/>
      <w:r w:rsidRPr="00A27E8A">
        <w:rPr>
          <w:sz w:val="24"/>
          <w:szCs w:val="24"/>
          <w:shd w:val="clear" w:color="auto" w:fill="FFFFFF"/>
        </w:rPr>
        <w:t>конф</w:t>
      </w:r>
      <w:proofErr w:type="spellEnd"/>
      <w:r w:rsidRPr="00A27E8A">
        <w:rPr>
          <w:sz w:val="24"/>
          <w:szCs w:val="24"/>
          <w:shd w:val="clear" w:color="auto" w:fill="FFFFFF"/>
        </w:rPr>
        <w:t>. (г. Челябинск, октябрь 2011 г.)</w:t>
      </w:r>
      <w:proofErr w:type="gramStart"/>
      <w:r w:rsidRPr="00A27E8A">
        <w:rPr>
          <w:sz w:val="24"/>
          <w:szCs w:val="24"/>
          <w:shd w:val="clear" w:color="auto" w:fill="FFFFFF"/>
        </w:rPr>
        <w:t>.Т</w:t>
      </w:r>
      <w:proofErr w:type="gramEnd"/>
      <w:r w:rsidRPr="00A27E8A">
        <w:rPr>
          <w:sz w:val="24"/>
          <w:szCs w:val="24"/>
          <w:shd w:val="clear" w:color="auto" w:fill="FFFFFF"/>
        </w:rPr>
        <w:t>. I. — Челябинск, 2011. — С. 140-146.</w:t>
      </w:r>
    </w:p>
    <w:p w:rsidR="0012549E" w:rsidRPr="00A27E8A" w:rsidRDefault="0012549E" w:rsidP="0012549E">
      <w:pPr>
        <w:pStyle w:val="a6"/>
        <w:numPr>
          <w:ilvl w:val="0"/>
          <w:numId w:val="1"/>
        </w:numPr>
        <w:jc w:val="both"/>
        <w:rPr>
          <w:sz w:val="24"/>
          <w:szCs w:val="24"/>
          <w:shd w:val="clear" w:color="auto" w:fill="FFFFFF"/>
          <w:lang w:val="uk-UA"/>
        </w:rPr>
      </w:pPr>
      <w:proofErr w:type="spellStart"/>
      <w:r w:rsidRPr="00A27E8A">
        <w:rPr>
          <w:sz w:val="24"/>
          <w:szCs w:val="24"/>
          <w:shd w:val="clear" w:color="auto" w:fill="FFFFFF"/>
        </w:rPr>
        <w:t>Пидкасистый</w:t>
      </w:r>
      <w:proofErr w:type="spellEnd"/>
      <w:r w:rsidRPr="00A27E8A">
        <w:rPr>
          <w:sz w:val="24"/>
          <w:szCs w:val="24"/>
          <w:shd w:val="clear" w:color="auto" w:fill="FFFFFF"/>
        </w:rPr>
        <w:t xml:space="preserve"> П.И., </w:t>
      </w:r>
      <w:proofErr w:type="spellStart"/>
      <w:r w:rsidRPr="00A27E8A">
        <w:rPr>
          <w:sz w:val="24"/>
          <w:szCs w:val="24"/>
          <w:shd w:val="clear" w:color="auto" w:fill="FFFFFF"/>
        </w:rPr>
        <w:t>Хайдаров</w:t>
      </w:r>
      <w:proofErr w:type="spellEnd"/>
      <w:r w:rsidRPr="00A27E8A">
        <w:rPr>
          <w:sz w:val="24"/>
          <w:szCs w:val="24"/>
          <w:shd w:val="clear" w:color="auto" w:fill="FFFFFF"/>
        </w:rPr>
        <w:t xml:space="preserve"> Ж.С. Технология игры в обучении и развитии: учебное пособие. – М.6 МПУ, Рос</w:t>
      </w:r>
      <w:proofErr w:type="gramStart"/>
      <w:r w:rsidRPr="00A27E8A">
        <w:rPr>
          <w:sz w:val="24"/>
          <w:szCs w:val="24"/>
          <w:shd w:val="clear" w:color="auto" w:fill="FFFFFF"/>
        </w:rPr>
        <w:t>.</w:t>
      </w:r>
      <w:proofErr w:type="gramEnd"/>
      <w:r w:rsidRPr="00A27E8A">
        <w:rPr>
          <w:sz w:val="24"/>
          <w:szCs w:val="24"/>
          <w:shd w:val="clear" w:color="auto" w:fill="FFFFFF"/>
        </w:rPr>
        <w:t xml:space="preserve"> </w:t>
      </w:r>
      <w:proofErr w:type="spellStart"/>
      <w:proofErr w:type="gramStart"/>
      <w:r w:rsidRPr="00A27E8A">
        <w:rPr>
          <w:sz w:val="24"/>
          <w:szCs w:val="24"/>
          <w:shd w:val="clear" w:color="auto" w:fill="FFFFFF"/>
        </w:rPr>
        <w:t>п</w:t>
      </w:r>
      <w:proofErr w:type="gramEnd"/>
      <w:r w:rsidRPr="00A27E8A">
        <w:rPr>
          <w:sz w:val="24"/>
          <w:szCs w:val="24"/>
          <w:shd w:val="clear" w:color="auto" w:fill="FFFFFF"/>
        </w:rPr>
        <w:t>ед</w:t>
      </w:r>
      <w:proofErr w:type="spellEnd"/>
      <w:r w:rsidRPr="00A27E8A">
        <w:rPr>
          <w:sz w:val="24"/>
          <w:szCs w:val="24"/>
          <w:shd w:val="clear" w:color="auto" w:fill="FFFFFF"/>
        </w:rPr>
        <w:t>. агентство. 1996. – 269 с.</w:t>
      </w:r>
    </w:p>
    <w:p w:rsidR="0012549E" w:rsidRPr="00A27E8A" w:rsidRDefault="0012549E" w:rsidP="0012549E">
      <w:pPr>
        <w:pStyle w:val="a6"/>
        <w:numPr>
          <w:ilvl w:val="0"/>
          <w:numId w:val="1"/>
        </w:numPr>
        <w:shd w:val="clear" w:color="auto" w:fill="FFFFFF"/>
        <w:spacing w:after="0"/>
        <w:jc w:val="both"/>
        <w:textAlignment w:val="baseline"/>
        <w:rPr>
          <w:sz w:val="24"/>
          <w:szCs w:val="24"/>
          <w:lang w:val="uk-UA"/>
        </w:rPr>
      </w:pPr>
      <w:proofErr w:type="spellStart"/>
      <w:r w:rsidRPr="00A27E8A">
        <w:rPr>
          <w:rFonts w:cs="Arial"/>
          <w:bCs/>
          <w:sz w:val="24"/>
          <w:szCs w:val="24"/>
        </w:rPr>
        <w:t>Селевко</w:t>
      </w:r>
      <w:proofErr w:type="spellEnd"/>
      <w:r w:rsidRPr="00A27E8A">
        <w:rPr>
          <w:rFonts w:cs="Arial"/>
          <w:bCs/>
          <w:sz w:val="24"/>
          <w:szCs w:val="24"/>
        </w:rPr>
        <w:t xml:space="preserve"> </w:t>
      </w:r>
      <w:r w:rsidRPr="00A27E8A">
        <w:rPr>
          <w:rFonts w:cs="Arial"/>
          <w:bCs/>
          <w:sz w:val="24"/>
          <w:szCs w:val="24"/>
          <w:lang w:val="uk-UA"/>
        </w:rPr>
        <w:t>Г</w:t>
      </w:r>
      <w:r w:rsidRPr="00A27E8A">
        <w:rPr>
          <w:rFonts w:cs="Arial"/>
          <w:bCs/>
          <w:sz w:val="24"/>
          <w:szCs w:val="24"/>
        </w:rPr>
        <w:t>.К. Современные образовательные технологии Учебное пособие. М.: Народное образование, 1998. 256</w:t>
      </w:r>
      <w:r w:rsidRPr="00A27E8A">
        <w:rPr>
          <w:rFonts w:cs="Arial"/>
          <w:b/>
          <w:bCs/>
          <w:sz w:val="24"/>
          <w:szCs w:val="24"/>
        </w:rPr>
        <w:t xml:space="preserve"> </w:t>
      </w:r>
      <w:proofErr w:type="gramStart"/>
      <w:r w:rsidRPr="00A27E8A">
        <w:rPr>
          <w:rFonts w:cs="Arial"/>
          <w:b/>
          <w:bCs/>
          <w:sz w:val="24"/>
          <w:szCs w:val="24"/>
        </w:rPr>
        <w:t>с</w:t>
      </w:r>
      <w:proofErr w:type="gramEnd"/>
      <w:r w:rsidRPr="00A27E8A">
        <w:rPr>
          <w:rFonts w:cs="Arial"/>
          <w:b/>
          <w:bCs/>
          <w:sz w:val="24"/>
          <w:szCs w:val="24"/>
          <w:lang w:val="uk-UA"/>
        </w:rPr>
        <w:t xml:space="preserve">. </w:t>
      </w:r>
    </w:p>
    <w:p w:rsidR="0012549E" w:rsidRPr="00A27E8A" w:rsidRDefault="0012549E" w:rsidP="0012549E">
      <w:pPr>
        <w:pStyle w:val="a6"/>
        <w:numPr>
          <w:ilvl w:val="0"/>
          <w:numId w:val="1"/>
        </w:numPr>
        <w:shd w:val="clear" w:color="auto" w:fill="FFFFFF"/>
        <w:spacing w:after="0"/>
        <w:jc w:val="both"/>
        <w:textAlignment w:val="baseline"/>
        <w:rPr>
          <w:sz w:val="24"/>
          <w:szCs w:val="24"/>
          <w:lang w:val="uk-UA"/>
        </w:rPr>
      </w:pPr>
      <w:r w:rsidRPr="00A27E8A">
        <w:rPr>
          <w:rStyle w:val="wysiwyg-font-size-smaller"/>
          <w:rFonts w:cs="Segoe UI"/>
          <w:iCs/>
          <w:sz w:val="24"/>
          <w:szCs w:val="24"/>
          <w:bdr w:val="none" w:sz="0" w:space="0" w:color="auto" w:frame="1"/>
        </w:rPr>
        <w:t xml:space="preserve">Шилов  </w:t>
      </w:r>
      <w:r w:rsidRPr="00A27E8A">
        <w:rPr>
          <w:rStyle w:val="wysiwyg-font-size-smaller"/>
          <w:rFonts w:cs="Segoe UI"/>
          <w:iCs/>
          <w:sz w:val="24"/>
          <w:szCs w:val="24"/>
          <w:bdr w:val="none" w:sz="0" w:space="0" w:color="auto" w:frame="1"/>
          <w:lang w:val="uk-UA"/>
        </w:rPr>
        <w:t xml:space="preserve">П. </w:t>
      </w:r>
      <w:r w:rsidRPr="00A27E8A">
        <w:rPr>
          <w:rFonts w:cs="Segoe UI"/>
          <w:sz w:val="24"/>
          <w:szCs w:val="24"/>
        </w:rPr>
        <w:t>Игра и игровые методы в обучении и образовании</w:t>
      </w:r>
      <w:proofErr w:type="gramStart"/>
      <w:r w:rsidRPr="00A27E8A">
        <w:rPr>
          <w:rFonts w:cs="Segoe UI"/>
          <w:sz w:val="24"/>
          <w:szCs w:val="24"/>
        </w:rPr>
        <w:t>.</w:t>
      </w:r>
      <w:proofErr w:type="gramEnd"/>
      <w:r w:rsidRPr="00A27E8A">
        <w:rPr>
          <w:rFonts w:cs="Segoe UI"/>
          <w:sz w:val="24"/>
          <w:szCs w:val="24"/>
          <w:lang w:val="uk-UA"/>
        </w:rPr>
        <w:t>- І</w:t>
      </w:r>
      <w:proofErr w:type="gramStart"/>
      <w:r w:rsidRPr="00A27E8A">
        <w:rPr>
          <w:rFonts w:cs="Segoe UI"/>
          <w:sz w:val="24"/>
          <w:szCs w:val="24"/>
          <w:lang w:val="uk-UA"/>
        </w:rPr>
        <w:t>н</w:t>
      </w:r>
      <w:proofErr w:type="gramEnd"/>
      <w:r w:rsidRPr="00A27E8A">
        <w:rPr>
          <w:rFonts w:cs="Segoe UI"/>
          <w:sz w:val="24"/>
          <w:szCs w:val="24"/>
          <w:lang w:val="uk-UA"/>
        </w:rPr>
        <w:t xml:space="preserve">тернет ресурс. – Код доступу : </w:t>
      </w:r>
      <w:hyperlink r:id="rId9" w:history="1">
        <w:r w:rsidRPr="00A27E8A">
          <w:rPr>
            <w:rStyle w:val="a3"/>
            <w:sz w:val="24"/>
            <w:szCs w:val="24"/>
          </w:rPr>
          <w:t>http://mif.cetb.ru/methods</w:t>
        </w:r>
      </w:hyperlink>
    </w:p>
    <w:p w:rsidR="0012549E" w:rsidRPr="00A27E8A" w:rsidRDefault="0012549E" w:rsidP="0012549E">
      <w:pPr>
        <w:pStyle w:val="a4"/>
        <w:shd w:val="clear" w:color="auto" w:fill="FFFFFF"/>
        <w:spacing w:before="0" w:beforeAutospacing="0" w:after="0" w:afterAutospacing="0" w:line="276" w:lineRule="auto"/>
        <w:jc w:val="both"/>
        <w:textAlignment w:val="baseline"/>
        <w:rPr>
          <w:rStyle w:val="a5"/>
          <w:rFonts w:asciiTheme="minorHAnsi" w:hAnsiTheme="minorHAnsi"/>
          <w:b w:val="0"/>
          <w:bdr w:val="none" w:sz="0" w:space="0" w:color="auto" w:frame="1"/>
          <w:lang w:val="uk-UA"/>
        </w:rPr>
      </w:pPr>
    </w:p>
    <w:p w:rsidR="0012549E" w:rsidRPr="00A27E8A" w:rsidRDefault="0012549E" w:rsidP="0012549E">
      <w:pPr>
        <w:pStyle w:val="a4"/>
        <w:shd w:val="clear" w:color="auto" w:fill="F8F8F8"/>
        <w:spacing w:before="0" w:beforeAutospacing="0" w:after="0" w:afterAutospacing="0" w:line="276" w:lineRule="auto"/>
        <w:jc w:val="both"/>
        <w:textAlignment w:val="baseline"/>
        <w:rPr>
          <w:rStyle w:val="a5"/>
          <w:rFonts w:ascii="inherit" w:hAnsi="inherit"/>
          <w:bdr w:val="none" w:sz="0" w:space="0" w:color="auto" w:frame="1"/>
          <w:lang w:val="uk-UA"/>
        </w:rPr>
      </w:pPr>
    </w:p>
    <w:p w:rsidR="0012549E" w:rsidRPr="00A27E8A" w:rsidRDefault="0012549E" w:rsidP="0012549E">
      <w:pPr>
        <w:shd w:val="clear" w:color="auto" w:fill="FFFFFF"/>
        <w:spacing w:after="108"/>
        <w:jc w:val="both"/>
        <w:rPr>
          <w:rFonts w:eastAsia="Times New Roman" w:cs="Helvetica"/>
          <w:sz w:val="24"/>
          <w:szCs w:val="24"/>
          <w:lang w:val="uk-UA" w:eastAsia="ru-RU"/>
        </w:rPr>
      </w:pPr>
      <w:r w:rsidRPr="00A27E8A">
        <w:rPr>
          <w:rFonts w:eastAsia="Times New Roman" w:cs="Helvetica"/>
          <w:sz w:val="24"/>
          <w:szCs w:val="24"/>
          <w:lang w:eastAsia="ru-RU"/>
        </w:rPr>
        <w:t> </w:t>
      </w:r>
    </w:p>
    <w:p w:rsidR="0012549E" w:rsidRPr="00A27E8A" w:rsidRDefault="0012549E" w:rsidP="0012549E">
      <w:pPr>
        <w:shd w:val="clear" w:color="auto" w:fill="FFFFFF"/>
        <w:spacing w:after="108"/>
        <w:jc w:val="both"/>
        <w:rPr>
          <w:rFonts w:eastAsia="Times New Roman" w:cs="Helvetica"/>
          <w:sz w:val="24"/>
          <w:szCs w:val="24"/>
          <w:lang w:val="uk-UA" w:eastAsia="ru-RU"/>
        </w:rPr>
      </w:pPr>
    </w:p>
    <w:p w:rsidR="0012549E" w:rsidRPr="00A63FF0" w:rsidRDefault="0012549E" w:rsidP="0012549E">
      <w:pPr>
        <w:shd w:val="clear" w:color="auto" w:fill="FFFFFF"/>
        <w:spacing w:after="108"/>
        <w:jc w:val="both"/>
        <w:rPr>
          <w:rFonts w:eastAsia="Times New Roman" w:cs="Helvetica"/>
          <w:color w:val="00206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lastRenderedPageBreak/>
        <w:t>ДОДАТОК 1.</w:t>
      </w:r>
    </w:p>
    <w:p w:rsidR="0012549E" w:rsidRPr="00170E11"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ТЕХНОЛОГІЧНА КАРТА ГЕЙМІФІКАЦІЇ КУРСУ ШКІЛЬНОЇ ГЕОГРАФІЇ 7-ГО КЛАСУ</w:t>
      </w:r>
    </w:p>
    <w:p w:rsidR="0012549E" w:rsidRPr="00170E11" w:rsidRDefault="0012549E" w:rsidP="0012549E">
      <w:pPr>
        <w:shd w:val="clear" w:color="auto" w:fill="FFFFFF"/>
        <w:spacing w:after="108"/>
        <w:jc w:val="both"/>
        <w:rPr>
          <w:rFonts w:eastAsia="Times New Roman" w:cs="Helvetica"/>
          <w:color w:val="000000"/>
          <w:sz w:val="24"/>
          <w:szCs w:val="24"/>
          <w:lang w:val="uk-UA" w:eastAsia="ru-RU"/>
        </w:rPr>
      </w:pPr>
      <w:r w:rsidRPr="00A63FF0">
        <w:rPr>
          <w:rFonts w:eastAsia="Times New Roman" w:cs="Helvetica"/>
          <w:color w:val="000000"/>
          <w:sz w:val="24"/>
          <w:szCs w:val="24"/>
          <w:lang w:eastAsia="ru-RU"/>
        </w:rPr>
        <w:t>(</w:t>
      </w:r>
      <w:r>
        <w:rPr>
          <w:rFonts w:eastAsia="Times New Roman" w:cs="Helvetica"/>
          <w:color w:val="000000"/>
          <w:sz w:val="24"/>
          <w:szCs w:val="24"/>
          <w:lang w:val="uk-UA" w:eastAsia="ru-RU"/>
        </w:rPr>
        <w:t>ДОДАЄТЬСЯ)</w:t>
      </w:r>
    </w:p>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ДОДАТОК 2.</w:t>
      </w:r>
    </w:p>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ЗРЗОК. ПРИБЛИЗНА ТАБЛИЦЯ БАЛІВ</w:t>
      </w:r>
    </w:p>
    <w:tbl>
      <w:tblPr>
        <w:tblStyle w:val="a9"/>
        <w:tblW w:w="0" w:type="auto"/>
        <w:tblLook w:val="04A0"/>
      </w:tblPr>
      <w:tblGrid>
        <w:gridCol w:w="675"/>
        <w:gridCol w:w="2301"/>
        <w:gridCol w:w="1489"/>
        <w:gridCol w:w="605"/>
        <w:gridCol w:w="2373"/>
        <w:gridCol w:w="2021"/>
      </w:tblGrid>
      <w:tr w:rsidR="0012549E" w:rsidRPr="00FE5B7A" w:rsidTr="00851935">
        <w:trPr>
          <w:trHeight w:val="81"/>
        </w:trPr>
        <w:tc>
          <w:tcPr>
            <w:tcW w:w="4465" w:type="dxa"/>
            <w:gridSpan w:val="3"/>
          </w:tcPr>
          <w:p w:rsidR="0012549E" w:rsidRPr="00FE5B7A" w:rsidRDefault="0012549E" w:rsidP="00851935">
            <w:pPr>
              <w:spacing w:after="108"/>
              <w:jc w:val="center"/>
              <w:rPr>
                <w:rFonts w:eastAsia="Times New Roman" w:cs="Helvetica"/>
                <w:b/>
                <w:color w:val="000000"/>
                <w:sz w:val="24"/>
                <w:szCs w:val="24"/>
                <w:lang w:val="uk-UA" w:eastAsia="ru-RU"/>
              </w:rPr>
            </w:pPr>
            <w:r>
              <w:rPr>
                <w:rFonts w:eastAsia="Times New Roman" w:cs="Helvetica"/>
                <w:b/>
                <w:color w:val="000000"/>
                <w:sz w:val="24"/>
                <w:szCs w:val="24"/>
                <w:lang w:val="uk-UA" w:eastAsia="ru-RU"/>
              </w:rPr>
              <w:t>3</w:t>
            </w:r>
            <w:r w:rsidRPr="00FE5B7A">
              <w:rPr>
                <w:rFonts w:eastAsia="Times New Roman" w:cs="Helvetica"/>
                <w:b/>
                <w:color w:val="000000"/>
                <w:sz w:val="24"/>
                <w:szCs w:val="24"/>
                <w:lang w:val="uk-UA" w:eastAsia="ru-RU"/>
              </w:rPr>
              <w:t>ОЧНА (В КЛАСІ)</w:t>
            </w:r>
          </w:p>
        </w:tc>
        <w:tc>
          <w:tcPr>
            <w:tcW w:w="4999" w:type="dxa"/>
            <w:gridSpan w:val="3"/>
          </w:tcPr>
          <w:p w:rsidR="0012549E" w:rsidRPr="00FE5B7A" w:rsidRDefault="0012549E" w:rsidP="00851935">
            <w:pPr>
              <w:spacing w:after="108"/>
              <w:jc w:val="center"/>
              <w:rPr>
                <w:rFonts w:eastAsia="Times New Roman" w:cs="Helvetica"/>
                <w:b/>
                <w:color w:val="000000"/>
                <w:sz w:val="24"/>
                <w:szCs w:val="24"/>
                <w:lang w:val="uk-UA" w:eastAsia="ru-RU"/>
              </w:rPr>
            </w:pPr>
            <w:r w:rsidRPr="00FE5B7A">
              <w:rPr>
                <w:rFonts w:eastAsia="Times New Roman" w:cs="Helvetica"/>
                <w:b/>
                <w:color w:val="000000"/>
                <w:sz w:val="24"/>
                <w:szCs w:val="24"/>
                <w:lang w:val="uk-UA" w:eastAsia="ru-RU"/>
              </w:rPr>
              <w:t>ЗАОЧНА (ПОЗА КЛАСОМ)</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Дія</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Бали</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w:t>
            </w:r>
          </w:p>
        </w:tc>
        <w:tc>
          <w:tcPr>
            <w:tcW w:w="237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Дія </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Бали</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Відповідь на 7-9</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7\8\9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8</w:t>
            </w:r>
          </w:p>
        </w:tc>
        <w:tc>
          <w:tcPr>
            <w:tcW w:w="2373" w:type="dxa"/>
          </w:tcPr>
          <w:p w:rsidR="0012549E" w:rsidRDefault="0012549E" w:rsidP="00851935">
            <w:pPr>
              <w:spacing w:after="108"/>
              <w:jc w:val="both"/>
              <w:rPr>
                <w:rFonts w:eastAsia="Times New Roman" w:cs="Helvetica"/>
                <w:color w:val="000000"/>
                <w:sz w:val="24"/>
                <w:szCs w:val="24"/>
                <w:lang w:val="uk-UA" w:eastAsia="ru-RU"/>
              </w:rPr>
            </w:pPr>
            <w:proofErr w:type="spellStart"/>
            <w:r>
              <w:rPr>
                <w:rFonts w:eastAsia="Times New Roman" w:cs="Helvetica"/>
                <w:color w:val="000000"/>
                <w:sz w:val="24"/>
                <w:szCs w:val="24"/>
                <w:lang w:val="uk-UA" w:eastAsia="ru-RU"/>
              </w:rPr>
              <w:t>Лайк</w:t>
            </w:r>
            <w:proofErr w:type="spellEnd"/>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 1 бал</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2</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Відповідь на 10-12</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10\11\12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9</w:t>
            </w:r>
          </w:p>
        </w:tc>
        <w:tc>
          <w:tcPr>
            <w:tcW w:w="2373" w:type="dxa"/>
          </w:tcPr>
          <w:p w:rsidR="0012549E" w:rsidRDefault="0012549E" w:rsidP="00851935">
            <w:pPr>
              <w:spacing w:after="108"/>
              <w:jc w:val="both"/>
              <w:rPr>
                <w:rFonts w:eastAsia="Times New Roman" w:cs="Helvetica"/>
                <w:color w:val="000000"/>
                <w:sz w:val="24"/>
                <w:szCs w:val="24"/>
                <w:lang w:val="uk-UA" w:eastAsia="ru-RU"/>
              </w:rPr>
            </w:pPr>
            <w:proofErr w:type="spellStart"/>
            <w:r>
              <w:rPr>
                <w:rFonts w:eastAsia="Times New Roman" w:cs="Helvetica"/>
                <w:color w:val="000000"/>
                <w:sz w:val="24"/>
                <w:szCs w:val="24"/>
                <w:lang w:val="uk-UA" w:eastAsia="ru-RU"/>
              </w:rPr>
              <w:t>Коментар\кращий</w:t>
            </w:r>
            <w:proofErr w:type="spellEnd"/>
            <w:r>
              <w:rPr>
                <w:rFonts w:eastAsia="Times New Roman" w:cs="Helvetica"/>
                <w:color w:val="000000"/>
                <w:sz w:val="24"/>
                <w:szCs w:val="24"/>
                <w:lang w:val="uk-UA" w:eastAsia="ru-RU"/>
              </w:rPr>
              <w:t xml:space="preserve"> коментар</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3\5 балів</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3</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Виконання усіх письмових </w:t>
            </w:r>
            <w:proofErr w:type="spellStart"/>
            <w:r>
              <w:rPr>
                <w:rFonts w:eastAsia="Times New Roman" w:cs="Helvetica"/>
                <w:color w:val="000000"/>
                <w:sz w:val="24"/>
                <w:szCs w:val="24"/>
                <w:lang w:val="uk-UA" w:eastAsia="ru-RU"/>
              </w:rPr>
              <w:t>д\з</w:t>
            </w:r>
            <w:proofErr w:type="spellEnd"/>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50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w:t>
            </w:r>
          </w:p>
        </w:tc>
        <w:tc>
          <w:tcPr>
            <w:tcW w:w="2373" w:type="dxa"/>
          </w:tcPr>
          <w:p w:rsidR="0012549E" w:rsidRDefault="0012549E" w:rsidP="00851935">
            <w:pPr>
              <w:spacing w:after="108"/>
              <w:jc w:val="both"/>
              <w:rPr>
                <w:rFonts w:eastAsia="Times New Roman" w:cs="Helvetica"/>
                <w:color w:val="000000"/>
                <w:sz w:val="24"/>
                <w:szCs w:val="24"/>
                <w:lang w:val="uk-UA" w:eastAsia="ru-RU"/>
              </w:rPr>
            </w:pPr>
            <w:proofErr w:type="spellStart"/>
            <w:r>
              <w:rPr>
                <w:rFonts w:eastAsia="Times New Roman" w:cs="Helvetica"/>
                <w:color w:val="000000"/>
                <w:sz w:val="24"/>
                <w:szCs w:val="24"/>
                <w:lang w:val="uk-UA" w:eastAsia="ru-RU"/>
              </w:rPr>
              <w:t>Пост\кращий</w:t>
            </w:r>
            <w:proofErr w:type="spellEnd"/>
            <w:r>
              <w:rPr>
                <w:rFonts w:eastAsia="Times New Roman" w:cs="Helvetica"/>
                <w:color w:val="000000"/>
                <w:sz w:val="24"/>
                <w:szCs w:val="24"/>
                <w:lang w:val="uk-UA" w:eastAsia="ru-RU"/>
              </w:rPr>
              <w:t xml:space="preserve"> пост</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8\12 балів</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4</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Виконання усіх письмових додаткових (творчих)  </w:t>
            </w:r>
            <w:proofErr w:type="spellStart"/>
            <w:r>
              <w:rPr>
                <w:rFonts w:eastAsia="Times New Roman" w:cs="Helvetica"/>
                <w:color w:val="000000"/>
                <w:sz w:val="24"/>
                <w:szCs w:val="24"/>
                <w:lang w:val="uk-UA" w:eastAsia="ru-RU"/>
              </w:rPr>
              <w:t>д\з</w:t>
            </w:r>
            <w:proofErr w:type="spellEnd"/>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100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11</w:t>
            </w:r>
          </w:p>
        </w:tc>
        <w:tc>
          <w:tcPr>
            <w:tcW w:w="237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Участь в опитуванні</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2 бали</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5</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Місце на міському етапі олімпіади або І етапі Ман</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500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12</w:t>
            </w:r>
          </w:p>
        </w:tc>
        <w:tc>
          <w:tcPr>
            <w:tcW w:w="237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Організація та проведення опитування</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 балів</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6</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Місце на обласному етапі олімпіади або І </w:t>
            </w:r>
            <w:proofErr w:type="spellStart"/>
            <w:r>
              <w:rPr>
                <w:rFonts w:eastAsia="Times New Roman" w:cs="Helvetica"/>
                <w:color w:val="000000"/>
                <w:sz w:val="24"/>
                <w:szCs w:val="24"/>
                <w:lang w:val="uk-UA" w:eastAsia="ru-RU"/>
              </w:rPr>
              <w:t>І</w:t>
            </w:r>
            <w:proofErr w:type="spellEnd"/>
            <w:r>
              <w:rPr>
                <w:rFonts w:eastAsia="Times New Roman" w:cs="Helvetica"/>
                <w:color w:val="000000"/>
                <w:sz w:val="24"/>
                <w:szCs w:val="24"/>
                <w:lang w:val="uk-UA" w:eastAsia="ru-RU"/>
              </w:rPr>
              <w:t xml:space="preserve"> етапі Ман</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1000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13</w:t>
            </w:r>
          </w:p>
        </w:tc>
        <w:tc>
          <w:tcPr>
            <w:tcW w:w="237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Проведення консультації он-лайн</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30 балів</w:t>
            </w:r>
          </w:p>
        </w:tc>
      </w:tr>
      <w:tr w:rsidR="0012549E" w:rsidTr="00851935">
        <w:tc>
          <w:tcPr>
            <w:tcW w:w="67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7</w:t>
            </w:r>
          </w:p>
        </w:tc>
        <w:tc>
          <w:tcPr>
            <w:tcW w:w="230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Місце на Всеукраїнській олімпіаді або ІІІ етапі Ман</w:t>
            </w:r>
          </w:p>
        </w:tc>
        <w:tc>
          <w:tcPr>
            <w:tcW w:w="148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2 000 балів</w:t>
            </w:r>
          </w:p>
        </w:tc>
        <w:tc>
          <w:tcPr>
            <w:tcW w:w="605"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14</w:t>
            </w:r>
          </w:p>
        </w:tc>
        <w:tc>
          <w:tcPr>
            <w:tcW w:w="237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Закінчення </w:t>
            </w:r>
            <w:proofErr w:type="spellStart"/>
            <w:r>
              <w:rPr>
                <w:rFonts w:eastAsia="Times New Roman" w:cs="Helvetica"/>
                <w:color w:val="000000"/>
                <w:sz w:val="24"/>
                <w:szCs w:val="24"/>
                <w:lang w:val="uk-UA" w:eastAsia="ru-RU"/>
              </w:rPr>
              <w:t>онлайн</w:t>
            </w:r>
            <w:proofErr w:type="spellEnd"/>
            <w:r>
              <w:rPr>
                <w:rFonts w:eastAsia="Times New Roman" w:cs="Helvetica"/>
                <w:color w:val="000000"/>
                <w:sz w:val="24"/>
                <w:szCs w:val="24"/>
                <w:lang w:val="uk-UA" w:eastAsia="ru-RU"/>
              </w:rPr>
              <w:t xml:space="preserve"> курсу (будь якого з географії</w:t>
            </w:r>
          </w:p>
        </w:tc>
        <w:tc>
          <w:tcPr>
            <w:tcW w:w="2021"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100 балів</w:t>
            </w:r>
          </w:p>
        </w:tc>
      </w:tr>
    </w:tbl>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ДОДАТОК 3.</w:t>
      </w:r>
    </w:p>
    <w:p w:rsidR="0012549E" w:rsidRPr="00E21EC3"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ЗРАЗОК. ПРИБЛИЗНА ТАБЛИЦЯ ЦІН</w:t>
      </w:r>
    </w:p>
    <w:tbl>
      <w:tblPr>
        <w:tblStyle w:val="a9"/>
        <w:tblW w:w="0" w:type="auto"/>
        <w:tblLook w:val="04A0"/>
      </w:tblPr>
      <w:tblGrid>
        <w:gridCol w:w="469"/>
        <w:gridCol w:w="5593"/>
        <w:gridCol w:w="4359"/>
      </w:tblGrid>
      <w:tr w:rsidR="0012549E" w:rsidTr="00851935">
        <w:tc>
          <w:tcPr>
            <w:tcW w:w="469" w:type="dxa"/>
          </w:tcPr>
          <w:p w:rsidR="0012549E" w:rsidRDefault="0012549E" w:rsidP="00851935">
            <w:pPr>
              <w:spacing w:after="108"/>
              <w:jc w:val="center"/>
              <w:rPr>
                <w:rFonts w:eastAsia="Times New Roman" w:cs="Helvetica"/>
                <w:color w:val="000000"/>
                <w:sz w:val="24"/>
                <w:szCs w:val="24"/>
                <w:lang w:val="uk-UA" w:eastAsia="ru-RU"/>
              </w:rPr>
            </w:pPr>
          </w:p>
        </w:tc>
        <w:tc>
          <w:tcPr>
            <w:tcW w:w="5593" w:type="dxa"/>
          </w:tcPr>
          <w:p w:rsidR="0012549E" w:rsidRDefault="0012549E" w:rsidP="00851935">
            <w:pPr>
              <w:spacing w:after="108"/>
              <w:jc w:val="center"/>
              <w:rPr>
                <w:rFonts w:eastAsia="Times New Roman" w:cs="Helvetica"/>
                <w:color w:val="000000"/>
                <w:sz w:val="24"/>
                <w:szCs w:val="24"/>
                <w:lang w:val="uk-UA" w:eastAsia="ru-RU"/>
              </w:rPr>
            </w:pPr>
            <w:r>
              <w:rPr>
                <w:rFonts w:eastAsia="Times New Roman" w:cs="Helvetica"/>
                <w:color w:val="000000"/>
                <w:sz w:val="24"/>
                <w:szCs w:val="24"/>
                <w:lang w:val="uk-UA" w:eastAsia="ru-RU"/>
              </w:rPr>
              <w:t>Ресурс</w:t>
            </w:r>
          </w:p>
        </w:tc>
        <w:tc>
          <w:tcPr>
            <w:tcW w:w="4359" w:type="dxa"/>
          </w:tcPr>
          <w:p w:rsidR="0012549E" w:rsidRDefault="0012549E" w:rsidP="00851935">
            <w:pPr>
              <w:spacing w:after="108"/>
              <w:jc w:val="center"/>
              <w:rPr>
                <w:rFonts w:eastAsia="Times New Roman" w:cs="Helvetica"/>
                <w:color w:val="000000"/>
                <w:sz w:val="24"/>
                <w:szCs w:val="24"/>
                <w:lang w:val="uk-UA" w:eastAsia="ru-RU"/>
              </w:rPr>
            </w:pPr>
            <w:r>
              <w:rPr>
                <w:rFonts w:eastAsia="Times New Roman" w:cs="Helvetica"/>
                <w:color w:val="000000"/>
                <w:sz w:val="24"/>
                <w:szCs w:val="24"/>
                <w:lang w:val="uk-UA" w:eastAsia="ru-RU"/>
              </w:rPr>
              <w:t>Ціна</w:t>
            </w:r>
          </w:p>
        </w:tc>
      </w:tr>
      <w:tr w:rsidR="0012549E" w:rsidRPr="00685125" w:rsidTr="00851935">
        <w:tc>
          <w:tcPr>
            <w:tcW w:w="46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w:t>
            </w:r>
          </w:p>
        </w:tc>
        <w:tc>
          <w:tcPr>
            <w:tcW w:w="55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Відмова від відповіді біля дошки</w:t>
            </w:r>
          </w:p>
        </w:tc>
        <w:tc>
          <w:tcPr>
            <w:tcW w:w="435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100 балів</w:t>
            </w:r>
          </w:p>
        </w:tc>
      </w:tr>
      <w:tr w:rsidR="0012549E" w:rsidTr="00851935">
        <w:tc>
          <w:tcPr>
            <w:tcW w:w="46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2</w:t>
            </w:r>
          </w:p>
        </w:tc>
        <w:tc>
          <w:tcPr>
            <w:tcW w:w="55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Можливість скористатися підручником на контрольній роботі (5 хв.).</w:t>
            </w:r>
          </w:p>
        </w:tc>
        <w:tc>
          <w:tcPr>
            <w:tcW w:w="435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40 балів</w:t>
            </w:r>
          </w:p>
        </w:tc>
      </w:tr>
      <w:tr w:rsidR="0012549E" w:rsidTr="00851935">
        <w:tc>
          <w:tcPr>
            <w:tcW w:w="46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3</w:t>
            </w:r>
          </w:p>
        </w:tc>
        <w:tc>
          <w:tcPr>
            <w:tcW w:w="55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Можливість скористатися підручником на контрольній роботі (10 хв.).</w:t>
            </w:r>
          </w:p>
        </w:tc>
        <w:tc>
          <w:tcPr>
            <w:tcW w:w="435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60 балів</w:t>
            </w:r>
          </w:p>
        </w:tc>
      </w:tr>
      <w:tr w:rsidR="0012549E" w:rsidTr="00851935">
        <w:tc>
          <w:tcPr>
            <w:tcW w:w="46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4</w:t>
            </w:r>
          </w:p>
        </w:tc>
        <w:tc>
          <w:tcPr>
            <w:tcW w:w="55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w:t>
            </w:r>
          </w:p>
        </w:tc>
        <w:tc>
          <w:tcPr>
            <w:tcW w:w="4359" w:type="dxa"/>
          </w:tcPr>
          <w:p w:rsidR="0012549E" w:rsidRDefault="0012549E" w:rsidP="00851935">
            <w:pPr>
              <w:spacing w:after="108"/>
              <w:jc w:val="both"/>
              <w:rPr>
                <w:rFonts w:eastAsia="Times New Roman" w:cs="Helvetica"/>
                <w:color w:val="000000"/>
                <w:sz w:val="24"/>
                <w:szCs w:val="24"/>
                <w:lang w:val="uk-UA" w:eastAsia="ru-RU"/>
              </w:rPr>
            </w:pPr>
          </w:p>
        </w:tc>
      </w:tr>
      <w:tr w:rsidR="0012549E" w:rsidTr="00851935">
        <w:tc>
          <w:tcPr>
            <w:tcW w:w="46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w:t>
            </w:r>
          </w:p>
        </w:tc>
        <w:tc>
          <w:tcPr>
            <w:tcW w:w="55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Можливість взяти допомогу друга</w:t>
            </w:r>
          </w:p>
        </w:tc>
        <w:tc>
          <w:tcPr>
            <w:tcW w:w="4359"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50 балів</w:t>
            </w:r>
          </w:p>
        </w:tc>
      </w:tr>
    </w:tbl>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ДОДАТОК 4.</w:t>
      </w:r>
    </w:p>
    <w:p w:rsidR="0012549E" w:rsidRDefault="0012549E" w:rsidP="0012549E">
      <w:pPr>
        <w:shd w:val="clear" w:color="auto" w:fill="FFFFFF"/>
        <w:spacing w:after="108"/>
        <w:jc w:val="both"/>
        <w:rPr>
          <w:rFonts w:eastAsia="Times New Roman" w:cs="Helvetica"/>
          <w:color w:val="000000"/>
          <w:sz w:val="24"/>
          <w:szCs w:val="24"/>
          <w:lang w:val="en-US" w:eastAsia="ru-RU"/>
        </w:rPr>
      </w:pPr>
      <w:r>
        <w:rPr>
          <w:rFonts w:eastAsia="Times New Roman" w:cs="Helvetica"/>
          <w:color w:val="000000"/>
          <w:sz w:val="24"/>
          <w:szCs w:val="24"/>
          <w:lang w:val="uk-UA" w:eastAsia="ru-RU"/>
        </w:rPr>
        <w:t>ЗРАЗОК. ТАБЛИЦЯ ЗВАНЬ ТА ПРИВІЛЕЇВ</w:t>
      </w:r>
    </w:p>
    <w:tbl>
      <w:tblPr>
        <w:tblStyle w:val="a9"/>
        <w:tblW w:w="0" w:type="auto"/>
        <w:tblLook w:val="04A0"/>
      </w:tblPr>
      <w:tblGrid>
        <w:gridCol w:w="2093"/>
        <w:gridCol w:w="2410"/>
        <w:gridCol w:w="5918"/>
      </w:tblGrid>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lastRenderedPageBreak/>
              <w:t>Бали</w:t>
            </w:r>
          </w:p>
        </w:tc>
        <w:tc>
          <w:tcPr>
            <w:tcW w:w="241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Рівень</w:t>
            </w:r>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Привілеї</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0 - 100</w:t>
            </w:r>
          </w:p>
        </w:tc>
        <w:tc>
          <w:tcPr>
            <w:tcW w:w="2410" w:type="dxa"/>
          </w:tcPr>
          <w:p w:rsidR="0012549E" w:rsidRDefault="0012549E" w:rsidP="00851935">
            <w:pPr>
              <w:spacing w:after="108"/>
              <w:jc w:val="both"/>
              <w:rPr>
                <w:rFonts w:eastAsia="Times New Roman" w:cs="Helvetica"/>
                <w:color w:val="000000"/>
                <w:sz w:val="24"/>
                <w:szCs w:val="24"/>
                <w:lang w:val="uk-UA" w:eastAsia="ru-RU"/>
              </w:rPr>
            </w:pPr>
            <w:proofErr w:type="spellStart"/>
            <w:r>
              <w:rPr>
                <w:rFonts w:eastAsia="Times New Roman" w:cs="Helvetica"/>
                <w:color w:val="000000"/>
                <w:sz w:val="24"/>
                <w:szCs w:val="24"/>
                <w:lang w:val="uk-UA" w:eastAsia="ru-RU"/>
              </w:rPr>
              <w:t>нуб</w:t>
            </w:r>
            <w:proofErr w:type="spellEnd"/>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не має, ставити лайки, </w:t>
            </w:r>
            <w:proofErr w:type="spellStart"/>
            <w:r>
              <w:rPr>
                <w:rFonts w:eastAsia="Times New Roman" w:cs="Helvetica"/>
                <w:color w:val="000000"/>
                <w:sz w:val="24"/>
                <w:szCs w:val="24"/>
                <w:lang w:val="uk-UA" w:eastAsia="ru-RU"/>
              </w:rPr>
              <w:t>розіщувати</w:t>
            </w:r>
            <w:proofErr w:type="spellEnd"/>
            <w:r>
              <w:rPr>
                <w:rFonts w:eastAsia="Times New Roman" w:cs="Helvetica"/>
                <w:color w:val="000000"/>
                <w:sz w:val="24"/>
                <w:szCs w:val="24"/>
                <w:lang w:val="uk-UA" w:eastAsia="ru-RU"/>
              </w:rPr>
              <w:t xml:space="preserve"> </w:t>
            </w:r>
            <w:proofErr w:type="spellStart"/>
            <w:r>
              <w:rPr>
                <w:rFonts w:eastAsia="Times New Roman" w:cs="Helvetica"/>
                <w:color w:val="000000"/>
                <w:sz w:val="24"/>
                <w:szCs w:val="24"/>
                <w:lang w:val="uk-UA" w:eastAsia="ru-RU"/>
              </w:rPr>
              <w:t>коменти</w:t>
            </w:r>
            <w:proofErr w:type="spellEnd"/>
            <w:r>
              <w:rPr>
                <w:rFonts w:eastAsia="Times New Roman" w:cs="Helvetica"/>
                <w:color w:val="000000"/>
                <w:sz w:val="24"/>
                <w:szCs w:val="24"/>
                <w:lang w:val="uk-UA" w:eastAsia="ru-RU"/>
              </w:rPr>
              <w:t>; брати участь в опитуваннях</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101-800</w:t>
            </w:r>
          </w:p>
        </w:tc>
        <w:tc>
          <w:tcPr>
            <w:tcW w:w="2410" w:type="dxa"/>
          </w:tcPr>
          <w:p w:rsidR="0012549E" w:rsidRDefault="0012549E" w:rsidP="00851935">
            <w:pPr>
              <w:spacing w:after="108"/>
              <w:jc w:val="both"/>
              <w:rPr>
                <w:rFonts w:eastAsia="Times New Roman" w:cs="Helvetica"/>
                <w:color w:val="000000"/>
                <w:sz w:val="24"/>
                <w:szCs w:val="24"/>
                <w:lang w:val="uk-UA" w:eastAsia="ru-RU"/>
              </w:rPr>
            </w:pPr>
            <w:proofErr w:type="spellStart"/>
            <w:r>
              <w:rPr>
                <w:rFonts w:eastAsia="Times New Roman" w:cs="Helvetica"/>
                <w:color w:val="000000"/>
                <w:sz w:val="24"/>
                <w:szCs w:val="24"/>
                <w:lang w:val="uk-UA" w:eastAsia="ru-RU"/>
              </w:rPr>
              <w:t>жовторотик</w:t>
            </w:r>
            <w:proofErr w:type="spellEnd"/>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Можливість не відповідати на питання (біля дошки) 1 раз на 10 уроків; розміщувати пости</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801-1000</w:t>
            </w:r>
          </w:p>
        </w:tc>
        <w:tc>
          <w:tcPr>
            <w:tcW w:w="241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учень</w:t>
            </w:r>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Користуватися під час контрольної підручником; організовувати та проводити опитування; працювати кореспондентом, фотографом, художником сайту </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1001 - 1500</w:t>
            </w:r>
          </w:p>
        </w:tc>
        <w:tc>
          <w:tcPr>
            <w:tcW w:w="241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підмайстер</w:t>
            </w:r>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Користатися під час контрольної зошитом; займати посади модератора; звільняється на контрольній від відповідей на питання 1-го рівня</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1501 - 2000</w:t>
            </w:r>
          </w:p>
        </w:tc>
        <w:tc>
          <w:tcPr>
            <w:tcW w:w="241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майстер</w:t>
            </w:r>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Дозвіл пропустити 1 урок в семестр; вести свою сторінку на сайті; займати посаду </w:t>
            </w:r>
            <w:r>
              <w:rPr>
                <w:rFonts w:cs="Arial"/>
                <w:color w:val="000000"/>
                <w:spacing w:val="1"/>
                <w:lang w:val="uk-UA"/>
              </w:rPr>
              <w:t>«</w:t>
            </w:r>
            <w:r w:rsidRPr="0003039A">
              <w:rPr>
                <w:rFonts w:cs="Arial"/>
                <w:color w:val="000000"/>
                <w:spacing w:val="1"/>
                <w:sz w:val="24"/>
                <w:szCs w:val="24"/>
                <w:lang w:val="en-US"/>
              </w:rPr>
              <w:t>SEO</w:t>
            </w:r>
            <w:r w:rsidRPr="0003039A">
              <w:rPr>
                <w:rFonts w:cs="Arial"/>
                <w:color w:val="000000"/>
                <w:spacing w:val="1"/>
                <w:sz w:val="24"/>
                <w:szCs w:val="24"/>
              </w:rPr>
              <w:t xml:space="preserve"> – </w:t>
            </w:r>
            <w:r w:rsidRPr="0003039A">
              <w:rPr>
                <w:rFonts w:cs="Arial"/>
                <w:color w:val="000000"/>
                <w:spacing w:val="1"/>
                <w:sz w:val="24"/>
                <w:szCs w:val="24"/>
                <w:lang w:val="uk-UA"/>
              </w:rPr>
              <w:t>спеціаліста»</w:t>
            </w:r>
            <w:r>
              <w:rPr>
                <w:rFonts w:cs="Arial"/>
                <w:color w:val="000000"/>
                <w:spacing w:val="1"/>
                <w:sz w:val="24"/>
                <w:szCs w:val="24"/>
                <w:lang w:val="uk-UA"/>
              </w:rPr>
              <w:t xml:space="preserve">; </w:t>
            </w:r>
            <w:r>
              <w:rPr>
                <w:rFonts w:eastAsia="Times New Roman" w:cs="Helvetica"/>
                <w:color w:val="000000"/>
                <w:sz w:val="24"/>
                <w:szCs w:val="24"/>
                <w:lang w:val="uk-UA" w:eastAsia="ru-RU"/>
              </w:rPr>
              <w:t>звільняється на контрольній від відповідей на питання 2-го рівня</w:t>
            </w:r>
          </w:p>
        </w:tc>
      </w:tr>
      <w:tr w:rsidR="0012549E" w:rsidTr="00851935">
        <w:tc>
          <w:tcPr>
            <w:tcW w:w="2093"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Більше 2100</w:t>
            </w:r>
          </w:p>
        </w:tc>
        <w:tc>
          <w:tcPr>
            <w:tcW w:w="241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експерт</w:t>
            </w:r>
          </w:p>
        </w:tc>
        <w:tc>
          <w:tcPr>
            <w:tcW w:w="5918"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Дозвіл пропустити 3 уроки за рік; проводити он-лайн </w:t>
            </w:r>
            <w:proofErr w:type="spellStart"/>
            <w:r>
              <w:rPr>
                <w:rFonts w:eastAsia="Times New Roman" w:cs="Helvetica"/>
                <w:color w:val="000000"/>
                <w:sz w:val="24"/>
                <w:szCs w:val="24"/>
                <w:lang w:val="uk-UA" w:eastAsia="ru-RU"/>
              </w:rPr>
              <w:t>консультаціїі</w:t>
            </w:r>
            <w:proofErr w:type="spellEnd"/>
            <w:r>
              <w:rPr>
                <w:rFonts w:eastAsia="Times New Roman" w:cs="Helvetica"/>
                <w:color w:val="000000"/>
                <w:sz w:val="24"/>
                <w:szCs w:val="24"/>
                <w:lang w:val="uk-UA" w:eastAsia="ru-RU"/>
              </w:rPr>
              <w:t xml:space="preserve">; звільняється на контрольній від відповідей на питання 3-го рівня, займати </w:t>
            </w:r>
            <w:r w:rsidRPr="0003039A">
              <w:rPr>
                <w:rFonts w:eastAsia="Times New Roman" w:cs="Helvetica"/>
                <w:color w:val="000000"/>
                <w:sz w:val="24"/>
                <w:szCs w:val="24"/>
                <w:lang w:val="uk-UA" w:eastAsia="ru-RU"/>
              </w:rPr>
              <w:t xml:space="preserve">посади </w:t>
            </w:r>
            <w:r w:rsidRPr="0003039A">
              <w:rPr>
                <w:rFonts w:cs="Arial"/>
                <w:color w:val="000000"/>
                <w:spacing w:val="1"/>
                <w:sz w:val="24"/>
                <w:szCs w:val="24"/>
                <w:lang w:val="uk-UA"/>
              </w:rPr>
              <w:t>«</w:t>
            </w:r>
            <w:r w:rsidRPr="0003039A">
              <w:rPr>
                <w:rFonts w:cs="Arial"/>
                <w:color w:val="000000"/>
                <w:spacing w:val="1"/>
                <w:sz w:val="24"/>
                <w:szCs w:val="24"/>
                <w:lang w:val="en-US"/>
              </w:rPr>
              <w:t>SEO</w:t>
            </w:r>
            <w:r w:rsidRPr="0003039A">
              <w:rPr>
                <w:rFonts w:cs="Arial"/>
                <w:color w:val="000000"/>
                <w:spacing w:val="1"/>
                <w:sz w:val="24"/>
                <w:szCs w:val="24"/>
              </w:rPr>
              <w:t xml:space="preserve"> – </w:t>
            </w:r>
            <w:r w:rsidRPr="0003039A">
              <w:rPr>
                <w:rFonts w:cs="Arial"/>
                <w:color w:val="000000"/>
                <w:spacing w:val="1"/>
                <w:sz w:val="24"/>
                <w:szCs w:val="24"/>
                <w:lang w:val="uk-UA"/>
              </w:rPr>
              <w:t>спеціаліста» та редактора</w:t>
            </w:r>
            <w:r>
              <w:rPr>
                <w:rFonts w:cs="Arial"/>
                <w:color w:val="000000"/>
                <w:spacing w:val="1"/>
                <w:sz w:val="24"/>
                <w:szCs w:val="24"/>
                <w:lang w:val="uk-UA"/>
              </w:rPr>
              <w:t xml:space="preserve"> на сайті</w:t>
            </w:r>
          </w:p>
        </w:tc>
      </w:tr>
    </w:tbl>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ДОДАТОК 5.</w:t>
      </w:r>
    </w:p>
    <w:p w:rsidR="0012549E" w:rsidRPr="00DC4E71" w:rsidRDefault="0012549E" w:rsidP="0012549E">
      <w:pPr>
        <w:shd w:val="clear" w:color="auto" w:fill="FFFFFF"/>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ЗРАЗОК. ТАБЛИЦЯ ШТРАФІВ</w:t>
      </w:r>
    </w:p>
    <w:tbl>
      <w:tblPr>
        <w:tblStyle w:val="a9"/>
        <w:tblW w:w="0" w:type="auto"/>
        <w:tblLook w:val="04A0"/>
      </w:tblPr>
      <w:tblGrid>
        <w:gridCol w:w="8330"/>
        <w:gridCol w:w="2091"/>
      </w:tblGrid>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Пропуск навчального заняття без поважної причини</w:t>
            </w:r>
          </w:p>
        </w:tc>
        <w:tc>
          <w:tcPr>
            <w:tcW w:w="2091" w:type="dxa"/>
          </w:tcPr>
          <w:p w:rsidR="0012549E" w:rsidRPr="00FE10B2" w:rsidRDefault="0012549E" w:rsidP="0012549E">
            <w:pPr>
              <w:pStyle w:val="a6"/>
              <w:numPr>
                <w:ilvl w:val="0"/>
                <w:numId w:val="2"/>
              </w:numPr>
              <w:spacing w:after="108"/>
              <w:jc w:val="center"/>
              <w:rPr>
                <w:rFonts w:eastAsia="Times New Roman" w:cs="Helvetica"/>
                <w:color w:val="000000"/>
                <w:sz w:val="24"/>
                <w:szCs w:val="24"/>
                <w:lang w:val="uk-UA" w:eastAsia="ru-RU"/>
              </w:rPr>
            </w:pPr>
            <w:r w:rsidRPr="00FE10B2">
              <w:rPr>
                <w:rFonts w:eastAsia="Times New Roman" w:cs="Helvetica"/>
                <w:color w:val="000000"/>
                <w:sz w:val="24"/>
                <w:szCs w:val="24"/>
                <w:lang w:val="uk-UA" w:eastAsia="ru-RU"/>
              </w:rPr>
              <w:t>50 балів</w:t>
            </w:r>
          </w:p>
        </w:tc>
      </w:tr>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Невиконання домашнього завдання</w:t>
            </w:r>
          </w:p>
        </w:tc>
        <w:tc>
          <w:tcPr>
            <w:tcW w:w="2091" w:type="dxa"/>
          </w:tcPr>
          <w:p w:rsidR="0012549E" w:rsidRPr="00FE10B2" w:rsidRDefault="0012549E" w:rsidP="0012549E">
            <w:pPr>
              <w:pStyle w:val="a6"/>
              <w:numPr>
                <w:ilvl w:val="0"/>
                <w:numId w:val="2"/>
              </w:numPr>
              <w:spacing w:after="108"/>
              <w:jc w:val="center"/>
              <w:rPr>
                <w:rFonts w:eastAsia="Times New Roman" w:cs="Helvetica"/>
                <w:color w:val="000000"/>
                <w:sz w:val="24"/>
                <w:szCs w:val="24"/>
                <w:lang w:val="uk-UA" w:eastAsia="ru-RU"/>
              </w:rPr>
            </w:pPr>
            <w:r w:rsidRPr="00FE10B2">
              <w:rPr>
                <w:rFonts w:eastAsia="Times New Roman" w:cs="Helvetica"/>
                <w:color w:val="000000"/>
                <w:sz w:val="24"/>
                <w:szCs w:val="24"/>
                <w:lang w:val="uk-UA" w:eastAsia="ru-RU"/>
              </w:rPr>
              <w:t>30 балів</w:t>
            </w:r>
          </w:p>
        </w:tc>
      </w:tr>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w:t>
            </w:r>
          </w:p>
        </w:tc>
        <w:tc>
          <w:tcPr>
            <w:tcW w:w="2091" w:type="dxa"/>
          </w:tcPr>
          <w:p w:rsidR="0012549E" w:rsidRDefault="0012549E" w:rsidP="00851935">
            <w:pPr>
              <w:spacing w:after="108"/>
              <w:jc w:val="center"/>
              <w:rPr>
                <w:rFonts w:eastAsia="Times New Roman" w:cs="Helvetica"/>
                <w:color w:val="000000"/>
                <w:sz w:val="24"/>
                <w:szCs w:val="24"/>
                <w:lang w:val="uk-UA" w:eastAsia="ru-RU"/>
              </w:rPr>
            </w:pPr>
          </w:p>
        </w:tc>
      </w:tr>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Отримання оцінки 1-3 бали</w:t>
            </w:r>
          </w:p>
        </w:tc>
        <w:tc>
          <w:tcPr>
            <w:tcW w:w="2091" w:type="dxa"/>
          </w:tcPr>
          <w:p w:rsidR="0012549E" w:rsidRPr="00FE10B2" w:rsidRDefault="0012549E" w:rsidP="0012549E">
            <w:pPr>
              <w:pStyle w:val="a6"/>
              <w:numPr>
                <w:ilvl w:val="0"/>
                <w:numId w:val="2"/>
              </w:numPr>
              <w:spacing w:after="108"/>
              <w:jc w:val="center"/>
              <w:rPr>
                <w:rFonts w:eastAsia="Times New Roman" w:cs="Helvetica"/>
                <w:color w:val="000000"/>
                <w:sz w:val="24"/>
                <w:szCs w:val="24"/>
                <w:lang w:val="uk-UA" w:eastAsia="ru-RU"/>
              </w:rPr>
            </w:pPr>
            <w:r w:rsidRPr="00FE10B2">
              <w:rPr>
                <w:rFonts w:eastAsia="Times New Roman" w:cs="Helvetica"/>
                <w:color w:val="000000"/>
                <w:sz w:val="24"/>
                <w:szCs w:val="24"/>
                <w:lang w:val="uk-UA" w:eastAsia="ru-RU"/>
              </w:rPr>
              <w:t>20 балів</w:t>
            </w:r>
          </w:p>
        </w:tc>
      </w:tr>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Неучасть у виконанні групових завдань</w:t>
            </w:r>
          </w:p>
        </w:tc>
        <w:tc>
          <w:tcPr>
            <w:tcW w:w="2091" w:type="dxa"/>
          </w:tcPr>
          <w:p w:rsidR="0012549E" w:rsidRPr="00FE10B2" w:rsidRDefault="0012549E" w:rsidP="0012549E">
            <w:pPr>
              <w:pStyle w:val="a6"/>
              <w:numPr>
                <w:ilvl w:val="0"/>
                <w:numId w:val="2"/>
              </w:numPr>
              <w:spacing w:after="108"/>
              <w:jc w:val="center"/>
              <w:rPr>
                <w:rFonts w:eastAsia="Times New Roman" w:cs="Helvetica"/>
                <w:color w:val="000000"/>
                <w:sz w:val="24"/>
                <w:szCs w:val="24"/>
                <w:lang w:val="uk-UA" w:eastAsia="ru-RU"/>
              </w:rPr>
            </w:pPr>
            <w:r w:rsidRPr="00FE10B2">
              <w:rPr>
                <w:rFonts w:eastAsia="Times New Roman" w:cs="Helvetica"/>
                <w:color w:val="000000"/>
                <w:sz w:val="24"/>
                <w:szCs w:val="24"/>
                <w:lang w:val="uk-UA" w:eastAsia="ru-RU"/>
              </w:rPr>
              <w:t>30 балів</w:t>
            </w:r>
          </w:p>
        </w:tc>
      </w:tr>
      <w:tr w:rsidR="0012549E" w:rsidTr="00851935">
        <w:tc>
          <w:tcPr>
            <w:tcW w:w="8330" w:type="dxa"/>
          </w:tcPr>
          <w:p w:rsidR="0012549E" w:rsidRDefault="0012549E" w:rsidP="00851935">
            <w:pPr>
              <w:spacing w:after="108"/>
              <w:jc w:val="both"/>
              <w:rPr>
                <w:rFonts w:eastAsia="Times New Roman" w:cs="Helvetica"/>
                <w:color w:val="000000"/>
                <w:sz w:val="24"/>
                <w:szCs w:val="24"/>
                <w:lang w:val="uk-UA" w:eastAsia="ru-RU"/>
              </w:rPr>
            </w:pPr>
            <w:r>
              <w:rPr>
                <w:rFonts w:eastAsia="Times New Roman" w:cs="Helvetica"/>
                <w:color w:val="000000"/>
                <w:sz w:val="24"/>
                <w:szCs w:val="24"/>
                <w:lang w:val="uk-UA" w:eastAsia="ru-RU"/>
              </w:rPr>
              <w:t xml:space="preserve">Некоректна поведінка в </w:t>
            </w:r>
            <w:proofErr w:type="spellStart"/>
            <w:r>
              <w:rPr>
                <w:rFonts w:eastAsia="Times New Roman" w:cs="Helvetica"/>
                <w:color w:val="000000"/>
                <w:sz w:val="24"/>
                <w:szCs w:val="24"/>
                <w:lang w:val="uk-UA" w:eastAsia="ru-RU"/>
              </w:rPr>
              <w:t>чаті</w:t>
            </w:r>
            <w:proofErr w:type="spellEnd"/>
            <w:r>
              <w:rPr>
                <w:rFonts w:eastAsia="Times New Roman" w:cs="Helvetica"/>
                <w:color w:val="000000"/>
                <w:sz w:val="24"/>
                <w:szCs w:val="24"/>
                <w:lang w:val="uk-UA" w:eastAsia="ru-RU"/>
              </w:rPr>
              <w:t>, форумі або інформаційній сторінці (</w:t>
            </w:r>
            <w:proofErr w:type="spellStart"/>
            <w:r>
              <w:rPr>
                <w:rFonts w:eastAsia="Times New Roman" w:cs="Helvetica"/>
                <w:color w:val="000000"/>
                <w:sz w:val="24"/>
                <w:szCs w:val="24"/>
                <w:lang w:val="uk-UA" w:eastAsia="ru-RU"/>
              </w:rPr>
              <w:t>капс</w:t>
            </w:r>
            <w:proofErr w:type="spellEnd"/>
            <w:r>
              <w:rPr>
                <w:rFonts w:eastAsia="Times New Roman" w:cs="Helvetica"/>
                <w:color w:val="000000"/>
                <w:sz w:val="24"/>
                <w:szCs w:val="24"/>
                <w:lang w:val="uk-UA" w:eastAsia="ru-RU"/>
              </w:rPr>
              <w:t xml:space="preserve">, </w:t>
            </w:r>
            <w:proofErr w:type="spellStart"/>
            <w:r>
              <w:rPr>
                <w:rFonts w:eastAsia="Times New Roman" w:cs="Helvetica"/>
                <w:color w:val="000000"/>
                <w:sz w:val="24"/>
                <w:szCs w:val="24"/>
                <w:lang w:val="uk-UA" w:eastAsia="ru-RU"/>
              </w:rPr>
              <w:t>флуд</w:t>
            </w:r>
            <w:proofErr w:type="spellEnd"/>
            <w:r>
              <w:rPr>
                <w:rFonts w:eastAsia="Times New Roman" w:cs="Helvetica"/>
                <w:color w:val="000000"/>
                <w:sz w:val="24"/>
                <w:szCs w:val="24"/>
                <w:lang w:val="uk-UA" w:eastAsia="ru-RU"/>
              </w:rPr>
              <w:t xml:space="preserve">, спам, </w:t>
            </w:r>
            <w:proofErr w:type="spellStart"/>
            <w:r>
              <w:rPr>
                <w:rFonts w:eastAsia="Times New Roman" w:cs="Helvetica"/>
                <w:color w:val="000000"/>
                <w:sz w:val="24"/>
                <w:szCs w:val="24"/>
                <w:lang w:val="uk-UA" w:eastAsia="ru-RU"/>
              </w:rPr>
              <w:t>троллінг</w:t>
            </w:r>
            <w:proofErr w:type="spellEnd"/>
            <w:r>
              <w:rPr>
                <w:rFonts w:eastAsia="Times New Roman" w:cs="Helvetica"/>
                <w:color w:val="000000"/>
                <w:sz w:val="24"/>
                <w:szCs w:val="24"/>
                <w:lang w:val="uk-UA" w:eastAsia="ru-RU"/>
              </w:rPr>
              <w:t xml:space="preserve">, </w:t>
            </w:r>
            <w:proofErr w:type="spellStart"/>
            <w:r>
              <w:rPr>
                <w:rFonts w:eastAsia="Times New Roman" w:cs="Helvetica"/>
                <w:color w:val="000000"/>
                <w:sz w:val="24"/>
                <w:szCs w:val="24"/>
                <w:lang w:val="uk-UA" w:eastAsia="ru-RU"/>
              </w:rPr>
              <w:t>фейк</w:t>
            </w:r>
            <w:proofErr w:type="spellEnd"/>
            <w:r>
              <w:rPr>
                <w:rFonts w:eastAsia="Times New Roman" w:cs="Helvetica"/>
                <w:color w:val="000000"/>
                <w:sz w:val="24"/>
                <w:szCs w:val="24"/>
                <w:lang w:val="uk-UA" w:eastAsia="ru-RU"/>
              </w:rPr>
              <w:t>)</w:t>
            </w:r>
          </w:p>
        </w:tc>
        <w:tc>
          <w:tcPr>
            <w:tcW w:w="2091" w:type="dxa"/>
          </w:tcPr>
          <w:p w:rsidR="0012549E" w:rsidRPr="00FE10B2" w:rsidRDefault="0012549E" w:rsidP="0012549E">
            <w:pPr>
              <w:pStyle w:val="a6"/>
              <w:numPr>
                <w:ilvl w:val="0"/>
                <w:numId w:val="2"/>
              </w:numPr>
              <w:spacing w:after="108"/>
              <w:jc w:val="center"/>
              <w:rPr>
                <w:rFonts w:eastAsia="Times New Roman" w:cs="Helvetica"/>
                <w:color w:val="000000"/>
                <w:sz w:val="24"/>
                <w:szCs w:val="24"/>
                <w:lang w:val="uk-UA" w:eastAsia="ru-RU"/>
              </w:rPr>
            </w:pPr>
            <w:r>
              <w:rPr>
                <w:rFonts w:eastAsia="Times New Roman" w:cs="Helvetica"/>
                <w:color w:val="000000"/>
                <w:sz w:val="24"/>
                <w:szCs w:val="24"/>
                <w:lang w:val="uk-UA" w:eastAsia="ru-RU"/>
              </w:rPr>
              <w:t>100 балів</w:t>
            </w:r>
          </w:p>
        </w:tc>
      </w:tr>
    </w:tbl>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12549E" w:rsidRDefault="0012549E" w:rsidP="0012549E">
      <w:pPr>
        <w:shd w:val="clear" w:color="auto" w:fill="FFFFFF"/>
        <w:spacing w:after="108"/>
        <w:jc w:val="both"/>
        <w:rPr>
          <w:rFonts w:eastAsia="Times New Roman" w:cs="Helvetica"/>
          <w:color w:val="000000"/>
          <w:sz w:val="24"/>
          <w:szCs w:val="24"/>
          <w:lang w:val="uk-UA" w:eastAsia="ru-RU"/>
        </w:rPr>
      </w:pPr>
    </w:p>
    <w:p w:rsidR="00586527" w:rsidRDefault="00586527">
      <w:pPr>
        <w:rPr>
          <w:lang w:val="uk-UA"/>
        </w:rPr>
      </w:pPr>
    </w:p>
    <w:p w:rsidR="0012549E" w:rsidRDefault="0012549E">
      <w:pPr>
        <w:rPr>
          <w:lang w:val="uk-UA"/>
        </w:rPr>
      </w:pPr>
    </w:p>
    <w:p w:rsidR="0012549E" w:rsidRDefault="0012549E">
      <w:pPr>
        <w:rPr>
          <w:lang w:val="uk-UA"/>
        </w:rPr>
      </w:pPr>
      <w:r>
        <w:rPr>
          <w:lang w:val="uk-UA"/>
        </w:rPr>
        <w:br w:type="page"/>
      </w:r>
    </w:p>
    <w:p w:rsidR="0012549E" w:rsidRDefault="0012549E">
      <w:pPr>
        <w:rPr>
          <w:lang w:val="uk-UA"/>
        </w:rPr>
        <w:sectPr w:rsidR="0012549E" w:rsidSect="00143993">
          <w:footerReference w:type="default" r:id="rId10"/>
          <w:pgSz w:w="11906" w:h="16838"/>
          <w:pgMar w:top="851" w:right="567" w:bottom="851" w:left="1134" w:header="283" w:footer="283" w:gutter="0"/>
          <w:cols w:space="708"/>
          <w:docGrid w:linePitch="360"/>
        </w:sectPr>
      </w:pPr>
    </w:p>
    <w:p w:rsidR="0012549E" w:rsidRDefault="0012549E" w:rsidP="0012549E">
      <w:pPr>
        <w:spacing w:after="0"/>
        <w:jc w:val="right"/>
        <w:rPr>
          <w:b/>
          <w:color w:val="002060"/>
          <w:sz w:val="24"/>
          <w:szCs w:val="24"/>
          <w:lang w:val="uk-UA"/>
        </w:rPr>
      </w:pPr>
      <w:r>
        <w:rPr>
          <w:b/>
          <w:color w:val="002060"/>
          <w:sz w:val="24"/>
          <w:szCs w:val="24"/>
          <w:lang w:val="uk-UA"/>
        </w:rPr>
        <w:lastRenderedPageBreak/>
        <w:t>ДОДАТОК 1</w:t>
      </w:r>
    </w:p>
    <w:p w:rsidR="0012549E" w:rsidRDefault="0012549E" w:rsidP="0012549E">
      <w:pPr>
        <w:spacing w:after="0"/>
        <w:jc w:val="right"/>
        <w:rPr>
          <w:b/>
          <w:color w:val="002060"/>
          <w:sz w:val="24"/>
          <w:szCs w:val="24"/>
          <w:lang w:val="uk-UA"/>
        </w:rPr>
      </w:pPr>
      <w:r w:rsidRPr="00762BC2">
        <w:rPr>
          <w:b/>
          <w:color w:val="002060"/>
          <w:sz w:val="24"/>
          <w:szCs w:val="24"/>
          <w:lang w:val="uk-UA"/>
        </w:rPr>
        <w:t>ТЕХНОЛОГІЧНА КАРТА ГЕЙМІФІКАЦІЇ КУРСУ ШКІЛЬНОЇ ГЕОГРАФІЇ (7 КЛАС)</w:t>
      </w:r>
    </w:p>
    <w:p w:rsidR="0012549E" w:rsidRDefault="0012549E" w:rsidP="0012549E">
      <w:pPr>
        <w:spacing w:after="0"/>
        <w:jc w:val="center"/>
        <w:rPr>
          <w:b/>
          <w:color w:val="002060"/>
          <w:sz w:val="24"/>
          <w:szCs w:val="24"/>
          <w:lang w:val="uk-UA"/>
        </w:rPr>
      </w:pPr>
      <w:r>
        <w:rPr>
          <w:b/>
          <w:color w:val="002060"/>
          <w:sz w:val="24"/>
          <w:szCs w:val="24"/>
          <w:lang w:val="uk-UA"/>
        </w:rPr>
        <w:t>НАЗВА: ВІКІНГИ РОГНАРА ПРОТИ ЛЕГІОНІВ ПІТЬМИ</w:t>
      </w:r>
    </w:p>
    <w:p w:rsidR="0012549E" w:rsidRDefault="0012549E" w:rsidP="0012549E">
      <w:pPr>
        <w:spacing w:after="0"/>
        <w:jc w:val="both"/>
        <w:rPr>
          <w:sz w:val="24"/>
          <w:szCs w:val="24"/>
          <w:lang w:val="uk-UA"/>
        </w:rPr>
      </w:pPr>
      <w:r>
        <w:rPr>
          <w:b/>
          <w:color w:val="002060"/>
          <w:sz w:val="24"/>
          <w:szCs w:val="24"/>
          <w:lang w:val="uk-UA"/>
        </w:rPr>
        <w:t xml:space="preserve">Легенда. </w:t>
      </w:r>
      <w:r w:rsidRPr="0032663B">
        <w:rPr>
          <w:sz w:val="24"/>
          <w:szCs w:val="24"/>
          <w:lang w:val="uk-UA"/>
        </w:rPr>
        <w:t xml:space="preserve"> </w:t>
      </w:r>
      <w:r w:rsidRPr="00607C4C">
        <w:rPr>
          <w:sz w:val="24"/>
          <w:szCs w:val="24"/>
          <w:lang w:val="uk-UA"/>
        </w:rPr>
        <w:t xml:space="preserve">З темного царства </w:t>
      </w:r>
      <w:proofErr w:type="spellStart"/>
      <w:r w:rsidRPr="00607C4C">
        <w:rPr>
          <w:sz w:val="24"/>
          <w:szCs w:val="24"/>
          <w:lang w:val="uk-UA"/>
        </w:rPr>
        <w:t>Хельхейм</w:t>
      </w:r>
      <w:proofErr w:type="spellEnd"/>
      <w:r w:rsidRPr="00607C4C">
        <w:rPr>
          <w:sz w:val="24"/>
          <w:szCs w:val="24"/>
          <w:lang w:val="uk-UA"/>
        </w:rPr>
        <w:t xml:space="preserve">  вирвалося стародавнє ЗЛО. Добрі Чарівники та відважні Воїни не змогли зупинити його. Майже уся Земля була захоплена легіонами Пітьми. Лише на Крайній Півночі, у володіннях славного </w:t>
      </w:r>
      <w:proofErr w:type="spellStart"/>
      <w:r w:rsidRPr="00607C4C">
        <w:rPr>
          <w:sz w:val="24"/>
          <w:szCs w:val="24"/>
          <w:lang w:val="uk-UA"/>
        </w:rPr>
        <w:t>ярла</w:t>
      </w:r>
      <w:proofErr w:type="spellEnd"/>
      <w:r w:rsidRPr="00607C4C">
        <w:rPr>
          <w:sz w:val="24"/>
          <w:szCs w:val="24"/>
          <w:lang w:val="uk-UA"/>
        </w:rPr>
        <w:t xml:space="preserve"> </w:t>
      </w:r>
      <w:proofErr w:type="spellStart"/>
      <w:r w:rsidRPr="00607C4C">
        <w:rPr>
          <w:rFonts w:cs="Arial"/>
          <w:color w:val="222222"/>
          <w:sz w:val="24"/>
          <w:szCs w:val="24"/>
          <w:shd w:val="clear" w:color="auto" w:fill="FFFFFF"/>
        </w:rPr>
        <w:t>Рагнар</w:t>
      </w:r>
      <w:proofErr w:type="spellEnd"/>
      <w:r w:rsidRPr="00607C4C">
        <w:rPr>
          <w:rFonts w:cs="Arial"/>
          <w:color w:val="222222"/>
          <w:sz w:val="24"/>
          <w:szCs w:val="24"/>
          <w:shd w:val="clear" w:color="auto" w:fill="FFFFFF"/>
          <w:lang w:val="uk-UA"/>
        </w:rPr>
        <w:t>а</w:t>
      </w:r>
      <w:r w:rsidRPr="00607C4C">
        <w:rPr>
          <w:sz w:val="24"/>
          <w:szCs w:val="24"/>
          <w:lang w:val="uk-UA"/>
        </w:rPr>
        <w:t xml:space="preserve">  залишилися нескорені клани.</w:t>
      </w:r>
      <w:r>
        <w:rPr>
          <w:sz w:val="24"/>
          <w:szCs w:val="24"/>
          <w:lang w:val="uk-UA"/>
        </w:rPr>
        <w:t xml:space="preserve"> І відкрили мудрі Шамани</w:t>
      </w:r>
      <w:r w:rsidRPr="00607C4C">
        <w:rPr>
          <w:sz w:val="24"/>
          <w:szCs w:val="24"/>
          <w:lang w:val="uk-UA"/>
        </w:rPr>
        <w:t xml:space="preserve"> </w:t>
      </w:r>
      <w:proofErr w:type="spellStart"/>
      <w:r w:rsidRPr="00607C4C">
        <w:rPr>
          <w:sz w:val="24"/>
          <w:szCs w:val="24"/>
          <w:lang w:val="uk-UA"/>
        </w:rPr>
        <w:t>ярлу</w:t>
      </w:r>
      <w:proofErr w:type="spellEnd"/>
      <w:r w:rsidRPr="00607C4C">
        <w:rPr>
          <w:sz w:val="24"/>
          <w:szCs w:val="24"/>
          <w:lang w:val="uk-UA"/>
        </w:rPr>
        <w:t xml:space="preserve"> </w:t>
      </w:r>
      <w:proofErr w:type="spellStart"/>
      <w:r w:rsidRPr="00607C4C">
        <w:rPr>
          <w:rFonts w:cs="Arial"/>
          <w:color w:val="222222"/>
          <w:sz w:val="24"/>
          <w:szCs w:val="24"/>
          <w:shd w:val="clear" w:color="auto" w:fill="FFFFFF"/>
          <w:lang w:val="uk-UA"/>
        </w:rPr>
        <w:t>Рагнару</w:t>
      </w:r>
      <w:proofErr w:type="spellEnd"/>
      <w:r>
        <w:rPr>
          <w:sz w:val="24"/>
          <w:szCs w:val="24"/>
          <w:lang w:val="uk-UA"/>
        </w:rPr>
        <w:t>, що існує Могутній Артефакт, який</w:t>
      </w:r>
      <w:r w:rsidRPr="00607C4C">
        <w:rPr>
          <w:sz w:val="24"/>
          <w:szCs w:val="24"/>
          <w:lang w:val="uk-UA"/>
        </w:rPr>
        <w:t xml:space="preserve"> здатен перемогти сили ЗЛА. І вигукнув </w:t>
      </w:r>
      <w:proofErr w:type="spellStart"/>
      <w:r w:rsidRPr="00607C4C">
        <w:rPr>
          <w:sz w:val="24"/>
          <w:szCs w:val="24"/>
          <w:lang w:val="uk-UA"/>
        </w:rPr>
        <w:t>ярл</w:t>
      </w:r>
      <w:proofErr w:type="spellEnd"/>
      <w:r w:rsidRPr="00607C4C">
        <w:rPr>
          <w:sz w:val="24"/>
          <w:szCs w:val="24"/>
          <w:lang w:val="uk-UA"/>
        </w:rPr>
        <w:t xml:space="preserve"> </w:t>
      </w:r>
      <w:proofErr w:type="spellStart"/>
      <w:r w:rsidRPr="00607C4C">
        <w:rPr>
          <w:rFonts w:cs="Arial"/>
          <w:color w:val="222222"/>
          <w:sz w:val="24"/>
          <w:szCs w:val="24"/>
          <w:shd w:val="clear" w:color="auto" w:fill="FFFFFF"/>
          <w:lang w:val="uk-UA"/>
        </w:rPr>
        <w:t>Рагнар</w:t>
      </w:r>
      <w:proofErr w:type="spellEnd"/>
      <w:r w:rsidRPr="00607C4C">
        <w:rPr>
          <w:rFonts w:cs="Arial"/>
          <w:color w:val="222222"/>
          <w:sz w:val="24"/>
          <w:szCs w:val="24"/>
          <w:shd w:val="clear" w:color="auto" w:fill="FFFFFF"/>
          <w:lang w:val="uk-UA"/>
        </w:rPr>
        <w:t xml:space="preserve"> </w:t>
      </w:r>
      <w:r w:rsidRPr="00607C4C">
        <w:rPr>
          <w:sz w:val="24"/>
          <w:szCs w:val="24"/>
          <w:lang w:val="uk-UA"/>
        </w:rPr>
        <w:t xml:space="preserve">Слово Війни, і почали збиратися під знамена </w:t>
      </w:r>
      <w:r>
        <w:rPr>
          <w:sz w:val="24"/>
          <w:szCs w:val="24"/>
          <w:lang w:val="uk-UA"/>
        </w:rPr>
        <w:t xml:space="preserve">його </w:t>
      </w:r>
      <w:proofErr w:type="spellStart"/>
      <w:r w:rsidRPr="00607C4C">
        <w:rPr>
          <w:sz w:val="24"/>
          <w:szCs w:val="24"/>
          <w:lang w:val="uk-UA"/>
        </w:rPr>
        <w:t>хірда</w:t>
      </w:r>
      <w:proofErr w:type="spellEnd"/>
      <w:r w:rsidRPr="00607C4C">
        <w:rPr>
          <w:sz w:val="24"/>
          <w:szCs w:val="24"/>
          <w:lang w:val="uk-UA"/>
        </w:rPr>
        <w:t xml:space="preserve"> відважні Воїни, світлі Чаклуни та несамовиті </w:t>
      </w:r>
      <w:proofErr w:type="spellStart"/>
      <w:r w:rsidRPr="00607C4C">
        <w:rPr>
          <w:sz w:val="24"/>
          <w:szCs w:val="24"/>
          <w:lang w:val="uk-UA"/>
        </w:rPr>
        <w:t>Берсерки</w:t>
      </w:r>
      <w:proofErr w:type="spellEnd"/>
      <w:r w:rsidRPr="00607C4C">
        <w:rPr>
          <w:sz w:val="24"/>
          <w:szCs w:val="24"/>
          <w:lang w:val="uk-UA"/>
        </w:rPr>
        <w:t xml:space="preserve">.  </w:t>
      </w:r>
    </w:p>
    <w:p w:rsidR="0012549E" w:rsidRPr="00607C4C" w:rsidRDefault="0012549E" w:rsidP="0012549E">
      <w:pPr>
        <w:spacing w:after="0"/>
        <w:jc w:val="both"/>
        <w:rPr>
          <w:sz w:val="24"/>
          <w:szCs w:val="24"/>
          <w:lang w:val="uk-UA"/>
        </w:rPr>
      </w:pPr>
      <w:r w:rsidRPr="00607C4C">
        <w:rPr>
          <w:sz w:val="24"/>
          <w:szCs w:val="24"/>
          <w:lang w:val="uk-UA"/>
        </w:rPr>
        <w:t xml:space="preserve">Тисячі миль пройдуть вони чотирма океанами. У палаючих </w:t>
      </w:r>
      <w:r>
        <w:rPr>
          <w:sz w:val="24"/>
          <w:szCs w:val="24"/>
          <w:lang w:val="uk-UA"/>
        </w:rPr>
        <w:t xml:space="preserve">пустелях Африки, у непролазних хащах сельви Амазонки, у густих заростях </w:t>
      </w:r>
      <w:proofErr w:type="spellStart"/>
      <w:r>
        <w:rPr>
          <w:sz w:val="24"/>
          <w:szCs w:val="24"/>
          <w:lang w:val="uk-UA"/>
        </w:rPr>
        <w:t>скреба</w:t>
      </w:r>
      <w:proofErr w:type="spellEnd"/>
      <w:r>
        <w:rPr>
          <w:sz w:val="24"/>
          <w:szCs w:val="24"/>
          <w:lang w:val="uk-UA"/>
        </w:rPr>
        <w:t xml:space="preserve"> Австралії</w:t>
      </w:r>
      <w:r w:rsidRPr="00607C4C">
        <w:rPr>
          <w:sz w:val="24"/>
          <w:szCs w:val="24"/>
          <w:lang w:val="uk-UA"/>
        </w:rPr>
        <w:t xml:space="preserve">, </w:t>
      </w:r>
      <w:r>
        <w:rPr>
          <w:sz w:val="24"/>
          <w:szCs w:val="24"/>
          <w:lang w:val="uk-UA"/>
        </w:rPr>
        <w:t xml:space="preserve">у </w:t>
      </w:r>
      <w:r w:rsidRPr="00607C4C">
        <w:rPr>
          <w:sz w:val="24"/>
          <w:szCs w:val="24"/>
          <w:lang w:val="uk-UA"/>
        </w:rPr>
        <w:t>величних ліс</w:t>
      </w:r>
      <w:r>
        <w:rPr>
          <w:sz w:val="24"/>
          <w:szCs w:val="24"/>
          <w:lang w:val="uk-UA"/>
        </w:rPr>
        <w:t xml:space="preserve">ах Канади та  вологих манграх </w:t>
      </w:r>
      <w:r w:rsidRPr="00607C4C">
        <w:rPr>
          <w:sz w:val="24"/>
          <w:szCs w:val="24"/>
          <w:lang w:val="uk-UA"/>
        </w:rPr>
        <w:t>Азії будуть шукати вони ключі, щоб відкрити печеру, де зберігається Могутній Артефакт, і врятувати життя на Землі.</w:t>
      </w:r>
    </w:p>
    <w:p w:rsidR="0012549E" w:rsidRDefault="0012549E" w:rsidP="0012549E">
      <w:pPr>
        <w:spacing w:after="0"/>
        <w:jc w:val="both"/>
        <w:rPr>
          <w:sz w:val="24"/>
          <w:szCs w:val="24"/>
          <w:lang w:val="uk-UA"/>
        </w:rPr>
      </w:pPr>
      <w:r w:rsidRPr="00607C4C">
        <w:rPr>
          <w:sz w:val="24"/>
          <w:szCs w:val="24"/>
          <w:lang w:val="uk-UA"/>
        </w:rPr>
        <w:t xml:space="preserve"> Вже тріпочуть під поривами вітру смугасті вітрила, вже високі хвилі гойдають стрімкі </w:t>
      </w:r>
      <w:proofErr w:type="spellStart"/>
      <w:r w:rsidRPr="00607C4C">
        <w:rPr>
          <w:sz w:val="24"/>
          <w:szCs w:val="24"/>
          <w:lang w:val="uk-UA"/>
        </w:rPr>
        <w:t>драк</w:t>
      </w:r>
      <w:r>
        <w:rPr>
          <w:sz w:val="24"/>
          <w:szCs w:val="24"/>
          <w:lang w:val="uk-UA"/>
        </w:rPr>
        <w:t>кари</w:t>
      </w:r>
      <w:proofErr w:type="spellEnd"/>
      <w:r>
        <w:rPr>
          <w:sz w:val="24"/>
          <w:szCs w:val="24"/>
          <w:lang w:val="uk-UA"/>
        </w:rPr>
        <w:t xml:space="preserve">, вже готується славний </w:t>
      </w:r>
      <w:proofErr w:type="spellStart"/>
      <w:r>
        <w:rPr>
          <w:sz w:val="24"/>
          <w:szCs w:val="24"/>
          <w:lang w:val="uk-UA"/>
        </w:rPr>
        <w:t>ярл</w:t>
      </w:r>
      <w:proofErr w:type="spellEnd"/>
      <w:r>
        <w:rPr>
          <w:sz w:val="24"/>
          <w:szCs w:val="24"/>
          <w:lang w:val="uk-UA"/>
        </w:rPr>
        <w:t xml:space="preserve"> </w:t>
      </w:r>
      <w:r w:rsidRPr="00607C4C">
        <w:rPr>
          <w:sz w:val="24"/>
          <w:szCs w:val="24"/>
          <w:lang w:val="uk-UA"/>
        </w:rPr>
        <w:t xml:space="preserve"> </w:t>
      </w:r>
      <w:proofErr w:type="spellStart"/>
      <w:r>
        <w:rPr>
          <w:sz w:val="24"/>
          <w:szCs w:val="24"/>
          <w:lang w:val="uk-UA"/>
        </w:rPr>
        <w:t>Рагнар</w:t>
      </w:r>
      <w:proofErr w:type="spellEnd"/>
      <w:r w:rsidRPr="00607C4C">
        <w:rPr>
          <w:sz w:val="24"/>
          <w:szCs w:val="24"/>
          <w:lang w:val="uk-UA"/>
        </w:rPr>
        <w:t xml:space="preserve"> обрубати канат якоря. Вже зібралися усі славні Герої окрім Тебе. Швидше стрибай на борт « </w:t>
      </w:r>
      <w:r>
        <w:rPr>
          <w:sz w:val="24"/>
          <w:szCs w:val="24"/>
          <w:lang w:val="uk-UA"/>
        </w:rPr>
        <w:t xml:space="preserve">Володаря морів </w:t>
      </w:r>
      <w:r w:rsidRPr="00607C4C">
        <w:rPr>
          <w:sz w:val="24"/>
          <w:szCs w:val="24"/>
          <w:lang w:val="uk-UA"/>
        </w:rPr>
        <w:t xml:space="preserve"> ! </w:t>
      </w:r>
    </w:p>
    <w:p w:rsidR="0012549E" w:rsidRDefault="0012549E" w:rsidP="0012549E">
      <w:pPr>
        <w:spacing w:after="0"/>
        <w:jc w:val="both"/>
        <w:rPr>
          <w:sz w:val="24"/>
          <w:szCs w:val="24"/>
          <w:lang w:val="uk-UA"/>
        </w:rPr>
      </w:pPr>
      <w:r w:rsidRPr="00607C4C">
        <w:rPr>
          <w:sz w:val="24"/>
          <w:szCs w:val="24"/>
          <w:lang w:val="uk-UA"/>
        </w:rPr>
        <w:t xml:space="preserve">Може саме Ти зупиниш Легіони Пітьми і </w:t>
      </w:r>
      <w:proofErr w:type="spellStart"/>
      <w:r w:rsidRPr="00607C4C">
        <w:rPr>
          <w:sz w:val="24"/>
          <w:szCs w:val="24"/>
          <w:lang w:val="uk-UA"/>
        </w:rPr>
        <w:t>врятуєш</w:t>
      </w:r>
      <w:r>
        <w:rPr>
          <w:sz w:val="24"/>
          <w:szCs w:val="24"/>
          <w:lang w:val="uk-UA"/>
        </w:rPr>
        <w:t>ь</w:t>
      </w:r>
      <w:proofErr w:type="spellEnd"/>
      <w:r>
        <w:rPr>
          <w:sz w:val="24"/>
          <w:szCs w:val="24"/>
          <w:lang w:val="uk-UA"/>
        </w:rPr>
        <w:t xml:space="preserve"> Землю</w:t>
      </w:r>
      <w:r w:rsidRPr="00607C4C">
        <w:rPr>
          <w:sz w:val="24"/>
          <w:szCs w:val="24"/>
          <w:lang w:val="uk-UA"/>
        </w:rPr>
        <w:t>.</w:t>
      </w:r>
      <w:r>
        <w:rPr>
          <w:sz w:val="24"/>
          <w:szCs w:val="24"/>
          <w:lang w:val="uk-UA"/>
        </w:rPr>
        <w:t xml:space="preserve">  </w:t>
      </w:r>
    </w:p>
    <w:p w:rsidR="0012549E" w:rsidRPr="00607C4C" w:rsidRDefault="0012549E" w:rsidP="0012549E">
      <w:pPr>
        <w:spacing w:after="0"/>
        <w:jc w:val="both"/>
        <w:rPr>
          <w:sz w:val="24"/>
          <w:szCs w:val="24"/>
          <w:lang w:val="uk-UA"/>
        </w:rPr>
      </w:pPr>
      <w:r w:rsidRPr="00607C4C">
        <w:rPr>
          <w:sz w:val="24"/>
          <w:szCs w:val="24"/>
          <w:lang w:val="uk-UA"/>
        </w:rPr>
        <w:t>Щастя тобі, на Лебединому Шляху.</w:t>
      </w:r>
    </w:p>
    <w:tbl>
      <w:tblPr>
        <w:tblStyle w:val="a9"/>
        <w:tblW w:w="0" w:type="auto"/>
        <w:tblLayout w:type="fixed"/>
        <w:tblLook w:val="04A0"/>
      </w:tblPr>
      <w:tblGrid>
        <w:gridCol w:w="1951"/>
        <w:gridCol w:w="992"/>
        <w:gridCol w:w="1560"/>
        <w:gridCol w:w="8102"/>
        <w:gridCol w:w="2521"/>
      </w:tblGrid>
      <w:tr w:rsidR="0012549E" w:rsidTr="00851935">
        <w:tc>
          <w:tcPr>
            <w:tcW w:w="1951" w:type="dxa"/>
          </w:tcPr>
          <w:p w:rsidR="0012549E" w:rsidRPr="000437F1" w:rsidRDefault="0012549E" w:rsidP="00851935">
            <w:pPr>
              <w:jc w:val="center"/>
              <w:rPr>
                <w:b/>
                <w:sz w:val="24"/>
                <w:szCs w:val="24"/>
                <w:lang w:val="uk-UA"/>
              </w:rPr>
            </w:pPr>
            <w:r w:rsidRPr="000437F1">
              <w:rPr>
                <w:b/>
                <w:sz w:val="24"/>
                <w:szCs w:val="24"/>
                <w:lang w:val="uk-UA"/>
              </w:rPr>
              <w:t>Теми \  години</w:t>
            </w:r>
          </w:p>
        </w:tc>
        <w:tc>
          <w:tcPr>
            <w:tcW w:w="992" w:type="dxa"/>
          </w:tcPr>
          <w:p w:rsidR="0012549E" w:rsidRPr="000437F1" w:rsidRDefault="0012549E" w:rsidP="00851935">
            <w:pPr>
              <w:jc w:val="center"/>
              <w:rPr>
                <w:b/>
                <w:sz w:val="24"/>
                <w:szCs w:val="24"/>
                <w:lang w:val="uk-UA"/>
              </w:rPr>
            </w:pPr>
            <w:r w:rsidRPr="000437F1">
              <w:rPr>
                <w:b/>
                <w:sz w:val="24"/>
                <w:szCs w:val="24"/>
                <w:lang w:val="uk-UA"/>
              </w:rPr>
              <w:t>Мета (дидактична)</w:t>
            </w:r>
          </w:p>
        </w:tc>
        <w:tc>
          <w:tcPr>
            <w:tcW w:w="1560" w:type="dxa"/>
          </w:tcPr>
          <w:p w:rsidR="0012549E" w:rsidRPr="000437F1" w:rsidRDefault="0012549E" w:rsidP="00851935">
            <w:pPr>
              <w:jc w:val="center"/>
              <w:rPr>
                <w:b/>
                <w:sz w:val="24"/>
                <w:szCs w:val="24"/>
                <w:lang w:val="uk-UA"/>
              </w:rPr>
            </w:pPr>
            <w:r w:rsidRPr="000437F1">
              <w:rPr>
                <w:b/>
                <w:sz w:val="24"/>
                <w:szCs w:val="24"/>
                <w:lang w:val="uk-UA"/>
              </w:rPr>
              <w:t xml:space="preserve">Етап </w:t>
            </w:r>
            <w:proofErr w:type="spellStart"/>
            <w:r w:rsidRPr="000437F1">
              <w:rPr>
                <w:b/>
                <w:sz w:val="24"/>
                <w:szCs w:val="24"/>
                <w:lang w:val="uk-UA"/>
              </w:rPr>
              <w:t>гейміфікації</w:t>
            </w:r>
            <w:proofErr w:type="spellEnd"/>
          </w:p>
        </w:tc>
        <w:tc>
          <w:tcPr>
            <w:tcW w:w="8102" w:type="dxa"/>
          </w:tcPr>
          <w:p w:rsidR="0012549E" w:rsidRPr="000437F1" w:rsidRDefault="0012549E" w:rsidP="00851935">
            <w:pPr>
              <w:jc w:val="center"/>
              <w:rPr>
                <w:b/>
                <w:sz w:val="24"/>
                <w:szCs w:val="24"/>
                <w:lang w:val="uk-UA"/>
              </w:rPr>
            </w:pPr>
            <w:r w:rsidRPr="000437F1">
              <w:rPr>
                <w:b/>
                <w:sz w:val="24"/>
                <w:szCs w:val="24"/>
                <w:lang w:val="uk-UA"/>
              </w:rPr>
              <w:t>Мета і завдання (ігрові)</w:t>
            </w:r>
          </w:p>
        </w:tc>
        <w:tc>
          <w:tcPr>
            <w:tcW w:w="2521" w:type="dxa"/>
          </w:tcPr>
          <w:p w:rsidR="0012549E" w:rsidRPr="00D75496" w:rsidRDefault="0012549E" w:rsidP="00851935">
            <w:pPr>
              <w:jc w:val="center"/>
              <w:rPr>
                <w:b/>
                <w:color w:val="002060"/>
                <w:sz w:val="24"/>
                <w:szCs w:val="24"/>
                <w:lang w:val="uk-UA"/>
              </w:rPr>
            </w:pPr>
            <w:r w:rsidRPr="00D75496">
              <w:rPr>
                <w:b/>
                <w:color w:val="002060"/>
                <w:sz w:val="24"/>
                <w:szCs w:val="24"/>
                <w:lang w:val="uk-UA"/>
              </w:rPr>
              <w:t>Ресурси</w:t>
            </w:r>
          </w:p>
        </w:tc>
      </w:tr>
      <w:tr w:rsidR="0012549E" w:rsidRPr="003C6531" w:rsidTr="00851935">
        <w:tc>
          <w:tcPr>
            <w:tcW w:w="1951" w:type="dxa"/>
          </w:tcPr>
          <w:p w:rsidR="0012549E" w:rsidRPr="000437F1" w:rsidRDefault="0012549E" w:rsidP="00851935">
            <w:pPr>
              <w:jc w:val="both"/>
              <w:rPr>
                <w:sz w:val="24"/>
                <w:szCs w:val="24"/>
                <w:lang w:val="uk-UA"/>
              </w:rPr>
            </w:pPr>
            <w:r w:rsidRPr="000437F1">
              <w:rPr>
                <w:sz w:val="24"/>
                <w:szCs w:val="24"/>
                <w:lang w:val="uk-UA"/>
              </w:rPr>
              <w:t xml:space="preserve">Вступ (2 </w:t>
            </w:r>
            <w:proofErr w:type="spellStart"/>
            <w:r w:rsidRPr="000437F1">
              <w:rPr>
                <w:sz w:val="24"/>
                <w:szCs w:val="24"/>
                <w:lang w:val="uk-UA"/>
              </w:rPr>
              <w:t>год</w:t>
            </w:r>
            <w:proofErr w:type="spellEnd"/>
            <w:r w:rsidRPr="000437F1">
              <w:rPr>
                <w:sz w:val="24"/>
                <w:szCs w:val="24"/>
                <w:lang w:val="uk-UA"/>
              </w:rPr>
              <w:t>)</w:t>
            </w:r>
          </w:p>
        </w:tc>
        <w:tc>
          <w:tcPr>
            <w:tcW w:w="992" w:type="dxa"/>
            <w:vMerge w:val="restart"/>
            <w:textDirection w:val="btLr"/>
            <w:vAlign w:val="center"/>
          </w:tcPr>
          <w:p w:rsidR="0012549E" w:rsidRPr="000437F1" w:rsidRDefault="0012549E" w:rsidP="00851935">
            <w:pPr>
              <w:ind w:left="113" w:right="113"/>
              <w:jc w:val="center"/>
              <w:rPr>
                <w:sz w:val="24"/>
                <w:szCs w:val="24"/>
                <w:lang w:val="uk-UA"/>
              </w:rPr>
            </w:pPr>
            <w:r w:rsidRPr="000437F1">
              <w:rPr>
                <w:sz w:val="24"/>
                <w:szCs w:val="24"/>
                <w:lang w:val="uk-UA"/>
              </w:rPr>
              <w:t>Дидактична мета тт. завдання на кожну тему подані у Програми</w:t>
            </w:r>
          </w:p>
        </w:tc>
        <w:tc>
          <w:tcPr>
            <w:tcW w:w="1560" w:type="dxa"/>
          </w:tcPr>
          <w:p w:rsidR="0012549E" w:rsidRPr="000437F1" w:rsidRDefault="0012549E" w:rsidP="00851935">
            <w:pPr>
              <w:jc w:val="both"/>
              <w:rPr>
                <w:sz w:val="24"/>
                <w:szCs w:val="24"/>
                <w:lang w:val="uk-UA"/>
              </w:rPr>
            </w:pPr>
            <w:proofErr w:type="spellStart"/>
            <w:r w:rsidRPr="000437F1">
              <w:rPr>
                <w:sz w:val="24"/>
                <w:szCs w:val="24"/>
                <w:lang w:val="uk-UA"/>
              </w:rPr>
              <w:t>Інформувння</w:t>
            </w:r>
            <w:proofErr w:type="spellEnd"/>
            <w:r w:rsidRPr="000437F1">
              <w:rPr>
                <w:sz w:val="24"/>
                <w:szCs w:val="24"/>
                <w:lang w:val="uk-UA"/>
              </w:rPr>
              <w:t xml:space="preserve"> учнів про </w:t>
            </w:r>
            <w:proofErr w:type="spellStart"/>
            <w:r w:rsidRPr="000437F1">
              <w:rPr>
                <w:sz w:val="24"/>
                <w:szCs w:val="24"/>
                <w:lang w:val="uk-UA"/>
              </w:rPr>
              <w:t>гейміфікацію</w:t>
            </w:r>
            <w:proofErr w:type="spellEnd"/>
            <w:r w:rsidRPr="000437F1">
              <w:rPr>
                <w:sz w:val="24"/>
                <w:szCs w:val="24"/>
                <w:lang w:val="uk-UA"/>
              </w:rPr>
              <w:t xml:space="preserve"> курсу географії</w:t>
            </w:r>
          </w:p>
        </w:tc>
        <w:tc>
          <w:tcPr>
            <w:tcW w:w="8102" w:type="dxa"/>
          </w:tcPr>
          <w:p w:rsidR="0012549E" w:rsidRPr="000437F1" w:rsidRDefault="0012549E" w:rsidP="0012549E">
            <w:pPr>
              <w:pStyle w:val="a6"/>
              <w:numPr>
                <w:ilvl w:val="0"/>
                <w:numId w:val="4"/>
              </w:numPr>
              <w:ind w:left="175" w:firstLine="22"/>
              <w:jc w:val="both"/>
              <w:rPr>
                <w:sz w:val="24"/>
                <w:szCs w:val="24"/>
                <w:lang w:val="uk-UA"/>
              </w:rPr>
            </w:pPr>
            <w:r w:rsidRPr="000437F1">
              <w:rPr>
                <w:sz w:val="24"/>
                <w:szCs w:val="24"/>
                <w:lang w:val="uk-UA"/>
              </w:rPr>
              <w:t>Оголошення на уроці, показ трейлера, випуск стіннівки, розповсюдження листівок, передача на шкільному радіо тощо.</w:t>
            </w:r>
          </w:p>
          <w:p w:rsidR="0012549E" w:rsidRPr="000437F1" w:rsidRDefault="0012549E" w:rsidP="0012549E">
            <w:pPr>
              <w:pStyle w:val="a6"/>
              <w:numPr>
                <w:ilvl w:val="0"/>
                <w:numId w:val="5"/>
              </w:numPr>
              <w:ind w:left="175" w:firstLine="22"/>
              <w:jc w:val="both"/>
              <w:rPr>
                <w:sz w:val="24"/>
                <w:szCs w:val="24"/>
                <w:lang w:val="uk-UA"/>
              </w:rPr>
            </w:pPr>
            <w:r w:rsidRPr="000437F1">
              <w:rPr>
                <w:sz w:val="24"/>
                <w:szCs w:val="24"/>
                <w:lang w:val="uk-UA"/>
              </w:rPr>
              <w:t xml:space="preserve">. Ознайомлення з темами-статтями для </w:t>
            </w:r>
            <w:proofErr w:type="spellStart"/>
            <w:r>
              <w:rPr>
                <w:sz w:val="24"/>
                <w:szCs w:val="24"/>
                <w:lang w:val="uk-UA"/>
              </w:rPr>
              <w:t>ГеоВікі</w:t>
            </w:r>
            <w:r w:rsidRPr="000437F1">
              <w:rPr>
                <w:sz w:val="24"/>
                <w:szCs w:val="24"/>
                <w:lang w:val="uk-UA"/>
              </w:rPr>
              <w:t>–</w:t>
            </w:r>
            <w:proofErr w:type="spellEnd"/>
            <w:r w:rsidRPr="000437F1">
              <w:rPr>
                <w:sz w:val="24"/>
                <w:szCs w:val="24"/>
                <w:lang w:val="uk-UA"/>
              </w:rPr>
              <w:t xml:space="preserve"> сайту.</w:t>
            </w:r>
          </w:p>
          <w:p w:rsidR="0012549E" w:rsidRPr="000437F1" w:rsidRDefault="0012549E" w:rsidP="00851935">
            <w:pPr>
              <w:ind w:left="175"/>
              <w:jc w:val="both"/>
              <w:rPr>
                <w:sz w:val="24"/>
                <w:szCs w:val="24"/>
                <w:lang w:val="uk-UA"/>
              </w:rPr>
            </w:pPr>
          </w:p>
        </w:tc>
        <w:tc>
          <w:tcPr>
            <w:tcW w:w="2521" w:type="dxa"/>
          </w:tcPr>
          <w:p w:rsidR="0012549E" w:rsidRDefault="0012549E" w:rsidP="00851935">
            <w:pPr>
              <w:jc w:val="both"/>
              <w:rPr>
                <w:color w:val="002060"/>
                <w:sz w:val="24"/>
                <w:szCs w:val="24"/>
                <w:lang w:val="uk-UA"/>
              </w:rPr>
            </w:pPr>
          </w:p>
        </w:tc>
      </w:tr>
      <w:tr w:rsidR="0012549E" w:rsidRPr="00C338C6" w:rsidTr="00851935">
        <w:tc>
          <w:tcPr>
            <w:tcW w:w="1951" w:type="dxa"/>
          </w:tcPr>
          <w:p w:rsidR="0012549E" w:rsidRPr="000437F1" w:rsidRDefault="0012549E" w:rsidP="00851935">
            <w:pPr>
              <w:jc w:val="both"/>
              <w:rPr>
                <w:sz w:val="24"/>
                <w:szCs w:val="24"/>
                <w:lang w:val="uk-UA"/>
              </w:rPr>
            </w:pPr>
            <w:r w:rsidRPr="000437F1">
              <w:rPr>
                <w:sz w:val="24"/>
                <w:szCs w:val="24"/>
                <w:lang w:val="uk-UA"/>
              </w:rPr>
              <w:t>Тема І «Закономірності формування материків та океанів» (9 год.)</w:t>
            </w:r>
          </w:p>
        </w:tc>
        <w:tc>
          <w:tcPr>
            <w:tcW w:w="992" w:type="dxa"/>
            <w:vMerge/>
          </w:tcPr>
          <w:p w:rsidR="0012549E" w:rsidRDefault="0012549E" w:rsidP="00851935">
            <w:pPr>
              <w:jc w:val="both"/>
              <w:rPr>
                <w:color w:val="002060"/>
                <w:sz w:val="24"/>
                <w:szCs w:val="24"/>
                <w:lang w:val="uk-UA"/>
              </w:rPr>
            </w:pPr>
          </w:p>
        </w:tc>
        <w:tc>
          <w:tcPr>
            <w:tcW w:w="1560" w:type="dxa"/>
          </w:tcPr>
          <w:p w:rsidR="0012549E" w:rsidRPr="000437F1" w:rsidRDefault="0012549E" w:rsidP="00851935">
            <w:pPr>
              <w:jc w:val="both"/>
              <w:rPr>
                <w:sz w:val="24"/>
                <w:szCs w:val="24"/>
                <w:lang w:val="uk-UA"/>
              </w:rPr>
            </w:pPr>
            <w:r w:rsidRPr="000437F1">
              <w:rPr>
                <w:sz w:val="24"/>
                <w:szCs w:val="24"/>
                <w:lang w:val="uk-UA"/>
              </w:rPr>
              <w:t>Етап «</w:t>
            </w:r>
            <w:proofErr w:type="spellStart"/>
            <w:r w:rsidRPr="000437F1">
              <w:rPr>
                <w:sz w:val="24"/>
                <w:szCs w:val="24"/>
                <w:lang w:val="uk-UA"/>
              </w:rPr>
              <w:t>загрузу</w:t>
            </w:r>
            <w:proofErr w:type="spellEnd"/>
            <w:r w:rsidRPr="000437F1">
              <w:rPr>
                <w:sz w:val="24"/>
                <w:szCs w:val="24"/>
                <w:lang w:val="uk-UA"/>
              </w:rPr>
              <w:t>».</w:t>
            </w:r>
          </w:p>
          <w:p w:rsidR="0012549E" w:rsidRPr="000437F1" w:rsidRDefault="0012549E" w:rsidP="00851935">
            <w:pPr>
              <w:jc w:val="both"/>
              <w:rPr>
                <w:sz w:val="24"/>
                <w:szCs w:val="24"/>
                <w:lang w:val="uk-UA"/>
              </w:rPr>
            </w:pPr>
            <w:r w:rsidRPr="000437F1">
              <w:rPr>
                <w:sz w:val="24"/>
                <w:szCs w:val="24"/>
                <w:lang w:val="uk-UA"/>
              </w:rPr>
              <w:t>Стартова локація</w:t>
            </w:r>
          </w:p>
        </w:tc>
        <w:tc>
          <w:tcPr>
            <w:tcW w:w="8102" w:type="dxa"/>
          </w:tcPr>
          <w:p w:rsidR="0012549E" w:rsidRPr="000437F1" w:rsidRDefault="0012549E" w:rsidP="00851935">
            <w:pPr>
              <w:pStyle w:val="a6"/>
              <w:ind w:left="56"/>
              <w:jc w:val="both"/>
              <w:rPr>
                <w:sz w:val="24"/>
                <w:szCs w:val="24"/>
                <w:lang w:val="uk-UA"/>
              </w:rPr>
            </w:pPr>
            <w:r w:rsidRPr="000437F1">
              <w:rPr>
                <w:sz w:val="24"/>
                <w:szCs w:val="24"/>
                <w:lang w:val="uk-UA"/>
              </w:rPr>
              <w:t xml:space="preserve">1.«Загруз». Учні вибирають </w:t>
            </w:r>
            <w:proofErr w:type="spellStart"/>
            <w:r w:rsidRPr="000437F1">
              <w:rPr>
                <w:sz w:val="24"/>
                <w:szCs w:val="24"/>
                <w:lang w:val="uk-UA"/>
              </w:rPr>
              <w:t>нік</w:t>
            </w:r>
            <w:proofErr w:type="spellEnd"/>
            <w:r w:rsidRPr="000437F1">
              <w:rPr>
                <w:sz w:val="24"/>
                <w:szCs w:val="24"/>
                <w:lang w:val="uk-UA"/>
              </w:rPr>
              <w:t xml:space="preserve">, реєструються на сайті, знайомляться з легендою, </w:t>
            </w:r>
            <w:proofErr w:type="spellStart"/>
            <w:r w:rsidRPr="000437F1">
              <w:rPr>
                <w:sz w:val="24"/>
                <w:szCs w:val="24"/>
                <w:lang w:val="uk-UA"/>
              </w:rPr>
              <w:t>геймплеєм</w:t>
            </w:r>
            <w:proofErr w:type="spellEnd"/>
            <w:r w:rsidRPr="000437F1">
              <w:rPr>
                <w:sz w:val="24"/>
                <w:szCs w:val="24"/>
                <w:lang w:val="uk-UA"/>
              </w:rPr>
              <w:t xml:space="preserve"> та таблицями, що вивішені на сайті.</w:t>
            </w:r>
          </w:p>
          <w:p w:rsidR="0012549E" w:rsidRPr="000437F1" w:rsidRDefault="0012549E" w:rsidP="0012549E">
            <w:pPr>
              <w:pStyle w:val="a6"/>
              <w:numPr>
                <w:ilvl w:val="0"/>
                <w:numId w:val="3"/>
              </w:numPr>
              <w:ind w:left="34"/>
              <w:jc w:val="both"/>
              <w:rPr>
                <w:sz w:val="24"/>
                <w:szCs w:val="24"/>
                <w:lang w:val="uk-UA"/>
              </w:rPr>
            </w:pPr>
            <w:r w:rsidRPr="000437F1">
              <w:rPr>
                <w:sz w:val="24"/>
                <w:szCs w:val="24"/>
                <w:lang w:val="uk-UA"/>
              </w:rPr>
              <w:t xml:space="preserve">2. Стартова локація «ПОРТ» (виконується як навчання, для усвідомлення гри та виявлення можливих </w:t>
            </w:r>
            <w:proofErr w:type="spellStart"/>
            <w:r w:rsidRPr="000437F1">
              <w:rPr>
                <w:sz w:val="24"/>
                <w:szCs w:val="24"/>
                <w:lang w:val="uk-UA"/>
              </w:rPr>
              <w:t>багів</w:t>
            </w:r>
            <w:proofErr w:type="spellEnd"/>
            <w:r w:rsidRPr="000437F1">
              <w:rPr>
                <w:sz w:val="24"/>
                <w:szCs w:val="24"/>
                <w:lang w:val="uk-UA"/>
              </w:rPr>
              <w:t xml:space="preserve">). Місія: прокласти морський та сухопутний маршрути з урахуванням клімату, течій, кліматичних поясів, руху повітряних мас , необхідних речей, розрахунку продовольства тощо, складання судової ролі на </w:t>
            </w:r>
            <w:r w:rsidRPr="000437F1">
              <w:rPr>
                <w:sz w:val="24"/>
                <w:szCs w:val="24"/>
              </w:rPr>
              <w:t>[</w:t>
            </w:r>
            <w:r w:rsidRPr="000437F1">
              <w:rPr>
                <w:sz w:val="24"/>
                <w:szCs w:val="24"/>
                <w:lang w:val="uk-UA"/>
              </w:rPr>
              <w:t>кожен</w:t>
            </w:r>
            <w:r w:rsidRPr="000437F1">
              <w:rPr>
                <w:sz w:val="24"/>
                <w:szCs w:val="24"/>
              </w:rPr>
              <w:t>]</w:t>
            </w:r>
            <w:r w:rsidRPr="000437F1">
              <w:rPr>
                <w:sz w:val="24"/>
                <w:szCs w:val="24"/>
                <w:lang w:val="uk-UA"/>
              </w:rPr>
              <w:t xml:space="preserve"> корабель.</w:t>
            </w:r>
          </w:p>
          <w:p w:rsidR="0012549E" w:rsidRPr="000437F1" w:rsidRDefault="0012549E" w:rsidP="0012549E">
            <w:pPr>
              <w:pStyle w:val="a6"/>
              <w:numPr>
                <w:ilvl w:val="0"/>
                <w:numId w:val="3"/>
              </w:numPr>
              <w:ind w:left="34"/>
              <w:jc w:val="both"/>
              <w:rPr>
                <w:sz w:val="24"/>
                <w:szCs w:val="24"/>
                <w:lang w:val="uk-UA"/>
              </w:rPr>
            </w:pPr>
            <w:r w:rsidRPr="000437F1">
              <w:rPr>
                <w:sz w:val="24"/>
                <w:szCs w:val="24"/>
                <w:lang w:val="uk-UA"/>
              </w:rPr>
              <w:t xml:space="preserve">3.«Пасхальне яйце» (бонус) за виконання локаційного завдання: «особистий </w:t>
            </w:r>
            <w:proofErr w:type="spellStart"/>
            <w:r w:rsidRPr="000437F1">
              <w:rPr>
                <w:sz w:val="24"/>
                <w:szCs w:val="24"/>
                <w:lang w:val="uk-UA"/>
              </w:rPr>
              <w:t>канбан</w:t>
            </w:r>
            <w:proofErr w:type="spellEnd"/>
            <w:r w:rsidRPr="000437F1">
              <w:rPr>
                <w:sz w:val="24"/>
                <w:szCs w:val="24"/>
                <w:lang w:val="uk-UA"/>
              </w:rPr>
              <w:t>»</w:t>
            </w:r>
          </w:p>
        </w:tc>
        <w:tc>
          <w:tcPr>
            <w:tcW w:w="2521" w:type="dxa"/>
          </w:tcPr>
          <w:p w:rsidR="0012549E" w:rsidRPr="000437F1" w:rsidRDefault="0012549E" w:rsidP="00851935">
            <w:pPr>
              <w:jc w:val="both"/>
              <w:rPr>
                <w:i/>
                <w:sz w:val="24"/>
                <w:szCs w:val="24"/>
                <w:lang w:val="uk-UA"/>
              </w:rPr>
            </w:pPr>
            <w:r w:rsidRPr="000437F1">
              <w:rPr>
                <w:sz w:val="24"/>
                <w:szCs w:val="24"/>
                <w:lang w:val="uk-UA"/>
              </w:rPr>
              <w:t xml:space="preserve">Можливе додаткове використання </w:t>
            </w:r>
            <w:proofErr w:type="spellStart"/>
            <w:r w:rsidRPr="000437F1">
              <w:rPr>
                <w:sz w:val="24"/>
                <w:szCs w:val="24"/>
                <w:lang w:val="uk-UA"/>
              </w:rPr>
              <w:t>гри-настолки</w:t>
            </w:r>
            <w:proofErr w:type="spellEnd"/>
            <w:r w:rsidRPr="000437F1">
              <w:rPr>
                <w:sz w:val="24"/>
                <w:szCs w:val="24"/>
                <w:lang w:val="uk-UA"/>
              </w:rPr>
              <w:t xml:space="preserve"> у форматі «мала ігрова форма (міф)». </w:t>
            </w:r>
            <w:r w:rsidRPr="000437F1">
              <w:rPr>
                <w:i/>
                <w:sz w:val="24"/>
                <w:szCs w:val="24"/>
                <w:lang w:val="uk-UA"/>
              </w:rPr>
              <w:t xml:space="preserve">Завдання перевірити розуміння </w:t>
            </w:r>
            <w:r w:rsidRPr="000437F1">
              <w:rPr>
                <w:sz w:val="24"/>
                <w:szCs w:val="24"/>
                <w:lang w:val="uk-UA"/>
              </w:rPr>
              <w:t xml:space="preserve">умов </w:t>
            </w:r>
            <w:proofErr w:type="spellStart"/>
            <w:r w:rsidRPr="000437F1">
              <w:rPr>
                <w:sz w:val="24"/>
                <w:szCs w:val="24"/>
                <w:lang w:val="uk-UA"/>
              </w:rPr>
              <w:t>гейміфікації</w:t>
            </w:r>
            <w:proofErr w:type="spellEnd"/>
            <w:r w:rsidRPr="000437F1">
              <w:rPr>
                <w:sz w:val="24"/>
                <w:szCs w:val="24"/>
                <w:lang w:val="uk-UA"/>
              </w:rPr>
              <w:t>.</w:t>
            </w:r>
          </w:p>
          <w:p w:rsidR="0012549E" w:rsidRPr="000437F1" w:rsidRDefault="0012549E" w:rsidP="00851935">
            <w:pPr>
              <w:jc w:val="both"/>
              <w:rPr>
                <w:sz w:val="24"/>
                <w:szCs w:val="24"/>
                <w:lang w:val="uk-UA"/>
              </w:rPr>
            </w:pPr>
            <w:proofErr w:type="spellStart"/>
            <w:r w:rsidRPr="000437F1">
              <w:rPr>
                <w:sz w:val="24"/>
                <w:szCs w:val="24"/>
                <w:lang w:val="uk-UA"/>
              </w:rPr>
              <w:t>Мастерські</w:t>
            </w:r>
            <w:proofErr w:type="spellEnd"/>
            <w:r w:rsidRPr="000437F1">
              <w:rPr>
                <w:sz w:val="24"/>
                <w:szCs w:val="24"/>
                <w:lang w:val="uk-UA"/>
              </w:rPr>
              <w:t xml:space="preserve"> перси (по одному на кожен корабель):лікар, </w:t>
            </w:r>
            <w:r w:rsidRPr="000437F1">
              <w:rPr>
                <w:sz w:val="24"/>
                <w:szCs w:val="24"/>
                <w:lang w:val="uk-UA"/>
              </w:rPr>
              <w:lastRenderedPageBreak/>
              <w:t xml:space="preserve">боцман, командир абордажної команди, </w:t>
            </w:r>
            <w:proofErr w:type="spellStart"/>
            <w:r w:rsidRPr="000437F1">
              <w:rPr>
                <w:sz w:val="24"/>
                <w:szCs w:val="24"/>
                <w:lang w:val="uk-UA"/>
              </w:rPr>
              <w:t>каптермейстер</w:t>
            </w:r>
            <w:proofErr w:type="spellEnd"/>
            <w:r w:rsidRPr="000437F1">
              <w:rPr>
                <w:sz w:val="24"/>
                <w:szCs w:val="24"/>
                <w:lang w:val="uk-UA"/>
              </w:rPr>
              <w:t>.</w:t>
            </w:r>
          </w:p>
        </w:tc>
      </w:tr>
      <w:tr w:rsidR="0012549E" w:rsidRPr="00E74568" w:rsidTr="00851935">
        <w:trPr>
          <w:trHeight w:val="4626"/>
        </w:trPr>
        <w:tc>
          <w:tcPr>
            <w:tcW w:w="1951" w:type="dxa"/>
          </w:tcPr>
          <w:p w:rsidR="0012549E" w:rsidRPr="000437F1" w:rsidRDefault="0012549E" w:rsidP="00851935">
            <w:pPr>
              <w:jc w:val="both"/>
              <w:rPr>
                <w:sz w:val="24"/>
                <w:szCs w:val="24"/>
                <w:lang w:val="uk-UA"/>
              </w:rPr>
            </w:pPr>
            <w:r w:rsidRPr="000437F1">
              <w:rPr>
                <w:sz w:val="24"/>
                <w:szCs w:val="24"/>
                <w:lang w:val="uk-UA"/>
              </w:rPr>
              <w:lastRenderedPageBreak/>
              <w:t>Тема ІІ «Материки тропічних широт» (21 год.)</w:t>
            </w:r>
          </w:p>
        </w:tc>
        <w:tc>
          <w:tcPr>
            <w:tcW w:w="992" w:type="dxa"/>
            <w:vMerge/>
          </w:tcPr>
          <w:p w:rsidR="0012549E" w:rsidRDefault="0012549E" w:rsidP="00851935">
            <w:pPr>
              <w:jc w:val="both"/>
              <w:rPr>
                <w:color w:val="002060"/>
                <w:sz w:val="24"/>
                <w:szCs w:val="24"/>
                <w:lang w:val="uk-UA"/>
              </w:rPr>
            </w:pPr>
          </w:p>
        </w:tc>
        <w:tc>
          <w:tcPr>
            <w:tcW w:w="1560" w:type="dxa"/>
          </w:tcPr>
          <w:p w:rsidR="0012549E" w:rsidRPr="000437F1" w:rsidRDefault="0012549E" w:rsidP="00851935">
            <w:pPr>
              <w:jc w:val="both"/>
              <w:rPr>
                <w:sz w:val="24"/>
                <w:szCs w:val="24"/>
                <w:lang w:val="uk-UA"/>
              </w:rPr>
            </w:pPr>
            <w:r w:rsidRPr="000437F1">
              <w:rPr>
                <w:sz w:val="24"/>
                <w:szCs w:val="24"/>
                <w:lang w:val="uk-UA"/>
              </w:rPr>
              <w:t xml:space="preserve">Локація І </w:t>
            </w:r>
          </w:p>
          <w:p w:rsidR="0012549E" w:rsidRPr="000437F1" w:rsidRDefault="0012549E" w:rsidP="00851935">
            <w:pPr>
              <w:jc w:val="both"/>
              <w:rPr>
                <w:sz w:val="24"/>
                <w:szCs w:val="24"/>
                <w:lang w:val="uk-UA"/>
              </w:rPr>
            </w:pPr>
            <w:r w:rsidRPr="000437F1">
              <w:rPr>
                <w:sz w:val="24"/>
                <w:szCs w:val="24"/>
                <w:lang w:val="uk-UA"/>
              </w:rPr>
              <w:t xml:space="preserve">«Під сузір’ям </w:t>
            </w:r>
            <w:proofErr w:type="spellStart"/>
            <w:r w:rsidRPr="000437F1">
              <w:rPr>
                <w:sz w:val="24"/>
                <w:szCs w:val="24"/>
                <w:lang w:val="uk-UA"/>
              </w:rPr>
              <w:t>Південого</w:t>
            </w:r>
            <w:proofErr w:type="spellEnd"/>
            <w:r w:rsidRPr="000437F1">
              <w:rPr>
                <w:sz w:val="24"/>
                <w:szCs w:val="24"/>
                <w:lang w:val="uk-UA"/>
              </w:rPr>
              <w:t xml:space="preserve"> Хреста…»</w:t>
            </w:r>
          </w:p>
          <w:p w:rsidR="0012549E" w:rsidRPr="000437F1" w:rsidRDefault="0012549E" w:rsidP="00851935">
            <w:pPr>
              <w:jc w:val="both"/>
              <w:rPr>
                <w:sz w:val="24"/>
                <w:szCs w:val="24"/>
                <w:lang w:val="uk-UA"/>
              </w:rPr>
            </w:pPr>
          </w:p>
        </w:tc>
        <w:tc>
          <w:tcPr>
            <w:tcW w:w="8102" w:type="dxa"/>
          </w:tcPr>
          <w:p w:rsidR="0012549E" w:rsidRPr="000437F1" w:rsidRDefault="0012549E" w:rsidP="00851935">
            <w:pPr>
              <w:jc w:val="both"/>
              <w:rPr>
                <w:sz w:val="24"/>
                <w:szCs w:val="24"/>
                <w:lang w:val="uk-UA"/>
              </w:rPr>
            </w:pPr>
            <w:proofErr w:type="spellStart"/>
            <w:r w:rsidRPr="000437F1">
              <w:rPr>
                <w:sz w:val="24"/>
                <w:szCs w:val="24"/>
                <w:lang w:val="uk-UA"/>
              </w:rPr>
              <w:t>Підлокація</w:t>
            </w:r>
            <w:proofErr w:type="spellEnd"/>
            <w:r w:rsidRPr="000437F1">
              <w:rPr>
                <w:sz w:val="24"/>
                <w:szCs w:val="24"/>
                <w:lang w:val="uk-UA"/>
              </w:rPr>
              <w:t xml:space="preserve"> 1. Африка (савана) . Місія: пошук місця для стаціонарної бази експедиції, що відповідає певним вимогам до </w:t>
            </w:r>
            <w:proofErr w:type="spellStart"/>
            <w:r w:rsidRPr="000437F1">
              <w:rPr>
                <w:sz w:val="24"/>
                <w:szCs w:val="24"/>
                <w:lang w:val="uk-UA"/>
              </w:rPr>
              <w:t>рельєфа</w:t>
            </w:r>
            <w:proofErr w:type="spellEnd"/>
            <w:r w:rsidRPr="000437F1">
              <w:rPr>
                <w:sz w:val="24"/>
                <w:szCs w:val="24"/>
                <w:lang w:val="uk-UA"/>
              </w:rPr>
              <w:t>, водних ресурсів, флори та фауни (фізична карта, карта природних зон).</w:t>
            </w:r>
          </w:p>
          <w:p w:rsidR="0012549E" w:rsidRPr="000437F1" w:rsidRDefault="0012549E" w:rsidP="00851935">
            <w:pPr>
              <w:jc w:val="both"/>
              <w:rPr>
                <w:sz w:val="24"/>
                <w:szCs w:val="24"/>
                <w:lang w:val="uk-UA"/>
              </w:rPr>
            </w:pPr>
            <w:proofErr w:type="spellStart"/>
            <w:r w:rsidRPr="000437F1">
              <w:rPr>
                <w:sz w:val="24"/>
                <w:szCs w:val="24"/>
                <w:lang w:val="uk-UA"/>
              </w:rPr>
              <w:t>Підлокація</w:t>
            </w:r>
            <w:proofErr w:type="spellEnd"/>
            <w:r w:rsidRPr="000437F1">
              <w:rPr>
                <w:sz w:val="24"/>
                <w:szCs w:val="24"/>
                <w:lang w:val="uk-UA"/>
              </w:rPr>
              <w:t xml:space="preserve"> 2.Латинська Америка (загублене місто). Місія: пошук загубленого міста ацтеків за писемними джерелами та плану місцевості.(Писемні джерела географічної інформації, план місцевості).</w:t>
            </w:r>
          </w:p>
          <w:p w:rsidR="0012549E" w:rsidRPr="000437F1" w:rsidRDefault="0012549E" w:rsidP="00851935">
            <w:pPr>
              <w:jc w:val="both"/>
              <w:rPr>
                <w:sz w:val="24"/>
                <w:szCs w:val="24"/>
                <w:lang w:val="uk-UA"/>
              </w:rPr>
            </w:pPr>
            <w:proofErr w:type="spellStart"/>
            <w:r w:rsidRPr="000437F1">
              <w:rPr>
                <w:sz w:val="24"/>
                <w:szCs w:val="24"/>
                <w:lang w:val="uk-UA"/>
              </w:rPr>
              <w:t>Підлокація</w:t>
            </w:r>
            <w:proofErr w:type="spellEnd"/>
            <w:r w:rsidRPr="000437F1">
              <w:rPr>
                <w:sz w:val="24"/>
                <w:szCs w:val="24"/>
                <w:lang w:val="uk-UA"/>
              </w:rPr>
              <w:t xml:space="preserve"> 3. Австралія (виживання у пустелі). Місія: скласти поради досвідченого мандрівника новачку про загрози рослинного та тваринного світу Австралії. (Одночасне використання декількох карт: природних зон, екологічна, фізична).</w:t>
            </w:r>
          </w:p>
          <w:p w:rsidR="0012549E" w:rsidRDefault="0012549E" w:rsidP="00851935">
            <w:pPr>
              <w:jc w:val="both"/>
              <w:rPr>
                <w:color w:val="002060"/>
                <w:sz w:val="24"/>
                <w:szCs w:val="24"/>
                <w:lang w:val="uk-UA"/>
              </w:rPr>
            </w:pPr>
            <w:r w:rsidRPr="000437F1">
              <w:rPr>
                <w:sz w:val="24"/>
                <w:szCs w:val="24"/>
                <w:lang w:val="uk-UA"/>
              </w:rPr>
              <w:t>3.«Пасхальне яйце» (бонус) за виконання локаційного завдання: «метод вирішення проблем за допомогою  предметів»</w:t>
            </w:r>
          </w:p>
        </w:tc>
        <w:tc>
          <w:tcPr>
            <w:tcW w:w="2521" w:type="dxa"/>
          </w:tcPr>
          <w:p w:rsidR="0012549E" w:rsidRPr="000437F1" w:rsidRDefault="0012549E" w:rsidP="00851935">
            <w:pPr>
              <w:jc w:val="both"/>
              <w:rPr>
                <w:sz w:val="24"/>
                <w:szCs w:val="24"/>
                <w:lang w:val="uk-UA"/>
              </w:rPr>
            </w:pPr>
            <w:r w:rsidRPr="000437F1">
              <w:rPr>
                <w:sz w:val="24"/>
                <w:szCs w:val="24"/>
                <w:lang w:val="uk-UA"/>
              </w:rPr>
              <w:t xml:space="preserve">Ситуаційні картки на зміну ситуації. 1. Шторм (втрата частини вантажу). 2. Одна група заблукала і стикнулася з індіанцями. 3. Необхідність </w:t>
            </w:r>
            <w:proofErr w:type="spellStart"/>
            <w:r w:rsidRPr="000437F1">
              <w:rPr>
                <w:sz w:val="24"/>
                <w:szCs w:val="24"/>
                <w:lang w:val="uk-UA"/>
              </w:rPr>
              <w:t>ввижити</w:t>
            </w:r>
            <w:proofErr w:type="spellEnd"/>
            <w:r w:rsidRPr="000437F1">
              <w:rPr>
                <w:sz w:val="24"/>
                <w:szCs w:val="24"/>
                <w:lang w:val="uk-UA"/>
              </w:rPr>
              <w:t xml:space="preserve"> у складних умовах Австралії.</w:t>
            </w:r>
          </w:p>
          <w:p w:rsidR="0012549E" w:rsidRDefault="0012549E" w:rsidP="00851935">
            <w:pPr>
              <w:jc w:val="both"/>
              <w:rPr>
                <w:color w:val="002060"/>
                <w:sz w:val="24"/>
                <w:szCs w:val="24"/>
                <w:lang w:val="uk-UA"/>
              </w:rPr>
            </w:pPr>
            <w:proofErr w:type="spellStart"/>
            <w:r w:rsidRPr="000437F1">
              <w:rPr>
                <w:sz w:val="24"/>
                <w:szCs w:val="24"/>
                <w:lang w:val="uk-UA"/>
              </w:rPr>
              <w:t>Мастерські</w:t>
            </w:r>
            <w:proofErr w:type="spellEnd"/>
            <w:r w:rsidRPr="000437F1">
              <w:rPr>
                <w:sz w:val="24"/>
                <w:szCs w:val="24"/>
                <w:lang w:val="uk-UA"/>
              </w:rPr>
              <w:t xml:space="preserve"> перси: 1. Туарег, мисливець на левів. 2. Індіанці (2-3), вождь, авантюрист. 3. Бушмен,  </w:t>
            </w:r>
            <w:proofErr w:type="spellStart"/>
            <w:r w:rsidRPr="000437F1">
              <w:rPr>
                <w:sz w:val="24"/>
                <w:szCs w:val="24"/>
                <w:lang w:val="uk-UA"/>
              </w:rPr>
              <w:t>Данді-Крокодил</w:t>
            </w:r>
            <w:proofErr w:type="spellEnd"/>
            <w:r w:rsidRPr="000437F1">
              <w:rPr>
                <w:sz w:val="24"/>
                <w:szCs w:val="24"/>
                <w:lang w:val="uk-UA"/>
              </w:rPr>
              <w:t>.</w:t>
            </w:r>
          </w:p>
        </w:tc>
      </w:tr>
      <w:tr w:rsidR="0012549E" w:rsidRPr="00305AAD" w:rsidTr="00851935">
        <w:tc>
          <w:tcPr>
            <w:tcW w:w="1951" w:type="dxa"/>
          </w:tcPr>
          <w:p w:rsidR="0012549E" w:rsidRPr="000437F1" w:rsidRDefault="0012549E" w:rsidP="00851935">
            <w:pPr>
              <w:jc w:val="both"/>
              <w:rPr>
                <w:sz w:val="24"/>
                <w:szCs w:val="24"/>
                <w:lang w:val="uk-UA"/>
              </w:rPr>
            </w:pPr>
            <w:r w:rsidRPr="000437F1">
              <w:rPr>
                <w:sz w:val="24"/>
                <w:szCs w:val="24"/>
                <w:lang w:val="uk-UA"/>
              </w:rPr>
              <w:t>Тема ІІІ «Полярний материк» (2 год.)</w:t>
            </w:r>
          </w:p>
        </w:tc>
        <w:tc>
          <w:tcPr>
            <w:tcW w:w="992" w:type="dxa"/>
            <w:vMerge/>
          </w:tcPr>
          <w:p w:rsidR="0012549E" w:rsidRDefault="0012549E" w:rsidP="00851935">
            <w:pPr>
              <w:jc w:val="both"/>
              <w:rPr>
                <w:color w:val="002060"/>
                <w:sz w:val="24"/>
                <w:szCs w:val="24"/>
                <w:lang w:val="uk-UA"/>
              </w:rPr>
            </w:pPr>
          </w:p>
        </w:tc>
        <w:tc>
          <w:tcPr>
            <w:tcW w:w="1560" w:type="dxa"/>
          </w:tcPr>
          <w:p w:rsidR="0012549E" w:rsidRPr="000437F1" w:rsidRDefault="0012549E" w:rsidP="00851935">
            <w:pPr>
              <w:jc w:val="both"/>
              <w:rPr>
                <w:sz w:val="24"/>
                <w:szCs w:val="24"/>
                <w:lang w:val="uk-UA"/>
              </w:rPr>
            </w:pPr>
            <w:proofErr w:type="spellStart"/>
            <w:r w:rsidRPr="000437F1">
              <w:rPr>
                <w:sz w:val="24"/>
                <w:szCs w:val="24"/>
                <w:lang w:val="uk-UA"/>
              </w:rPr>
              <w:t>Бонусна</w:t>
            </w:r>
            <w:proofErr w:type="spellEnd"/>
            <w:r w:rsidRPr="000437F1">
              <w:rPr>
                <w:sz w:val="24"/>
                <w:szCs w:val="24"/>
                <w:lang w:val="uk-UA"/>
              </w:rPr>
              <w:t xml:space="preserve"> локація</w:t>
            </w:r>
          </w:p>
        </w:tc>
        <w:tc>
          <w:tcPr>
            <w:tcW w:w="8102" w:type="dxa"/>
          </w:tcPr>
          <w:p w:rsidR="0012549E" w:rsidRPr="000437F1" w:rsidRDefault="0012549E" w:rsidP="00851935">
            <w:pPr>
              <w:jc w:val="both"/>
              <w:rPr>
                <w:sz w:val="24"/>
                <w:szCs w:val="24"/>
                <w:lang w:val="uk-UA"/>
              </w:rPr>
            </w:pPr>
            <w:r w:rsidRPr="000437F1">
              <w:rPr>
                <w:sz w:val="24"/>
                <w:szCs w:val="24"/>
                <w:lang w:val="uk-UA"/>
              </w:rPr>
              <w:t xml:space="preserve">Місія: написати і розмістити, дотримуючись певних вимог, 3 статті до </w:t>
            </w:r>
            <w:proofErr w:type="spellStart"/>
            <w:r w:rsidRPr="000437F1">
              <w:rPr>
                <w:sz w:val="24"/>
                <w:szCs w:val="24"/>
                <w:lang w:val="uk-UA"/>
              </w:rPr>
              <w:t>Геовікі</w:t>
            </w:r>
            <w:proofErr w:type="spellEnd"/>
            <w:r w:rsidRPr="000437F1">
              <w:rPr>
                <w:sz w:val="24"/>
                <w:szCs w:val="24"/>
                <w:lang w:val="uk-UA"/>
              </w:rPr>
              <w:t xml:space="preserve"> сайту (список статей додається). Місія доводиться до учнів під час «</w:t>
            </w:r>
            <w:proofErr w:type="spellStart"/>
            <w:r w:rsidRPr="000437F1">
              <w:rPr>
                <w:sz w:val="24"/>
                <w:szCs w:val="24"/>
                <w:lang w:val="uk-UA"/>
              </w:rPr>
              <w:t>загрузу</w:t>
            </w:r>
            <w:proofErr w:type="spellEnd"/>
            <w:r w:rsidRPr="000437F1">
              <w:rPr>
                <w:sz w:val="24"/>
                <w:szCs w:val="24"/>
                <w:lang w:val="uk-UA"/>
              </w:rPr>
              <w:t>».</w:t>
            </w:r>
          </w:p>
        </w:tc>
        <w:tc>
          <w:tcPr>
            <w:tcW w:w="2521" w:type="dxa"/>
          </w:tcPr>
          <w:p w:rsidR="0012549E" w:rsidRDefault="0012549E" w:rsidP="00851935">
            <w:pPr>
              <w:jc w:val="both"/>
              <w:rPr>
                <w:color w:val="002060"/>
                <w:sz w:val="24"/>
                <w:szCs w:val="24"/>
                <w:lang w:val="uk-UA"/>
              </w:rPr>
            </w:pPr>
            <w:r>
              <w:rPr>
                <w:color w:val="002060"/>
                <w:sz w:val="24"/>
                <w:szCs w:val="24"/>
                <w:lang w:val="uk-UA"/>
              </w:rPr>
              <w:t xml:space="preserve">Складання </w:t>
            </w:r>
            <w:r w:rsidRPr="000437F1">
              <w:rPr>
                <w:sz w:val="24"/>
                <w:szCs w:val="24"/>
                <w:lang w:val="uk-UA"/>
              </w:rPr>
              <w:t>інформаційно-довідкового ресурсу сайту (</w:t>
            </w:r>
            <w:proofErr w:type="spellStart"/>
            <w:r w:rsidRPr="000437F1">
              <w:rPr>
                <w:sz w:val="24"/>
                <w:szCs w:val="24"/>
                <w:lang w:val="uk-UA"/>
              </w:rPr>
              <w:t>ГеоВікі</w:t>
            </w:r>
            <w:proofErr w:type="spellEnd"/>
            <w:r w:rsidRPr="000437F1">
              <w:rPr>
                <w:sz w:val="24"/>
                <w:szCs w:val="24"/>
                <w:lang w:val="uk-UA"/>
              </w:rPr>
              <w:t>).</w:t>
            </w:r>
          </w:p>
        </w:tc>
      </w:tr>
      <w:tr w:rsidR="0012549E" w:rsidRPr="00D20D50" w:rsidTr="00851935">
        <w:tc>
          <w:tcPr>
            <w:tcW w:w="1951" w:type="dxa"/>
          </w:tcPr>
          <w:p w:rsidR="0012549E" w:rsidRPr="000437F1" w:rsidRDefault="0012549E" w:rsidP="00851935">
            <w:pPr>
              <w:jc w:val="both"/>
              <w:rPr>
                <w:sz w:val="24"/>
                <w:szCs w:val="24"/>
                <w:lang w:val="uk-UA"/>
              </w:rPr>
            </w:pPr>
            <w:r w:rsidRPr="000437F1">
              <w:rPr>
                <w:sz w:val="24"/>
                <w:szCs w:val="24"/>
                <w:lang w:val="uk-UA"/>
              </w:rPr>
              <w:t>Тема ІV «Материки північної півкулі» (23 год.)</w:t>
            </w:r>
          </w:p>
        </w:tc>
        <w:tc>
          <w:tcPr>
            <w:tcW w:w="992" w:type="dxa"/>
            <w:vMerge/>
          </w:tcPr>
          <w:p w:rsidR="0012549E" w:rsidRDefault="0012549E" w:rsidP="00851935">
            <w:pPr>
              <w:jc w:val="both"/>
              <w:rPr>
                <w:color w:val="002060"/>
                <w:sz w:val="24"/>
                <w:szCs w:val="24"/>
                <w:lang w:val="uk-UA"/>
              </w:rPr>
            </w:pPr>
          </w:p>
        </w:tc>
        <w:tc>
          <w:tcPr>
            <w:tcW w:w="1560" w:type="dxa"/>
          </w:tcPr>
          <w:p w:rsidR="0012549E" w:rsidRDefault="0012549E" w:rsidP="00851935">
            <w:pPr>
              <w:jc w:val="both"/>
              <w:rPr>
                <w:color w:val="002060"/>
                <w:sz w:val="24"/>
                <w:szCs w:val="24"/>
                <w:lang w:val="uk-UA"/>
              </w:rPr>
            </w:pPr>
            <w:r>
              <w:rPr>
                <w:color w:val="002060"/>
                <w:sz w:val="24"/>
                <w:szCs w:val="24"/>
                <w:lang w:val="uk-UA"/>
              </w:rPr>
              <w:t>Локація ІІ</w:t>
            </w:r>
          </w:p>
          <w:p w:rsidR="0012549E" w:rsidRDefault="0012549E" w:rsidP="00851935">
            <w:pPr>
              <w:jc w:val="both"/>
              <w:rPr>
                <w:color w:val="002060"/>
                <w:sz w:val="24"/>
                <w:szCs w:val="24"/>
                <w:lang w:val="uk-UA"/>
              </w:rPr>
            </w:pPr>
            <w:r>
              <w:rPr>
                <w:color w:val="002060"/>
                <w:sz w:val="24"/>
                <w:szCs w:val="24"/>
                <w:lang w:val="uk-UA"/>
              </w:rPr>
              <w:t>« В хащах Півночі…»</w:t>
            </w:r>
          </w:p>
        </w:tc>
        <w:tc>
          <w:tcPr>
            <w:tcW w:w="8102" w:type="dxa"/>
          </w:tcPr>
          <w:p w:rsidR="0012549E" w:rsidRDefault="0012549E" w:rsidP="00851935">
            <w:pPr>
              <w:jc w:val="both"/>
              <w:rPr>
                <w:color w:val="002060"/>
                <w:sz w:val="24"/>
                <w:szCs w:val="24"/>
                <w:lang w:val="uk-UA"/>
              </w:rPr>
            </w:pPr>
            <w:proofErr w:type="spellStart"/>
            <w:r>
              <w:rPr>
                <w:color w:val="002060"/>
                <w:sz w:val="24"/>
                <w:szCs w:val="24"/>
                <w:lang w:val="uk-UA"/>
              </w:rPr>
              <w:t>Підлокації</w:t>
            </w:r>
            <w:proofErr w:type="spellEnd"/>
            <w:r>
              <w:rPr>
                <w:color w:val="002060"/>
                <w:sz w:val="24"/>
                <w:szCs w:val="24"/>
                <w:lang w:val="uk-UA"/>
              </w:rPr>
              <w:t xml:space="preserve"> 1. Північна Америка. Місія: прочитати книжку Дж. </w:t>
            </w:r>
            <w:proofErr w:type="spellStart"/>
            <w:r>
              <w:rPr>
                <w:color w:val="002060"/>
                <w:sz w:val="24"/>
                <w:szCs w:val="24"/>
                <w:lang w:val="uk-UA"/>
              </w:rPr>
              <w:t>Кервуда</w:t>
            </w:r>
            <w:proofErr w:type="spellEnd"/>
            <w:r>
              <w:rPr>
                <w:color w:val="002060"/>
                <w:sz w:val="24"/>
                <w:szCs w:val="24"/>
                <w:lang w:val="uk-UA"/>
              </w:rPr>
              <w:t xml:space="preserve"> «У хащах Півночі», прокласти маршрут мандрів героїв по півночі Канади. Проілюструвати фотодобіркою.</w:t>
            </w:r>
          </w:p>
          <w:p w:rsidR="0012549E" w:rsidRDefault="0012549E" w:rsidP="00851935">
            <w:pPr>
              <w:jc w:val="both"/>
              <w:rPr>
                <w:color w:val="002060"/>
                <w:sz w:val="24"/>
                <w:szCs w:val="24"/>
                <w:lang w:val="uk-UA"/>
              </w:rPr>
            </w:pPr>
            <w:proofErr w:type="spellStart"/>
            <w:r>
              <w:rPr>
                <w:color w:val="002060"/>
                <w:sz w:val="24"/>
                <w:szCs w:val="24"/>
                <w:lang w:val="uk-UA"/>
              </w:rPr>
              <w:t>Підлокація</w:t>
            </w:r>
            <w:proofErr w:type="spellEnd"/>
            <w:r>
              <w:rPr>
                <w:color w:val="002060"/>
                <w:sz w:val="24"/>
                <w:szCs w:val="24"/>
                <w:lang w:val="uk-UA"/>
              </w:rPr>
              <w:t xml:space="preserve"> 2. Євразія (Європа). Місія: створити та розмістити</w:t>
            </w:r>
            <w:r w:rsidRPr="00D20D50">
              <w:rPr>
                <w:color w:val="FF0000"/>
                <w:sz w:val="24"/>
                <w:szCs w:val="24"/>
                <w:lang w:val="uk-UA"/>
              </w:rPr>
              <w:t xml:space="preserve"> </w:t>
            </w:r>
            <w:proofErr w:type="spellStart"/>
            <w:r w:rsidRPr="00D75496">
              <w:rPr>
                <w:color w:val="002060"/>
                <w:sz w:val="24"/>
                <w:szCs w:val="24"/>
                <w:lang w:val="uk-UA"/>
              </w:rPr>
              <w:t>тізер</w:t>
            </w:r>
            <w:proofErr w:type="spellEnd"/>
            <w:r w:rsidRPr="00D75496">
              <w:rPr>
                <w:color w:val="002060"/>
                <w:sz w:val="24"/>
                <w:szCs w:val="24"/>
                <w:lang w:val="uk-UA"/>
              </w:rPr>
              <w:t xml:space="preserve"> </w:t>
            </w:r>
            <w:r>
              <w:rPr>
                <w:color w:val="002060"/>
                <w:sz w:val="24"/>
                <w:szCs w:val="24"/>
                <w:lang w:val="uk-UA"/>
              </w:rPr>
              <w:t xml:space="preserve">або </w:t>
            </w:r>
            <w:proofErr w:type="spellStart"/>
            <w:r>
              <w:rPr>
                <w:color w:val="002060"/>
                <w:sz w:val="24"/>
                <w:szCs w:val="24"/>
                <w:lang w:val="uk-UA"/>
              </w:rPr>
              <w:t>влог</w:t>
            </w:r>
            <w:proofErr w:type="spellEnd"/>
          </w:p>
          <w:p w:rsidR="0012549E" w:rsidRDefault="0012549E" w:rsidP="00851935">
            <w:pPr>
              <w:jc w:val="both"/>
              <w:rPr>
                <w:color w:val="002060"/>
                <w:sz w:val="24"/>
                <w:szCs w:val="24"/>
                <w:lang w:val="uk-UA"/>
              </w:rPr>
            </w:pPr>
            <w:r>
              <w:rPr>
                <w:color w:val="002060"/>
                <w:sz w:val="24"/>
                <w:szCs w:val="24"/>
                <w:lang w:val="uk-UA"/>
              </w:rPr>
              <w:t xml:space="preserve">Про туристичні принади однієї з європейських країн. </w:t>
            </w:r>
          </w:p>
          <w:p w:rsidR="0012549E" w:rsidRDefault="0012549E" w:rsidP="00851935">
            <w:pPr>
              <w:jc w:val="both"/>
              <w:rPr>
                <w:color w:val="002060"/>
                <w:sz w:val="24"/>
                <w:szCs w:val="24"/>
                <w:lang w:val="uk-UA"/>
              </w:rPr>
            </w:pPr>
            <w:proofErr w:type="spellStart"/>
            <w:r>
              <w:rPr>
                <w:color w:val="002060"/>
                <w:sz w:val="24"/>
                <w:szCs w:val="24"/>
                <w:lang w:val="uk-UA"/>
              </w:rPr>
              <w:t>Підлокація</w:t>
            </w:r>
            <w:proofErr w:type="spellEnd"/>
            <w:r>
              <w:rPr>
                <w:color w:val="002060"/>
                <w:sz w:val="24"/>
                <w:szCs w:val="24"/>
                <w:lang w:val="uk-UA"/>
              </w:rPr>
              <w:t xml:space="preserve"> 3. Євразія (Азія). Місія: рухаючись шляхом М. Поло прослідкувати вплив людини на природу; виділити будь-яку природоохоронну проблему Азії та підготувати виступ на конференцію щодо шляхів її вирішення.</w:t>
            </w:r>
          </w:p>
          <w:p w:rsidR="0012549E" w:rsidRDefault="0012549E" w:rsidP="00851935">
            <w:pPr>
              <w:jc w:val="both"/>
              <w:rPr>
                <w:color w:val="002060"/>
                <w:sz w:val="24"/>
                <w:szCs w:val="24"/>
                <w:lang w:val="uk-UA"/>
              </w:rPr>
            </w:pPr>
            <w:r>
              <w:rPr>
                <w:color w:val="002060"/>
                <w:sz w:val="24"/>
                <w:szCs w:val="24"/>
                <w:lang w:val="uk-UA"/>
              </w:rPr>
              <w:t>3.«Пасхальне яйце» (бонус) за виконання локаційного завдання: «Розвиток пам’</w:t>
            </w:r>
            <w:r w:rsidRPr="00305AAD">
              <w:rPr>
                <w:color w:val="002060"/>
                <w:sz w:val="24"/>
                <w:szCs w:val="24"/>
                <w:lang w:val="uk-UA"/>
              </w:rPr>
              <w:t>яті-метод локусів</w:t>
            </w:r>
            <w:r>
              <w:rPr>
                <w:color w:val="002060"/>
                <w:sz w:val="24"/>
                <w:szCs w:val="24"/>
                <w:lang w:val="uk-UA"/>
              </w:rPr>
              <w:t>»</w:t>
            </w:r>
          </w:p>
        </w:tc>
        <w:tc>
          <w:tcPr>
            <w:tcW w:w="2521" w:type="dxa"/>
          </w:tcPr>
          <w:p w:rsidR="0012549E" w:rsidRDefault="0012549E" w:rsidP="00851935">
            <w:pPr>
              <w:jc w:val="both"/>
              <w:rPr>
                <w:color w:val="002060"/>
                <w:sz w:val="24"/>
                <w:szCs w:val="24"/>
                <w:lang w:val="uk-UA"/>
              </w:rPr>
            </w:pPr>
            <w:r>
              <w:rPr>
                <w:color w:val="002060"/>
                <w:sz w:val="24"/>
                <w:szCs w:val="24"/>
                <w:lang w:val="uk-UA"/>
              </w:rPr>
              <w:t>Гра живої дії (</w:t>
            </w:r>
            <w:proofErr w:type="spellStart"/>
            <w:r>
              <w:rPr>
                <w:color w:val="002060"/>
                <w:sz w:val="24"/>
                <w:szCs w:val="24"/>
                <w:lang w:val="uk-UA"/>
              </w:rPr>
              <w:t>полігонка</w:t>
            </w:r>
            <w:proofErr w:type="spellEnd"/>
            <w:r>
              <w:rPr>
                <w:color w:val="002060"/>
                <w:sz w:val="24"/>
                <w:szCs w:val="24"/>
                <w:lang w:val="uk-UA"/>
              </w:rPr>
              <w:t>)</w:t>
            </w:r>
          </w:p>
          <w:p w:rsidR="0012549E" w:rsidRDefault="0012549E" w:rsidP="00851935">
            <w:pPr>
              <w:jc w:val="both"/>
              <w:rPr>
                <w:color w:val="002060"/>
                <w:sz w:val="24"/>
                <w:szCs w:val="24"/>
                <w:lang w:val="uk-UA"/>
              </w:rPr>
            </w:pPr>
            <w:r>
              <w:rPr>
                <w:color w:val="002060"/>
                <w:sz w:val="24"/>
                <w:szCs w:val="24"/>
                <w:lang w:val="uk-UA"/>
              </w:rPr>
              <w:t xml:space="preserve">Ситуаційні картки на зміну ситуації. 1. Напад </w:t>
            </w:r>
            <w:proofErr w:type="spellStart"/>
            <w:r>
              <w:rPr>
                <w:color w:val="002060"/>
                <w:sz w:val="24"/>
                <w:szCs w:val="24"/>
                <w:lang w:val="uk-UA"/>
              </w:rPr>
              <w:t>гризлі</w:t>
            </w:r>
            <w:proofErr w:type="spellEnd"/>
            <w:r>
              <w:rPr>
                <w:color w:val="002060"/>
                <w:sz w:val="24"/>
                <w:szCs w:val="24"/>
                <w:lang w:val="uk-UA"/>
              </w:rPr>
              <w:t>. 2. Відпочинок. 3. Монгольське селище.</w:t>
            </w:r>
          </w:p>
          <w:p w:rsidR="0012549E" w:rsidRDefault="0012549E" w:rsidP="00851935">
            <w:pPr>
              <w:jc w:val="both"/>
              <w:rPr>
                <w:color w:val="002060"/>
                <w:sz w:val="24"/>
                <w:szCs w:val="24"/>
                <w:lang w:val="uk-UA"/>
              </w:rPr>
            </w:pPr>
            <w:proofErr w:type="spellStart"/>
            <w:r>
              <w:rPr>
                <w:color w:val="002060"/>
                <w:sz w:val="24"/>
                <w:szCs w:val="24"/>
                <w:lang w:val="uk-UA"/>
              </w:rPr>
              <w:t>Мастерські</w:t>
            </w:r>
            <w:proofErr w:type="spellEnd"/>
            <w:r>
              <w:rPr>
                <w:color w:val="002060"/>
                <w:sz w:val="24"/>
                <w:szCs w:val="24"/>
                <w:lang w:val="uk-UA"/>
              </w:rPr>
              <w:t xml:space="preserve"> перси: 1. Трапер, канадський кінний поліцейський. 2. Конкурент, турист. </w:t>
            </w:r>
            <w:r>
              <w:rPr>
                <w:color w:val="002060"/>
                <w:sz w:val="24"/>
                <w:szCs w:val="24"/>
                <w:lang w:val="uk-UA"/>
              </w:rPr>
              <w:lastRenderedPageBreak/>
              <w:t>3. Арат, пастух, археолог.</w:t>
            </w:r>
          </w:p>
        </w:tc>
      </w:tr>
      <w:tr w:rsidR="0012549E" w:rsidTr="00851935">
        <w:tc>
          <w:tcPr>
            <w:tcW w:w="1951" w:type="dxa"/>
          </w:tcPr>
          <w:p w:rsidR="0012549E" w:rsidRPr="00D76943" w:rsidRDefault="0012549E" w:rsidP="00851935">
            <w:pPr>
              <w:jc w:val="both"/>
              <w:rPr>
                <w:sz w:val="24"/>
                <w:szCs w:val="24"/>
                <w:lang w:val="uk-UA"/>
              </w:rPr>
            </w:pPr>
            <w:r w:rsidRPr="00D76943">
              <w:rPr>
                <w:sz w:val="24"/>
                <w:szCs w:val="24"/>
                <w:lang w:val="uk-UA"/>
              </w:rPr>
              <w:lastRenderedPageBreak/>
              <w:t>Тема V «Океани» (5 год.)</w:t>
            </w:r>
          </w:p>
        </w:tc>
        <w:tc>
          <w:tcPr>
            <w:tcW w:w="992" w:type="dxa"/>
            <w:vMerge/>
          </w:tcPr>
          <w:p w:rsidR="0012549E" w:rsidRDefault="0012549E" w:rsidP="00851935">
            <w:pPr>
              <w:jc w:val="both"/>
              <w:rPr>
                <w:color w:val="002060"/>
                <w:sz w:val="24"/>
                <w:szCs w:val="24"/>
                <w:lang w:val="uk-UA"/>
              </w:rPr>
            </w:pPr>
          </w:p>
        </w:tc>
        <w:tc>
          <w:tcPr>
            <w:tcW w:w="1560" w:type="dxa"/>
          </w:tcPr>
          <w:p w:rsidR="0012549E" w:rsidRPr="00D76943" w:rsidRDefault="0012549E" w:rsidP="00851935">
            <w:pPr>
              <w:jc w:val="both"/>
              <w:rPr>
                <w:sz w:val="24"/>
                <w:szCs w:val="24"/>
                <w:lang w:val="uk-UA"/>
              </w:rPr>
            </w:pPr>
            <w:r w:rsidRPr="00D76943">
              <w:rPr>
                <w:sz w:val="24"/>
                <w:szCs w:val="24"/>
                <w:lang w:val="uk-UA"/>
              </w:rPr>
              <w:t>Локація ІІІ</w:t>
            </w:r>
          </w:p>
          <w:p w:rsidR="0012549E" w:rsidRPr="00D76943" w:rsidRDefault="0012549E" w:rsidP="00851935">
            <w:pPr>
              <w:jc w:val="both"/>
              <w:rPr>
                <w:sz w:val="24"/>
                <w:szCs w:val="24"/>
                <w:lang w:val="uk-UA"/>
              </w:rPr>
            </w:pPr>
            <w:r w:rsidRPr="00D76943">
              <w:rPr>
                <w:sz w:val="24"/>
                <w:szCs w:val="24"/>
                <w:lang w:val="uk-UA"/>
              </w:rPr>
              <w:t>«Зірки на хвилях…»</w:t>
            </w:r>
          </w:p>
          <w:p w:rsidR="0012549E" w:rsidRDefault="0012549E" w:rsidP="00851935">
            <w:pPr>
              <w:jc w:val="both"/>
              <w:rPr>
                <w:color w:val="002060"/>
                <w:sz w:val="24"/>
                <w:szCs w:val="24"/>
                <w:lang w:val="uk-UA"/>
              </w:rPr>
            </w:pPr>
          </w:p>
        </w:tc>
        <w:tc>
          <w:tcPr>
            <w:tcW w:w="8102" w:type="dxa"/>
          </w:tcPr>
          <w:p w:rsidR="0012549E" w:rsidRPr="00D76943" w:rsidRDefault="0012549E" w:rsidP="00851935">
            <w:pPr>
              <w:jc w:val="both"/>
              <w:rPr>
                <w:sz w:val="24"/>
                <w:szCs w:val="24"/>
                <w:lang w:val="uk-UA"/>
              </w:rPr>
            </w:pPr>
            <w:r w:rsidRPr="00D76943">
              <w:rPr>
                <w:sz w:val="24"/>
                <w:szCs w:val="24"/>
                <w:lang w:val="uk-UA"/>
              </w:rPr>
              <w:t>1Місія: підготувати для мешканців узбережжя або островів одного з океанів (за вибором) план розвитку господарства на основі використання відповідних морепродуктів та ресурсів океанів.</w:t>
            </w:r>
          </w:p>
          <w:p w:rsidR="0012549E" w:rsidRDefault="0012549E" w:rsidP="00851935">
            <w:pPr>
              <w:jc w:val="both"/>
              <w:rPr>
                <w:color w:val="002060"/>
                <w:sz w:val="24"/>
                <w:szCs w:val="24"/>
                <w:lang w:val="uk-UA"/>
              </w:rPr>
            </w:pPr>
            <w:r w:rsidRPr="00D76943">
              <w:rPr>
                <w:sz w:val="24"/>
                <w:szCs w:val="24"/>
                <w:lang w:val="uk-UA"/>
              </w:rPr>
              <w:t xml:space="preserve">2.«Пасхальне яйце» (бонус) за виконання локаційного завдання: «визначення </w:t>
            </w:r>
            <w:proofErr w:type="spellStart"/>
            <w:r w:rsidRPr="00D76943">
              <w:rPr>
                <w:sz w:val="24"/>
                <w:szCs w:val="24"/>
                <w:lang w:val="uk-UA"/>
              </w:rPr>
              <w:t>пріорітетів</w:t>
            </w:r>
            <w:proofErr w:type="spellEnd"/>
            <w:r w:rsidRPr="00D76943">
              <w:rPr>
                <w:sz w:val="24"/>
                <w:szCs w:val="24"/>
                <w:lang w:val="uk-UA"/>
              </w:rPr>
              <w:t xml:space="preserve"> і побудова сходів  прийняття </w:t>
            </w:r>
            <w:proofErr w:type="spellStart"/>
            <w:r w:rsidRPr="00D76943">
              <w:rPr>
                <w:sz w:val="24"/>
                <w:szCs w:val="24"/>
                <w:lang w:val="uk-UA"/>
              </w:rPr>
              <w:t>рішеня</w:t>
            </w:r>
            <w:proofErr w:type="spellEnd"/>
            <w:r w:rsidRPr="00D76943">
              <w:rPr>
                <w:sz w:val="24"/>
                <w:szCs w:val="24"/>
                <w:lang w:val="uk-UA"/>
              </w:rPr>
              <w:t>».</w:t>
            </w:r>
          </w:p>
        </w:tc>
        <w:tc>
          <w:tcPr>
            <w:tcW w:w="2521" w:type="dxa"/>
          </w:tcPr>
          <w:p w:rsidR="0012549E" w:rsidRPr="00D76943" w:rsidRDefault="0012549E" w:rsidP="00851935">
            <w:pPr>
              <w:jc w:val="both"/>
              <w:rPr>
                <w:sz w:val="24"/>
                <w:szCs w:val="24"/>
                <w:lang w:val="uk-UA"/>
              </w:rPr>
            </w:pPr>
            <w:r w:rsidRPr="00D76943">
              <w:rPr>
                <w:sz w:val="24"/>
                <w:szCs w:val="24"/>
                <w:lang w:val="uk-UA"/>
              </w:rPr>
              <w:t>Ситуаційні картки на зміну ситуації. 1. Аварія на нафтодобувній платформі або танкері.</w:t>
            </w:r>
          </w:p>
          <w:p w:rsidR="0012549E" w:rsidRPr="00D76943" w:rsidRDefault="0012549E" w:rsidP="00851935">
            <w:pPr>
              <w:jc w:val="both"/>
              <w:rPr>
                <w:sz w:val="24"/>
                <w:szCs w:val="24"/>
                <w:lang w:val="uk-UA"/>
              </w:rPr>
            </w:pPr>
            <w:proofErr w:type="spellStart"/>
            <w:r w:rsidRPr="00D76943">
              <w:rPr>
                <w:sz w:val="24"/>
                <w:szCs w:val="24"/>
                <w:lang w:val="uk-UA"/>
              </w:rPr>
              <w:t>Мастерські</w:t>
            </w:r>
            <w:proofErr w:type="spellEnd"/>
            <w:r w:rsidRPr="00D76943">
              <w:rPr>
                <w:sz w:val="24"/>
                <w:szCs w:val="24"/>
                <w:lang w:val="uk-UA"/>
              </w:rPr>
              <w:t xml:space="preserve"> перси: Місцеві жителі (тубільці), власник нафтової компанії.</w:t>
            </w:r>
          </w:p>
          <w:p w:rsidR="0012549E" w:rsidRDefault="0012549E" w:rsidP="00851935">
            <w:pPr>
              <w:jc w:val="both"/>
              <w:rPr>
                <w:color w:val="002060"/>
                <w:sz w:val="24"/>
                <w:szCs w:val="24"/>
                <w:lang w:val="uk-UA"/>
              </w:rPr>
            </w:pPr>
          </w:p>
        </w:tc>
      </w:tr>
      <w:tr w:rsidR="0012549E" w:rsidTr="00851935">
        <w:tc>
          <w:tcPr>
            <w:tcW w:w="1951" w:type="dxa"/>
          </w:tcPr>
          <w:p w:rsidR="0012549E" w:rsidRPr="00D76943" w:rsidRDefault="0012549E" w:rsidP="00851935">
            <w:pPr>
              <w:jc w:val="both"/>
              <w:rPr>
                <w:sz w:val="24"/>
                <w:szCs w:val="24"/>
                <w:lang w:val="uk-UA"/>
              </w:rPr>
            </w:pPr>
            <w:r w:rsidRPr="00D76943">
              <w:rPr>
                <w:sz w:val="24"/>
                <w:szCs w:val="24"/>
                <w:lang w:val="uk-UA"/>
              </w:rPr>
              <w:t>Тема VІ «Вплив людини…» (2 год.)</w:t>
            </w:r>
          </w:p>
        </w:tc>
        <w:tc>
          <w:tcPr>
            <w:tcW w:w="992" w:type="dxa"/>
            <w:vMerge/>
          </w:tcPr>
          <w:p w:rsidR="0012549E" w:rsidRDefault="0012549E" w:rsidP="00851935">
            <w:pPr>
              <w:jc w:val="both"/>
              <w:rPr>
                <w:color w:val="002060"/>
                <w:sz w:val="24"/>
                <w:szCs w:val="24"/>
                <w:lang w:val="uk-UA"/>
              </w:rPr>
            </w:pPr>
          </w:p>
        </w:tc>
        <w:tc>
          <w:tcPr>
            <w:tcW w:w="1560" w:type="dxa"/>
          </w:tcPr>
          <w:p w:rsidR="0012549E" w:rsidRDefault="0012549E" w:rsidP="00851935">
            <w:pPr>
              <w:jc w:val="both"/>
              <w:rPr>
                <w:sz w:val="24"/>
                <w:szCs w:val="24"/>
                <w:lang w:val="uk-UA"/>
              </w:rPr>
            </w:pPr>
            <w:r w:rsidRPr="00D76943">
              <w:rPr>
                <w:sz w:val="24"/>
                <w:szCs w:val="24"/>
                <w:lang w:val="uk-UA"/>
              </w:rPr>
              <w:t>Фінішна локація.</w:t>
            </w:r>
          </w:p>
          <w:p w:rsidR="0012549E" w:rsidRPr="00D76943" w:rsidRDefault="0012549E" w:rsidP="00851935">
            <w:pPr>
              <w:jc w:val="both"/>
              <w:rPr>
                <w:sz w:val="24"/>
                <w:szCs w:val="24"/>
                <w:lang w:val="uk-UA"/>
              </w:rPr>
            </w:pPr>
            <w:r>
              <w:rPr>
                <w:sz w:val="24"/>
                <w:szCs w:val="24"/>
                <w:lang w:val="uk-UA"/>
              </w:rPr>
              <w:t>«Порт-2»</w:t>
            </w:r>
          </w:p>
        </w:tc>
        <w:tc>
          <w:tcPr>
            <w:tcW w:w="8102" w:type="dxa"/>
          </w:tcPr>
          <w:p w:rsidR="0012549E" w:rsidRPr="00D76943" w:rsidRDefault="0012549E" w:rsidP="00851935">
            <w:pPr>
              <w:jc w:val="both"/>
              <w:rPr>
                <w:sz w:val="24"/>
                <w:szCs w:val="24"/>
                <w:lang w:val="uk-UA"/>
              </w:rPr>
            </w:pPr>
            <w:proofErr w:type="spellStart"/>
            <w:r w:rsidRPr="00D76943">
              <w:rPr>
                <w:sz w:val="24"/>
                <w:szCs w:val="24"/>
                <w:lang w:val="uk-UA"/>
              </w:rPr>
              <w:t>Післяігровий</w:t>
            </w:r>
            <w:proofErr w:type="spellEnd"/>
            <w:r w:rsidRPr="00D76943">
              <w:rPr>
                <w:sz w:val="24"/>
                <w:szCs w:val="24"/>
                <w:lang w:val="uk-UA"/>
              </w:rPr>
              <w:t xml:space="preserve"> розбір результатів (рефлексія за змістом, діями та цінностями) гри. </w:t>
            </w:r>
          </w:p>
        </w:tc>
        <w:tc>
          <w:tcPr>
            <w:tcW w:w="2521" w:type="dxa"/>
          </w:tcPr>
          <w:p w:rsidR="0012549E" w:rsidRPr="00D76943" w:rsidRDefault="0012549E" w:rsidP="00851935">
            <w:pPr>
              <w:jc w:val="both"/>
              <w:rPr>
                <w:sz w:val="24"/>
                <w:szCs w:val="24"/>
                <w:lang w:val="uk-UA"/>
              </w:rPr>
            </w:pPr>
            <w:r w:rsidRPr="00D76943">
              <w:rPr>
                <w:sz w:val="24"/>
                <w:szCs w:val="24"/>
                <w:lang w:val="uk-UA"/>
              </w:rPr>
              <w:t>Загальний, груповий, індивідуальний ( за бажанням учасників гри).</w:t>
            </w:r>
          </w:p>
        </w:tc>
      </w:tr>
      <w:tr w:rsidR="0012549E" w:rsidTr="00851935">
        <w:tc>
          <w:tcPr>
            <w:tcW w:w="1951" w:type="dxa"/>
          </w:tcPr>
          <w:p w:rsidR="0012549E" w:rsidRPr="00D76943" w:rsidRDefault="0012549E" w:rsidP="00851935">
            <w:pPr>
              <w:jc w:val="both"/>
              <w:rPr>
                <w:sz w:val="24"/>
                <w:szCs w:val="24"/>
                <w:lang w:val="uk-UA"/>
              </w:rPr>
            </w:pPr>
            <w:r w:rsidRPr="00D76943">
              <w:rPr>
                <w:sz w:val="24"/>
                <w:szCs w:val="24"/>
                <w:lang w:val="uk-UA"/>
              </w:rPr>
              <w:t>Резерв (6 год.)</w:t>
            </w:r>
          </w:p>
        </w:tc>
        <w:tc>
          <w:tcPr>
            <w:tcW w:w="992" w:type="dxa"/>
            <w:vMerge/>
          </w:tcPr>
          <w:p w:rsidR="0012549E" w:rsidRDefault="0012549E" w:rsidP="00851935">
            <w:pPr>
              <w:jc w:val="both"/>
              <w:rPr>
                <w:color w:val="002060"/>
                <w:sz w:val="24"/>
                <w:szCs w:val="24"/>
                <w:lang w:val="uk-UA"/>
              </w:rPr>
            </w:pPr>
          </w:p>
        </w:tc>
        <w:tc>
          <w:tcPr>
            <w:tcW w:w="12183" w:type="dxa"/>
            <w:gridSpan w:val="3"/>
          </w:tcPr>
          <w:p w:rsidR="0012549E" w:rsidRPr="00D76943" w:rsidRDefault="0012549E" w:rsidP="00851935">
            <w:pPr>
              <w:jc w:val="center"/>
              <w:rPr>
                <w:sz w:val="24"/>
                <w:szCs w:val="24"/>
                <w:lang w:val="uk-UA"/>
              </w:rPr>
            </w:pPr>
            <w:r w:rsidRPr="00D76943">
              <w:rPr>
                <w:sz w:val="24"/>
                <w:szCs w:val="24"/>
                <w:lang w:val="uk-UA"/>
              </w:rPr>
              <w:t>За потребою</w:t>
            </w:r>
          </w:p>
        </w:tc>
      </w:tr>
    </w:tbl>
    <w:p w:rsidR="0012549E" w:rsidRPr="00762BC2" w:rsidRDefault="0012549E" w:rsidP="0012549E">
      <w:pPr>
        <w:jc w:val="both"/>
        <w:rPr>
          <w:color w:val="002060"/>
          <w:sz w:val="24"/>
          <w:szCs w:val="24"/>
          <w:lang w:val="uk-UA"/>
        </w:rPr>
      </w:pPr>
    </w:p>
    <w:p w:rsidR="0012549E" w:rsidRDefault="0012549E">
      <w:pPr>
        <w:rPr>
          <w:lang w:val="uk-UA"/>
        </w:rPr>
      </w:pPr>
    </w:p>
    <w:sectPr w:rsidR="0012549E" w:rsidSect="0012549E">
      <w:pgSz w:w="16838" w:h="11906" w:orient="landscape"/>
      <w:pgMar w:top="567" w:right="851" w:bottom="1134"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78" w:rsidRDefault="00864C78" w:rsidP="00D8334D">
      <w:pPr>
        <w:spacing w:after="0" w:line="240" w:lineRule="auto"/>
      </w:pPr>
      <w:r>
        <w:separator/>
      </w:r>
    </w:p>
  </w:endnote>
  <w:endnote w:type="continuationSeparator" w:id="0">
    <w:p w:rsidR="00864C78" w:rsidRDefault="00864C78" w:rsidP="00D83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ource Serif Pr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129"/>
      <w:docPartObj>
        <w:docPartGallery w:val="Page Numbers (Bottom of Page)"/>
        <w:docPartUnique/>
      </w:docPartObj>
    </w:sdtPr>
    <w:sdtContent>
      <w:p w:rsidR="00E74568" w:rsidRDefault="00642253">
        <w:pPr>
          <w:pStyle w:val="aa"/>
          <w:jc w:val="center"/>
        </w:pPr>
        <w:fldSimple w:instr=" PAGE   \* MERGEFORMAT ">
          <w:r w:rsidR="00E07448">
            <w:rPr>
              <w:noProof/>
            </w:rPr>
            <w:t>4</w:t>
          </w:r>
        </w:fldSimple>
      </w:p>
    </w:sdtContent>
  </w:sdt>
  <w:p w:rsidR="00E74568" w:rsidRDefault="00E7456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78" w:rsidRDefault="00864C78" w:rsidP="00D8334D">
      <w:pPr>
        <w:spacing w:after="0" w:line="240" w:lineRule="auto"/>
      </w:pPr>
      <w:r>
        <w:separator/>
      </w:r>
    </w:p>
  </w:footnote>
  <w:footnote w:type="continuationSeparator" w:id="0">
    <w:p w:rsidR="00864C78" w:rsidRDefault="00864C78" w:rsidP="00D83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EF2"/>
    <w:multiLevelType w:val="hybridMultilevel"/>
    <w:tmpl w:val="C8423EEE"/>
    <w:lvl w:ilvl="0" w:tplc="BB1A82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4483A"/>
    <w:multiLevelType w:val="hybridMultilevel"/>
    <w:tmpl w:val="C6C89878"/>
    <w:lvl w:ilvl="0" w:tplc="07886A9E">
      <w:start w:val="20"/>
      <w:numFmt w:val="bullet"/>
      <w:lvlText w:val="-"/>
      <w:lvlJc w:val="left"/>
      <w:pPr>
        <w:ind w:left="720" w:hanging="360"/>
      </w:pPr>
      <w:rPr>
        <w:rFonts w:ascii="Calibri" w:eastAsia="Times New Roman" w:hAnsi="Calibri"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C320B"/>
    <w:multiLevelType w:val="hybridMultilevel"/>
    <w:tmpl w:val="D966D6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BA352F"/>
    <w:multiLevelType w:val="hybridMultilevel"/>
    <w:tmpl w:val="3F922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39112B"/>
    <w:multiLevelType w:val="hybridMultilevel"/>
    <w:tmpl w:val="29AAE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12549E"/>
    <w:rsid w:val="0012549E"/>
    <w:rsid w:val="00586527"/>
    <w:rsid w:val="00642253"/>
    <w:rsid w:val="00864C78"/>
    <w:rsid w:val="00A76DA4"/>
    <w:rsid w:val="00D8334D"/>
    <w:rsid w:val="00E07448"/>
    <w:rsid w:val="00E74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9E"/>
  </w:style>
  <w:style w:type="paragraph" w:styleId="1">
    <w:name w:val="heading 1"/>
    <w:basedOn w:val="a"/>
    <w:link w:val="10"/>
    <w:uiPriority w:val="9"/>
    <w:qFormat/>
    <w:rsid w:val="00125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54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549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2549E"/>
    <w:rPr>
      <w:color w:val="0000FF"/>
      <w:u w:val="single"/>
    </w:rPr>
  </w:style>
  <w:style w:type="paragraph" w:styleId="a4">
    <w:name w:val="Normal (Web)"/>
    <w:basedOn w:val="a"/>
    <w:uiPriority w:val="99"/>
    <w:unhideWhenUsed/>
    <w:rsid w:val="00125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549E"/>
    <w:rPr>
      <w:b/>
      <w:bCs/>
    </w:rPr>
  </w:style>
  <w:style w:type="paragraph" w:customStyle="1" w:styleId="stk-theme5641color5641customcolor3">
    <w:name w:val="stk-theme_5641__color_5641_custom_color_3"/>
    <w:basedOn w:val="a"/>
    <w:rsid w:val="00125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2549E"/>
    <w:pPr>
      <w:ind w:left="720"/>
      <w:contextualSpacing/>
    </w:pPr>
  </w:style>
  <w:style w:type="paragraph" w:styleId="a7">
    <w:name w:val="header"/>
    <w:basedOn w:val="a"/>
    <w:link w:val="a8"/>
    <w:uiPriority w:val="99"/>
    <w:unhideWhenUsed/>
    <w:rsid w:val="001254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549E"/>
  </w:style>
  <w:style w:type="table" w:styleId="a9">
    <w:name w:val="Table Grid"/>
    <w:basedOn w:val="a1"/>
    <w:uiPriority w:val="59"/>
    <w:rsid w:val="0012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siwyg-font-size-smaller">
    <w:name w:val="wysiwyg-font-size-smaller"/>
    <w:basedOn w:val="a0"/>
    <w:rsid w:val="0012549E"/>
  </w:style>
  <w:style w:type="paragraph" w:styleId="aa">
    <w:name w:val="footer"/>
    <w:basedOn w:val="a"/>
    <w:link w:val="ab"/>
    <w:uiPriority w:val="99"/>
    <w:unhideWhenUsed/>
    <w:rsid w:val="00E745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45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ckers.com/" TargetMode="External"/><Relationship Id="rId3" Type="http://schemas.openxmlformats.org/officeDocument/2006/relationships/settings" Target="settings.xml"/><Relationship Id="rId7" Type="http://schemas.openxmlformats.org/officeDocument/2006/relationships/hyperlink" Target="http://worldofclasscraft.c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f.cetb.ru/metho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4766</Words>
  <Characters>27167</Characters>
  <Application>Microsoft Office Word</Application>
  <DocSecurity>0</DocSecurity>
  <Lines>226</Lines>
  <Paragraphs>63</Paragraphs>
  <ScaleCrop>false</ScaleCrop>
  <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2017-12-10T13:45:00Z</dcterms:created>
  <dcterms:modified xsi:type="dcterms:W3CDTF">2018-01-14T19:57:00Z</dcterms:modified>
</cp:coreProperties>
</file>