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34B" w:rsidRDefault="008F434B" w:rsidP="008F434B">
      <w:pPr>
        <w:rPr>
          <w:b/>
          <w:sz w:val="28"/>
          <w:szCs w:val="28"/>
          <w:lang w:val="uk-UA"/>
        </w:rPr>
      </w:pPr>
      <w:r>
        <w:rPr>
          <w:b/>
          <w:sz w:val="28"/>
          <w:szCs w:val="28"/>
          <w:lang w:val="uk-UA"/>
        </w:rPr>
        <w:t>Урок 1</w:t>
      </w:r>
    </w:p>
    <w:p w:rsidR="008F434B" w:rsidRDefault="008F434B" w:rsidP="008F434B">
      <w:pPr>
        <w:jc w:val="both"/>
        <w:rPr>
          <w:b/>
          <w:sz w:val="28"/>
          <w:szCs w:val="28"/>
          <w:lang w:val="uk-UA"/>
        </w:rPr>
      </w:pPr>
    </w:p>
    <w:p w:rsidR="008F434B" w:rsidRPr="008F434B" w:rsidRDefault="008F434B" w:rsidP="008F434B">
      <w:pPr>
        <w:jc w:val="center"/>
        <w:rPr>
          <w:b/>
          <w:sz w:val="28"/>
          <w:szCs w:val="28"/>
          <w:lang w:val="uk-UA"/>
        </w:rPr>
      </w:pPr>
      <w:r w:rsidRPr="008F434B">
        <w:rPr>
          <w:b/>
          <w:sz w:val="28"/>
          <w:szCs w:val="28"/>
          <w:lang w:val="uk-UA"/>
        </w:rPr>
        <w:t>Тема.  Хай живе здоровий глузд!</w:t>
      </w:r>
    </w:p>
    <w:p w:rsidR="008F434B" w:rsidRPr="008F434B" w:rsidRDefault="008F434B" w:rsidP="008F434B">
      <w:pPr>
        <w:jc w:val="center"/>
        <w:rPr>
          <w:b/>
          <w:sz w:val="28"/>
          <w:szCs w:val="28"/>
          <w:lang w:val="uk-UA"/>
        </w:rPr>
      </w:pPr>
    </w:p>
    <w:p w:rsidR="008F434B" w:rsidRDefault="008F434B" w:rsidP="008F434B">
      <w:pPr>
        <w:jc w:val="center"/>
        <w:rPr>
          <w:b/>
          <w:sz w:val="28"/>
          <w:szCs w:val="28"/>
          <w:lang w:val="uk-UA"/>
        </w:rPr>
      </w:pPr>
      <w:r w:rsidRPr="008F434B">
        <w:rPr>
          <w:b/>
          <w:sz w:val="28"/>
          <w:szCs w:val="28"/>
          <w:lang w:val="uk-UA"/>
        </w:rPr>
        <w:t xml:space="preserve">Образ </w:t>
      </w:r>
      <w:proofErr w:type="spellStart"/>
      <w:r w:rsidRPr="008F434B">
        <w:rPr>
          <w:b/>
          <w:sz w:val="28"/>
          <w:szCs w:val="28"/>
          <w:lang w:val="uk-UA"/>
        </w:rPr>
        <w:t>Гуллівера</w:t>
      </w:r>
      <w:proofErr w:type="spellEnd"/>
      <w:r w:rsidRPr="008F434B">
        <w:rPr>
          <w:b/>
          <w:sz w:val="28"/>
          <w:szCs w:val="28"/>
          <w:lang w:val="uk-UA"/>
        </w:rPr>
        <w:t xml:space="preserve"> як </w:t>
      </w:r>
      <w:r>
        <w:rPr>
          <w:b/>
          <w:sz w:val="28"/>
          <w:szCs w:val="28"/>
          <w:lang w:val="uk-UA"/>
        </w:rPr>
        <w:t>втілення концепції нової людини</w:t>
      </w:r>
    </w:p>
    <w:p w:rsidR="008F434B" w:rsidRPr="008F434B" w:rsidRDefault="008F434B" w:rsidP="008F434B">
      <w:pPr>
        <w:jc w:val="center"/>
        <w:rPr>
          <w:b/>
          <w:sz w:val="28"/>
          <w:szCs w:val="28"/>
          <w:lang w:val="uk-UA"/>
        </w:rPr>
      </w:pPr>
      <w:r w:rsidRPr="008F434B">
        <w:rPr>
          <w:b/>
          <w:sz w:val="28"/>
          <w:szCs w:val="28"/>
          <w:lang w:val="uk-UA"/>
        </w:rPr>
        <w:t>(</w:t>
      </w:r>
      <w:proofErr w:type="spellStart"/>
      <w:r w:rsidRPr="008F434B">
        <w:rPr>
          <w:b/>
          <w:sz w:val="28"/>
          <w:szCs w:val="28"/>
          <w:lang w:val="uk-UA"/>
        </w:rPr>
        <w:t>Д.Свіфт</w:t>
      </w:r>
      <w:proofErr w:type="spellEnd"/>
      <w:r w:rsidRPr="008F434B">
        <w:rPr>
          <w:b/>
          <w:sz w:val="28"/>
          <w:szCs w:val="28"/>
          <w:lang w:val="uk-UA"/>
        </w:rPr>
        <w:t xml:space="preserve"> «Мандри </w:t>
      </w:r>
      <w:proofErr w:type="spellStart"/>
      <w:r w:rsidRPr="008F434B">
        <w:rPr>
          <w:b/>
          <w:sz w:val="28"/>
          <w:szCs w:val="28"/>
          <w:lang w:val="uk-UA"/>
        </w:rPr>
        <w:t>Гуллівера</w:t>
      </w:r>
      <w:proofErr w:type="spellEnd"/>
      <w:r w:rsidRPr="008F434B">
        <w:rPr>
          <w:b/>
          <w:sz w:val="28"/>
          <w:szCs w:val="28"/>
          <w:lang w:val="uk-UA"/>
        </w:rPr>
        <w:t>»)</w:t>
      </w:r>
    </w:p>
    <w:p w:rsidR="008F434B" w:rsidRPr="008F434B" w:rsidRDefault="008F434B" w:rsidP="008F434B">
      <w:pPr>
        <w:jc w:val="both"/>
        <w:rPr>
          <w:b/>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Мета: продовжити формувати знання учнів про сутність авторського задуму роману, композиційні особливості, їхню роль в розкритті характеру головного героя; дослідити за текстом, як розкривається образ головного героя, </w:t>
      </w:r>
      <w:proofErr w:type="spellStart"/>
      <w:r w:rsidRPr="008F434B">
        <w:rPr>
          <w:sz w:val="28"/>
          <w:szCs w:val="28"/>
          <w:lang w:val="uk-UA"/>
        </w:rPr>
        <w:t>Гуллівера</w:t>
      </w:r>
      <w:proofErr w:type="spellEnd"/>
      <w:r w:rsidRPr="008F434B">
        <w:rPr>
          <w:sz w:val="28"/>
          <w:szCs w:val="28"/>
          <w:lang w:val="uk-UA"/>
        </w:rPr>
        <w:t>, як тип людини нового часу (активної, мислячої, енергійної, великодушної, людяної та мужньої); продовжити формувати вміння та навички роботи з цитатним матеріалом, вдосконалювати навички до «повільного» читання, аналітичного підходу до художнього слова, аналітичний підхід до  художнього слова; розвивати вміння робити висновки з прочитаного, логічне мислення, спрямоване на аналіз художнього твору; прищеплювати інтерес до читання художньої літератури.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Методичний коментар: обов’язковим є знання тексту; учні отримали випереджальне завдання: підібрати цитатний матеріал до характеристики образу </w:t>
      </w:r>
      <w:proofErr w:type="spellStart"/>
      <w:r w:rsidRPr="008F434B">
        <w:rPr>
          <w:sz w:val="28"/>
          <w:szCs w:val="28"/>
          <w:lang w:val="uk-UA"/>
        </w:rPr>
        <w:t>Гуллівера</w:t>
      </w:r>
      <w:proofErr w:type="spellEnd"/>
      <w:r w:rsidRPr="008F434B">
        <w:rPr>
          <w:sz w:val="28"/>
          <w:szCs w:val="28"/>
          <w:lang w:val="uk-UA"/>
        </w:rPr>
        <w:t>. Як індивідуальне завдання (для допитливих) було запропоновано скласти тези за темою: «Якою бачили людину просвітники XVIII століття?»</w:t>
      </w:r>
    </w:p>
    <w:p w:rsidR="008F434B" w:rsidRPr="008F434B" w:rsidRDefault="008F434B" w:rsidP="008F434B">
      <w:pPr>
        <w:jc w:val="both"/>
        <w:rPr>
          <w:sz w:val="28"/>
          <w:szCs w:val="28"/>
          <w:lang w:val="uk-UA"/>
        </w:rPr>
      </w:pPr>
    </w:p>
    <w:p w:rsidR="008F434B" w:rsidRDefault="008F434B" w:rsidP="008F434B">
      <w:pPr>
        <w:jc w:val="both"/>
        <w:rPr>
          <w:sz w:val="28"/>
          <w:szCs w:val="28"/>
          <w:lang w:val="uk-UA"/>
        </w:rPr>
      </w:pPr>
      <w:r w:rsidRPr="008F434B">
        <w:rPr>
          <w:sz w:val="28"/>
          <w:szCs w:val="28"/>
          <w:lang w:val="uk-UA"/>
        </w:rPr>
        <w:t xml:space="preserve"> </w:t>
      </w:r>
    </w:p>
    <w:p w:rsidR="00E3552A" w:rsidRPr="008F434B" w:rsidRDefault="00E3552A" w:rsidP="008F434B">
      <w:pPr>
        <w:jc w:val="both"/>
        <w:rPr>
          <w:sz w:val="28"/>
          <w:szCs w:val="28"/>
          <w:lang w:val="uk-UA"/>
        </w:rPr>
      </w:pPr>
    </w:p>
    <w:p w:rsidR="008F434B" w:rsidRPr="008F434B" w:rsidRDefault="008F434B" w:rsidP="008F434B">
      <w:pPr>
        <w:jc w:val="both"/>
        <w:rPr>
          <w:sz w:val="28"/>
          <w:szCs w:val="28"/>
          <w:lang w:val="uk-UA"/>
        </w:rPr>
      </w:pPr>
    </w:p>
    <w:p w:rsidR="008F434B" w:rsidRPr="00E3552A" w:rsidRDefault="008F434B" w:rsidP="008F434B">
      <w:pPr>
        <w:jc w:val="both"/>
        <w:rPr>
          <w:b/>
          <w:sz w:val="28"/>
          <w:szCs w:val="28"/>
          <w:lang w:val="uk-UA"/>
        </w:rPr>
      </w:pPr>
      <w:r w:rsidRPr="00E3552A">
        <w:rPr>
          <w:b/>
          <w:sz w:val="28"/>
          <w:szCs w:val="28"/>
          <w:lang w:val="uk-UA"/>
        </w:rPr>
        <w:t>Перебіг уроку</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Мотивація навчальної діяльності.</w:t>
      </w:r>
    </w:p>
    <w:p w:rsidR="008F434B" w:rsidRPr="008F434B" w:rsidRDefault="008F434B" w:rsidP="008F434B">
      <w:pPr>
        <w:jc w:val="both"/>
        <w:rPr>
          <w:sz w:val="28"/>
          <w:szCs w:val="28"/>
          <w:lang w:val="uk-UA"/>
        </w:rPr>
      </w:pPr>
      <w:r w:rsidRPr="008F434B">
        <w:rPr>
          <w:sz w:val="28"/>
          <w:szCs w:val="28"/>
          <w:lang w:val="uk-UA"/>
        </w:rPr>
        <w:t>— Вам подобається подорожувати?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Чим є подорожі для вас? (Це не тільки можливість побачити інші місця, країни, це – життєвий досвід, нові знання, перевірка себе «на міцність». Безумовно, це формування та загартовування характеру).</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А якщо уявити, що це подорожі до вигаданих, фантастичних країн. Який життєвий досвід можна придбати в такій мандрівці? («Краще там, де нас немає»? Можливо, ми живемо не так? Що зробити для того, щоб у своїй країні бути Людиною?)</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r w:rsidRPr="00744212">
        <w:rPr>
          <w:b/>
          <w:sz w:val="28"/>
          <w:szCs w:val="28"/>
          <w:lang w:val="uk-UA"/>
        </w:rPr>
        <w:t>Слово вчителя.</w:t>
      </w:r>
    </w:p>
    <w:p w:rsidR="008F434B" w:rsidRPr="008F434B" w:rsidRDefault="008F434B" w:rsidP="008F434B">
      <w:pPr>
        <w:jc w:val="both"/>
        <w:rPr>
          <w:sz w:val="28"/>
          <w:szCs w:val="28"/>
          <w:lang w:val="uk-UA"/>
        </w:rPr>
      </w:pPr>
      <w:r w:rsidRPr="008F434B">
        <w:rPr>
          <w:sz w:val="28"/>
          <w:szCs w:val="28"/>
          <w:lang w:val="uk-UA"/>
        </w:rPr>
        <w:t xml:space="preserve">Саме такі питання не просто хвилювали, а змусили </w:t>
      </w:r>
      <w:proofErr w:type="spellStart"/>
      <w:r w:rsidRPr="008F434B">
        <w:rPr>
          <w:sz w:val="28"/>
          <w:szCs w:val="28"/>
          <w:lang w:val="uk-UA"/>
        </w:rPr>
        <w:t>Д.Свіфта</w:t>
      </w:r>
      <w:proofErr w:type="spellEnd"/>
      <w:r w:rsidRPr="008F434B">
        <w:rPr>
          <w:sz w:val="28"/>
          <w:szCs w:val="28"/>
          <w:lang w:val="uk-UA"/>
        </w:rPr>
        <w:t xml:space="preserve"> подарувати людству «Мандри до різних далеких країн світу </w:t>
      </w:r>
      <w:proofErr w:type="spellStart"/>
      <w:r w:rsidRPr="008F434B">
        <w:rPr>
          <w:sz w:val="28"/>
          <w:szCs w:val="28"/>
          <w:lang w:val="uk-UA"/>
        </w:rPr>
        <w:t>Лемюеля</w:t>
      </w:r>
      <w:proofErr w:type="spellEnd"/>
      <w:r w:rsidRPr="008F434B">
        <w:rPr>
          <w:sz w:val="28"/>
          <w:szCs w:val="28"/>
          <w:lang w:val="uk-UA"/>
        </w:rPr>
        <w:t xml:space="preserve"> </w:t>
      </w:r>
      <w:proofErr w:type="spellStart"/>
      <w:r w:rsidRPr="008F434B">
        <w:rPr>
          <w:sz w:val="28"/>
          <w:szCs w:val="28"/>
          <w:lang w:val="uk-UA"/>
        </w:rPr>
        <w:t>Гуллівера</w:t>
      </w:r>
      <w:proofErr w:type="spellEnd"/>
      <w:r w:rsidRPr="008F434B">
        <w:rPr>
          <w:sz w:val="28"/>
          <w:szCs w:val="28"/>
          <w:lang w:val="uk-UA"/>
        </w:rPr>
        <w:t>, спочатку лікаря, а потім капітана кількох кораблів».</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Сенс життя </w:t>
      </w:r>
      <w:proofErr w:type="spellStart"/>
      <w:r w:rsidRPr="008F434B">
        <w:rPr>
          <w:sz w:val="28"/>
          <w:szCs w:val="28"/>
          <w:lang w:val="uk-UA"/>
        </w:rPr>
        <w:t>Дж</w:t>
      </w:r>
      <w:proofErr w:type="spellEnd"/>
      <w:r w:rsidRPr="008F434B">
        <w:rPr>
          <w:sz w:val="28"/>
          <w:szCs w:val="28"/>
          <w:lang w:val="uk-UA"/>
        </w:rPr>
        <w:t xml:space="preserve">. </w:t>
      </w:r>
      <w:proofErr w:type="spellStart"/>
      <w:r w:rsidRPr="008F434B">
        <w:rPr>
          <w:sz w:val="28"/>
          <w:szCs w:val="28"/>
          <w:lang w:val="uk-UA"/>
        </w:rPr>
        <w:t>Свіфта</w:t>
      </w:r>
      <w:proofErr w:type="spellEnd"/>
      <w:r w:rsidRPr="008F434B">
        <w:rPr>
          <w:sz w:val="28"/>
          <w:szCs w:val="28"/>
          <w:lang w:val="uk-UA"/>
        </w:rPr>
        <w:t xml:space="preserve"> точно передає намогильний напис, складений ним самим: «Тіло Джонатана </w:t>
      </w:r>
      <w:proofErr w:type="spellStart"/>
      <w:r w:rsidRPr="008F434B">
        <w:rPr>
          <w:sz w:val="28"/>
          <w:szCs w:val="28"/>
          <w:lang w:val="uk-UA"/>
        </w:rPr>
        <w:t>Свіфта</w:t>
      </w:r>
      <w:proofErr w:type="spellEnd"/>
      <w:r w:rsidRPr="008F434B">
        <w:rPr>
          <w:sz w:val="28"/>
          <w:szCs w:val="28"/>
          <w:lang w:val="uk-UA"/>
        </w:rPr>
        <w:t>, доктора богословських наук, декана цього собору, поховано тут, де люте обурення не може більше краяти його серце. Іди, подорожній, і, якщо можеш, наслідуй того, хто віддав свої сили боротьбі за свободу людства».</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proofErr w:type="spellStart"/>
      <w:r w:rsidRPr="008F434B">
        <w:rPr>
          <w:sz w:val="28"/>
          <w:szCs w:val="28"/>
          <w:lang w:val="uk-UA"/>
        </w:rPr>
        <w:t>Гуллівер</w:t>
      </w:r>
      <w:proofErr w:type="spellEnd"/>
      <w:r w:rsidRPr="008F434B">
        <w:rPr>
          <w:sz w:val="28"/>
          <w:szCs w:val="28"/>
          <w:lang w:val="uk-UA"/>
        </w:rPr>
        <w:t xml:space="preserve"> став очима та вустами автора: його подорожі до далеких країн і враження від них – це ліки від моральних і суспільних </w:t>
      </w:r>
      <w:proofErr w:type="spellStart"/>
      <w:r w:rsidRPr="008F434B">
        <w:rPr>
          <w:sz w:val="28"/>
          <w:szCs w:val="28"/>
          <w:lang w:val="uk-UA"/>
        </w:rPr>
        <w:t>хвороб</w:t>
      </w:r>
      <w:proofErr w:type="spellEnd"/>
      <w:r w:rsidRPr="008F434B">
        <w:rPr>
          <w:sz w:val="28"/>
          <w:szCs w:val="28"/>
          <w:lang w:val="uk-UA"/>
        </w:rPr>
        <w:t>, які заважають людській спільноті бути по-справжньому  людською.</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r w:rsidRPr="00744212">
        <w:rPr>
          <w:b/>
          <w:sz w:val="28"/>
          <w:szCs w:val="28"/>
          <w:lang w:val="uk-UA"/>
        </w:rPr>
        <w:t>Первинна оцінка прочитаного.</w:t>
      </w:r>
    </w:p>
    <w:p w:rsidR="008F434B" w:rsidRPr="008F434B" w:rsidRDefault="008F434B" w:rsidP="008F434B">
      <w:pPr>
        <w:jc w:val="both"/>
        <w:rPr>
          <w:sz w:val="28"/>
          <w:szCs w:val="28"/>
          <w:lang w:val="uk-UA"/>
        </w:rPr>
      </w:pPr>
      <w:r w:rsidRPr="008F434B">
        <w:rPr>
          <w:sz w:val="28"/>
          <w:szCs w:val="28"/>
          <w:lang w:val="uk-UA"/>
        </w:rPr>
        <w:t>— Яке враження справив на вас роман?</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Що примусило замислитися?</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Які питання виникли під час читання?</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Що схвилювало чи вразило?</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Від чийого імені ведеться оповідь?</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Чиїми очима ми спостерігаємо за пригодами та подіями?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Чому письменник обирає саме таку форму розповіді? (Розповідь ведеться від першої особи. Автор дає нам зрозуміти, що він не сторонній спостерігач: те, про  що йдеться, — хвилює, турбує, вражає).</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r w:rsidRPr="00744212">
        <w:rPr>
          <w:b/>
          <w:sz w:val="28"/>
          <w:szCs w:val="28"/>
          <w:lang w:val="uk-UA"/>
        </w:rPr>
        <w:t>Теорія літератури.</w:t>
      </w:r>
    </w:p>
    <w:p w:rsidR="008F434B" w:rsidRPr="008F434B" w:rsidRDefault="008F434B" w:rsidP="008F434B">
      <w:pPr>
        <w:jc w:val="both"/>
        <w:rPr>
          <w:sz w:val="28"/>
          <w:szCs w:val="28"/>
          <w:lang w:val="uk-UA"/>
        </w:rPr>
      </w:pPr>
      <w:r w:rsidRPr="008F434B">
        <w:rPr>
          <w:sz w:val="28"/>
          <w:szCs w:val="28"/>
          <w:lang w:val="uk-UA"/>
        </w:rPr>
        <w:t xml:space="preserve">Композиція (з латинської – складання, поєднання) – побудова художнього твору, яка виявляє себе в тій або іншій формі смислової зв’язності, </w:t>
      </w:r>
      <w:proofErr w:type="spellStart"/>
      <w:r w:rsidRPr="008F434B">
        <w:rPr>
          <w:sz w:val="28"/>
          <w:szCs w:val="28"/>
          <w:lang w:val="uk-UA"/>
        </w:rPr>
        <w:t>смислозначимого</w:t>
      </w:r>
      <w:proofErr w:type="spellEnd"/>
      <w:r w:rsidRPr="008F434B">
        <w:rPr>
          <w:sz w:val="28"/>
          <w:szCs w:val="28"/>
          <w:lang w:val="uk-UA"/>
        </w:rPr>
        <w:t xml:space="preserve"> співвідношення, що встановлюється між окремими його елементами (частинами, розділами, сюжетними ситуаціями, образними картинами, дійовими особами).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Який композиційний та художній прийом обирає автор? (Це – розповідь, для читача – записник героя).</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Чому автор обирає саме таку форму оповіді? (Враження від побаченого та пережитого одразу після подорожі не тільки емоційні, вони містять в собі аналіз, насичений деталями та подробицями. Чому? Герой не тільки бачить. Він міркує, порівнює, усвідомлює).</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Чому після небезпечних пригод, які пережив </w:t>
      </w:r>
      <w:proofErr w:type="spellStart"/>
      <w:r w:rsidRPr="008F434B">
        <w:rPr>
          <w:sz w:val="28"/>
          <w:szCs w:val="28"/>
          <w:lang w:val="uk-UA"/>
        </w:rPr>
        <w:t>Гуллівер</w:t>
      </w:r>
      <w:proofErr w:type="spellEnd"/>
      <w:r w:rsidRPr="008F434B">
        <w:rPr>
          <w:sz w:val="28"/>
          <w:szCs w:val="28"/>
          <w:lang w:val="uk-UA"/>
        </w:rPr>
        <w:t xml:space="preserve"> в </w:t>
      </w:r>
      <w:proofErr w:type="spellStart"/>
      <w:r w:rsidRPr="008F434B">
        <w:rPr>
          <w:sz w:val="28"/>
          <w:szCs w:val="28"/>
          <w:lang w:val="uk-UA"/>
        </w:rPr>
        <w:t>Ліліпутії</w:t>
      </w:r>
      <w:proofErr w:type="spellEnd"/>
      <w:r w:rsidRPr="008F434B">
        <w:rPr>
          <w:sz w:val="28"/>
          <w:szCs w:val="28"/>
          <w:lang w:val="uk-UA"/>
        </w:rPr>
        <w:t>, його знову тягне в мандри? Чому «не сидиться вдома»? (Побачити нові світи, зрозуміти, що керує людьми в суспільстві, які закони (державні та моральні) вони обирають й чому. Чи не цікаво? Чи не досвід?).</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lastRenderedPageBreak/>
        <w:t xml:space="preserve">Своєрідною передмовою до роману є </w:t>
      </w:r>
      <w:proofErr w:type="spellStart"/>
      <w:r w:rsidRPr="008F434B">
        <w:rPr>
          <w:sz w:val="28"/>
          <w:szCs w:val="28"/>
          <w:lang w:val="uk-UA"/>
        </w:rPr>
        <w:t>аннотація</w:t>
      </w:r>
      <w:proofErr w:type="spellEnd"/>
      <w:r w:rsidRPr="008F434B">
        <w:rPr>
          <w:sz w:val="28"/>
          <w:szCs w:val="28"/>
          <w:lang w:val="uk-UA"/>
        </w:rPr>
        <w:t xml:space="preserve"> Річарда Сімпсона «Від видавця до читача».</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Ще один авторський прийом, який дає читачеві можливість зрозуміти, що </w:t>
      </w:r>
      <w:proofErr w:type="spellStart"/>
      <w:r w:rsidRPr="008F434B">
        <w:rPr>
          <w:sz w:val="28"/>
          <w:szCs w:val="28"/>
          <w:lang w:val="uk-UA"/>
        </w:rPr>
        <w:t>Гуллівер</w:t>
      </w:r>
      <w:proofErr w:type="spellEnd"/>
      <w:r w:rsidRPr="008F434B">
        <w:rPr>
          <w:sz w:val="28"/>
          <w:szCs w:val="28"/>
          <w:lang w:val="uk-UA"/>
        </w:rPr>
        <w:t xml:space="preserve"> з його пригодами – не фантазія автора. Це він сам: «Перед тим, як покинути </w:t>
      </w:r>
      <w:proofErr w:type="spellStart"/>
      <w:r w:rsidRPr="008F434B">
        <w:rPr>
          <w:sz w:val="28"/>
          <w:szCs w:val="28"/>
          <w:lang w:val="uk-UA"/>
        </w:rPr>
        <w:t>Редріф</w:t>
      </w:r>
      <w:proofErr w:type="spellEnd"/>
      <w:r w:rsidRPr="008F434B">
        <w:rPr>
          <w:sz w:val="28"/>
          <w:szCs w:val="28"/>
          <w:lang w:val="uk-UA"/>
        </w:rPr>
        <w:t xml:space="preserve">, він передав мені на охорону цей рукопис, дозволивши робити з ним, що я </w:t>
      </w:r>
      <w:proofErr w:type="spellStart"/>
      <w:r w:rsidRPr="008F434B">
        <w:rPr>
          <w:sz w:val="28"/>
          <w:szCs w:val="28"/>
          <w:lang w:val="uk-UA"/>
        </w:rPr>
        <w:t>схочу</w:t>
      </w:r>
      <w:proofErr w:type="spellEnd"/>
      <w:r w:rsidRPr="008F434B">
        <w:rPr>
          <w:sz w:val="28"/>
          <w:szCs w:val="28"/>
          <w:lang w:val="uk-UA"/>
        </w:rPr>
        <w:t xml:space="preserve">. Я тричі уважно перечитав його. Стиль – дуже ясний і простий, і єдина хиба, яку я знайшов в нім, — та, що автор, наслідуючи манеру всіх мандрівників, пише занадто докладно. Від усього прочитаного складається правдиве враження. Це й зрозуміло, бо автор рукопису такий відомий своєю правдивістю, що серед сусідів його в </w:t>
      </w:r>
      <w:proofErr w:type="spellStart"/>
      <w:r w:rsidRPr="008F434B">
        <w:rPr>
          <w:sz w:val="28"/>
          <w:szCs w:val="28"/>
          <w:lang w:val="uk-UA"/>
        </w:rPr>
        <w:t>Редферді</w:t>
      </w:r>
      <w:proofErr w:type="spellEnd"/>
      <w:r w:rsidRPr="008F434B">
        <w:rPr>
          <w:sz w:val="28"/>
          <w:szCs w:val="28"/>
          <w:lang w:val="uk-UA"/>
        </w:rPr>
        <w:t xml:space="preserve">, коли хто хоче ствердити щось, стало немов за прислів’я: «Це так вірно, наче сказав містер </w:t>
      </w:r>
      <w:proofErr w:type="spellStart"/>
      <w:r w:rsidRPr="008F434B">
        <w:rPr>
          <w:sz w:val="28"/>
          <w:szCs w:val="28"/>
          <w:lang w:val="uk-UA"/>
        </w:rPr>
        <w:t>Гуллівер</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r w:rsidRPr="00744212">
        <w:rPr>
          <w:b/>
          <w:sz w:val="28"/>
          <w:szCs w:val="28"/>
          <w:lang w:val="uk-UA"/>
        </w:rPr>
        <w:t>Актуалізація знань.</w:t>
      </w:r>
    </w:p>
    <w:p w:rsidR="008F434B" w:rsidRPr="00744212" w:rsidRDefault="008F434B" w:rsidP="008F434B">
      <w:pPr>
        <w:jc w:val="both"/>
        <w:rPr>
          <w:b/>
          <w:sz w:val="28"/>
          <w:szCs w:val="28"/>
          <w:lang w:val="uk-UA"/>
        </w:rPr>
      </w:pPr>
      <w:r w:rsidRPr="00744212">
        <w:rPr>
          <w:b/>
          <w:sz w:val="28"/>
          <w:szCs w:val="28"/>
          <w:lang w:val="uk-UA"/>
        </w:rPr>
        <w:t>Методичний коментар.</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Одним із випереджальних завдань для учнів було скласти тези за темою: «Якою бачили людину просвітники XVIIІ століття?». Пропонуємо учням сформувати філософію нової людини.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Людина може скерувати свій власний розвиток і розвиток суспільства, покладаючись на власний розум.</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Робота над темою уроку.</w:t>
      </w:r>
    </w:p>
    <w:p w:rsidR="008F434B" w:rsidRPr="008F434B" w:rsidRDefault="008F434B" w:rsidP="008F434B">
      <w:pPr>
        <w:jc w:val="both"/>
        <w:rPr>
          <w:sz w:val="28"/>
          <w:szCs w:val="28"/>
          <w:lang w:val="uk-UA"/>
        </w:rPr>
      </w:pPr>
      <w:r w:rsidRPr="008F434B">
        <w:rPr>
          <w:sz w:val="28"/>
          <w:szCs w:val="28"/>
          <w:lang w:val="uk-UA"/>
        </w:rPr>
        <w:t xml:space="preserve">Характеристика образу </w:t>
      </w:r>
      <w:proofErr w:type="spellStart"/>
      <w:r w:rsidRPr="008F434B">
        <w:rPr>
          <w:sz w:val="28"/>
          <w:szCs w:val="28"/>
          <w:lang w:val="uk-UA"/>
        </w:rPr>
        <w:t>Гуллівера</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r w:rsidRPr="00744212">
        <w:rPr>
          <w:b/>
          <w:sz w:val="28"/>
          <w:szCs w:val="28"/>
          <w:lang w:val="uk-UA"/>
        </w:rPr>
        <w:lastRenderedPageBreak/>
        <w:t>Методичний коментар.</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Аналізуючи образ </w:t>
      </w:r>
      <w:proofErr w:type="spellStart"/>
      <w:r w:rsidRPr="008F434B">
        <w:rPr>
          <w:sz w:val="28"/>
          <w:szCs w:val="28"/>
          <w:lang w:val="uk-UA"/>
        </w:rPr>
        <w:t>Лемюеля</w:t>
      </w:r>
      <w:proofErr w:type="spellEnd"/>
      <w:r w:rsidRPr="008F434B">
        <w:rPr>
          <w:sz w:val="28"/>
          <w:szCs w:val="28"/>
          <w:lang w:val="uk-UA"/>
        </w:rPr>
        <w:t xml:space="preserve"> </w:t>
      </w:r>
      <w:proofErr w:type="spellStart"/>
      <w:r w:rsidRPr="008F434B">
        <w:rPr>
          <w:sz w:val="28"/>
          <w:szCs w:val="28"/>
          <w:lang w:val="uk-UA"/>
        </w:rPr>
        <w:t>Гуллівера</w:t>
      </w:r>
      <w:proofErr w:type="spellEnd"/>
      <w:r w:rsidRPr="008F434B">
        <w:rPr>
          <w:sz w:val="28"/>
          <w:szCs w:val="28"/>
          <w:lang w:val="uk-UA"/>
        </w:rPr>
        <w:t xml:space="preserve">, можна використати відеоряд із фільму «Мандри </w:t>
      </w:r>
      <w:proofErr w:type="spellStart"/>
      <w:r w:rsidRPr="008F434B">
        <w:rPr>
          <w:sz w:val="28"/>
          <w:szCs w:val="28"/>
          <w:lang w:val="uk-UA"/>
        </w:rPr>
        <w:t>Гуллівера</w:t>
      </w:r>
      <w:proofErr w:type="spellEnd"/>
      <w:r w:rsidRPr="008F434B">
        <w:rPr>
          <w:sz w:val="28"/>
          <w:szCs w:val="28"/>
          <w:lang w:val="uk-UA"/>
        </w:rPr>
        <w:t>» кіностудії «</w:t>
      </w:r>
      <w:proofErr w:type="spellStart"/>
      <w:r w:rsidRPr="008F434B">
        <w:rPr>
          <w:sz w:val="28"/>
          <w:szCs w:val="28"/>
          <w:lang w:val="uk-UA"/>
        </w:rPr>
        <w:t>Мосфільм</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Учні підготували цитатний матеріал, який ілюструватиме героя у вчинках та осмисленні й розумінні себе як особистості (герой є заручником обставин, але залишається людиною, яка викликає повагу  до її гідності).</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Питання для обговорення.</w:t>
      </w:r>
    </w:p>
    <w:p w:rsidR="008F434B" w:rsidRPr="008F434B" w:rsidRDefault="008F434B" w:rsidP="008F434B">
      <w:pPr>
        <w:jc w:val="both"/>
        <w:rPr>
          <w:sz w:val="28"/>
          <w:szCs w:val="28"/>
          <w:lang w:val="uk-UA"/>
        </w:rPr>
      </w:pPr>
      <w:r w:rsidRPr="008F434B">
        <w:rPr>
          <w:sz w:val="28"/>
          <w:szCs w:val="28"/>
          <w:lang w:val="uk-UA"/>
        </w:rPr>
        <w:t xml:space="preserve">— Хто він, </w:t>
      </w:r>
      <w:proofErr w:type="spellStart"/>
      <w:r w:rsidRPr="008F434B">
        <w:rPr>
          <w:sz w:val="28"/>
          <w:szCs w:val="28"/>
          <w:lang w:val="uk-UA"/>
        </w:rPr>
        <w:t>Лемюель</w:t>
      </w:r>
      <w:proofErr w:type="spellEnd"/>
      <w:r w:rsidRPr="008F434B">
        <w:rPr>
          <w:sz w:val="28"/>
          <w:szCs w:val="28"/>
          <w:lang w:val="uk-UA"/>
        </w:rPr>
        <w:t xml:space="preserve"> </w:t>
      </w:r>
      <w:proofErr w:type="spellStart"/>
      <w:r w:rsidRPr="008F434B">
        <w:rPr>
          <w:sz w:val="28"/>
          <w:szCs w:val="28"/>
          <w:lang w:val="uk-UA"/>
        </w:rPr>
        <w:t>Гуллівер</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Яку освіту отримав?</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Чому небагато грошей, які іноді отримував від батька, «витрачав на книжки з мореплавства та пов’язаними з ними галузями математики?»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Чи допоміг фах лікаря </w:t>
      </w:r>
      <w:proofErr w:type="spellStart"/>
      <w:r w:rsidRPr="008F434B">
        <w:rPr>
          <w:sz w:val="28"/>
          <w:szCs w:val="28"/>
          <w:lang w:val="uk-UA"/>
        </w:rPr>
        <w:t>Гулліверу</w:t>
      </w:r>
      <w:proofErr w:type="spellEnd"/>
      <w:r w:rsidRPr="008F434B">
        <w:rPr>
          <w:sz w:val="28"/>
          <w:szCs w:val="28"/>
          <w:lang w:val="uk-UA"/>
        </w:rPr>
        <w:t xml:space="preserve"> здійснити свою мрію?</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Чому «море втомило» героя й три роки він залишався вдома?</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За яких обставин </w:t>
      </w:r>
      <w:proofErr w:type="spellStart"/>
      <w:r w:rsidRPr="008F434B">
        <w:rPr>
          <w:sz w:val="28"/>
          <w:szCs w:val="28"/>
          <w:lang w:val="uk-UA"/>
        </w:rPr>
        <w:t>Гуллівер</w:t>
      </w:r>
      <w:proofErr w:type="spellEnd"/>
      <w:r w:rsidRPr="008F434B">
        <w:rPr>
          <w:sz w:val="28"/>
          <w:szCs w:val="28"/>
          <w:lang w:val="uk-UA"/>
        </w:rPr>
        <w:t xml:space="preserve"> став лікарем на судні Вільяма </w:t>
      </w:r>
      <w:proofErr w:type="spellStart"/>
      <w:r w:rsidRPr="008F434B">
        <w:rPr>
          <w:sz w:val="28"/>
          <w:szCs w:val="28"/>
          <w:lang w:val="uk-UA"/>
        </w:rPr>
        <w:t>Прігарда</w:t>
      </w:r>
      <w:proofErr w:type="spellEnd"/>
      <w:r w:rsidRPr="008F434B">
        <w:rPr>
          <w:sz w:val="28"/>
          <w:szCs w:val="28"/>
          <w:lang w:val="uk-UA"/>
        </w:rPr>
        <w:t xml:space="preserve"> «Ластівка»?</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Що зупинило шлях «Ластівки» південними морями?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Чому команда судна «танула на очах»?</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Що надавало сили </w:t>
      </w:r>
      <w:proofErr w:type="spellStart"/>
      <w:r w:rsidRPr="008F434B">
        <w:rPr>
          <w:sz w:val="28"/>
          <w:szCs w:val="28"/>
          <w:lang w:val="uk-UA"/>
        </w:rPr>
        <w:t>Гулліверу</w:t>
      </w:r>
      <w:proofErr w:type="spellEnd"/>
      <w:r w:rsidRPr="008F434B">
        <w:rPr>
          <w:sz w:val="28"/>
          <w:szCs w:val="28"/>
          <w:lang w:val="uk-UA"/>
        </w:rPr>
        <w:t xml:space="preserve"> триматися?</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Як доля врятувала героя та подарувала можливість побачити інший світ, країну </w:t>
      </w:r>
      <w:proofErr w:type="spellStart"/>
      <w:r w:rsidRPr="008F434B">
        <w:rPr>
          <w:sz w:val="28"/>
          <w:szCs w:val="28"/>
          <w:lang w:val="uk-UA"/>
        </w:rPr>
        <w:t>Ліліпутію</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Як повівся </w:t>
      </w:r>
      <w:proofErr w:type="spellStart"/>
      <w:r w:rsidRPr="008F434B">
        <w:rPr>
          <w:sz w:val="28"/>
          <w:szCs w:val="28"/>
          <w:lang w:val="uk-UA"/>
        </w:rPr>
        <w:t>Гуллівер</w:t>
      </w:r>
      <w:proofErr w:type="spellEnd"/>
      <w:r w:rsidRPr="008F434B">
        <w:rPr>
          <w:sz w:val="28"/>
          <w:szCs w:val="28"/>
          <w:lang w:val="uk-UA"/>
        </w:rPr>
        <w:t>, почувши незнайому мову? Як він зумів порозумітися з місцевими жителями, не знаючи їхньої мови?</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Розкажіть про життя </w:t>
      </w:r>
      <w:proofErr w:type="spellStart"/>
      <w:r w:rsidRPr="008F434B">
        <w:rPr>
          <w:sz w:val="28"/>
          <w:szCs w:val="28"/>
          <w:lang w:val="uk-UA"/>
        </w:rPr>
        <w:t>Гуллівера</w:t>
      </w:r>
      <w:proofErr w:type="spellEnd"/>
      <w:r w:rsidRPr="008F434B">
        <w:rPr>
          <w:sz w:val="28"/>
          <w:szCs w:val="28"/>
          <w:lang w:val="uk-UA"/>
        </w:rPr>
        <w:t xml:space="preserve"> в </w:t>
      </w:r>
      <w:proofErr w:type="spellStart"/>
      <w:r w:rsidRPr="008F434B">
        <w:rPr>
          <w:sz w:val="28"/>
          <w:szCs w:val="28"/>
          <w:lang w:val="uk-UA"/>
        </w:rPr>
        <w:t>Ліліпутії</w:t>
      </w:r>
      <w:proofErr w:type="spellEnd"/>
      <w:r w:rsidRPr="008F434B">
        <w:rPr>
          <w:sz w:val="28"/>
          <w:szCs w:val="28"/>
          <w:lang w:val="uk-UA"/>
        </w:rPr>
        <w:t>. Які деталі побуту вам запам’яталися?</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w:t>
      </w:r>
      <w:proofErr w:type="spellStart"/>
      <w:r w:rsidRPr="008F434B">
        <w:rPr>
          <w:sz w:val="28"/>
          <w:szCs w:val="28"/>
          <w:lang w:val="uk-UA"/>
        </w:rPr>
        <w:t>Гуллівер</w:t>
      </w:r>
      <w:proofErr w:type="spellEnd"/>
      <w:r w:rsidRPr="008F434B">
        <w:rPr>
          <w:sz w:val="28"/>
          <w:szCs w:val="28"/>
          <w:lang w:val="uk-UA"/>
        </w:rPr>
        <w:t xml:space="preserve"> – освічена людина, розумна людина. Як це допомагає героєві залишатися особистістю в безглуздих ситуаціях?</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Чому герой дозволяє обшукувати себе? Чому визнає вирок – засліплення й окіст в музеї після смерті? Чи кориться рішенню імператора?</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Наведіть приклади людяності й мужності </w:t>
      </w:r>
      <w:proofErr w:type="spellStart"/>
      <w:r w:rsidRPr="008F434B">
        <w:rPr>
          <w:sz w:val="28"/>
          <w:szCs w:val="28"/>
          <w:lang w:val="uk-UA"/>
        </w:rPr>
        <w:t>Гуллівера</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Як ставиться </w:t>
      </w:r>
      <w:proofErr w:type="spellStart"/>
      <w:r w:rsidRPr="008F434B">
        <w:rPr>
          <w:sz w:val="28"/>
          <w:szCs w:val="28"/>
          <w:lang w:val="uk-UA"/>
        </w:rPr>
        <w:t>Гуллівер</w:t>
      </w:r>
      <w:proofErr w:type="spellEnd"/>
      <w:r w:rsidRPr="008F434B">
        <w:rPr>
          <w:sz w:val="28"/>
          <w:szCs w:val="28"/>
          <w:lang w:val="uk-UA"/>
        </w:rPr>
        <w:t xml:space="preserve"> до імператора та ліліпутів? Чому намагається поважати інших людей, навіть маленьких?</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Чому </w:t>
      </w:r>
      <w:proofErr w:type="spellStart"/>
      <w:r w:rsidRPr="008F434B">
        <w:rPr>
          <w:sz w:val="28"/>
          <w:szCs w:val="28"/>
          <w:lang w:val="uk-UA"/>
        </w:rPr>
        <w:t>Гуллівер</w:t>
      </w:r>
      <w:proofErr w:type="spellEnd"/>
      <w:r w:rsidRPr="008F434B">
        <w:rPr>
          <w:sz w:val="28"/>
          <w:szCs w:val="28"/>
          <w:lang w:val="uk-UA"/>
        </w:rPr>
        <w:t xml:space="preserve"> спочатку активно втручається в війну між </w:t>
      </w:r>
      <w:proofErr w:type="spellStart"/>
      <w:r w:rsidRPr="008F434B">
        <w:rPr>
          <w:sz w:val="28"/>
          <w:szCs w:val="28"/>
          <w:lang w:val="uk-UA"/>
        </w:rPr>
        <w:t>Ліліпутією</w:t>
      </w:r>
      <w:proofErr w:type="spellEnd"/>
      <w:r w:rsidRPr="008F434B">
        <w:rPr>
          <w:sz w:val="28"/>
          <w:szCs w:val="28"/>
          <w:lang w:val="uk-UA"/>
        </w:rPr>
        <w:t xml:space="preserve"> та </w:t>
      </w:r>
      <w:proofErr w:type="spellStart"/>
      <w:r w:rsidRPr="008F434B">
        <w:rPr>
          <w:sz w:val="28"/>
          <w:szCs w:val="28"/>
          <w:lang w:val="uk-UA"/>
        </w:rPr>
        <w:t>Блефуску</w:t>
      </w:r>
      <w:proofErr w:type="spellEnd"/>
      <w:r w:rsidRPr="008F434B">
        <w:rPr>
          <w:sz w:val="28"/>
          <w:szCs w:val="28"/>
          <w:lang w:val="uk-UA"/>
        </w:rPr>
        <w:t xml:space="preserve">, а потім відмовляється виконати наказ імператора </w:t>
      </w:r>
      <w:proofErr w:type="spellStart"/>
      <w:r w:rsidRPr="008F434B">
        <w:rPr>
          <w:sz w:val="28"/>
          <w:szCs w:val="28"/>
          <w:lang w:val="uk-UA"/>
        </w:rPr>
        <w:t>Ліліпутії</w:t>
      </w:r>
      <w:proofErr w:type="spellEnd"/>
      <w:r w:rsidRPr="008F434B">
        <w:rPr>
          <w:sz w:val="28"/>
          <w:szCs w:val="28"/>
          <w:lang w:val="uk-UA"/>
        </w:rPr>
        <w:t>? Чи вважаєте ви його перемогу над ворожим флотом героїчним вчинком?</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t xml:space="preserve">— У чому виявляється людяність </w:t>
      </w:r>
      <w:proofErr w:type="spellStart"/>
      <w:r w:rsidRPr="008F434B">
        <w:rPr>
          <w:sz w:val="28"/>
          <w:szCs w:val="28"/>
          <w:lang w:val="uk-UA"/>
        </w:rPr>
        <w:t>Гуллівера</w:t>
      </w:r>
      <w:proofErr w:type="spellEnd"/>
      <w:r w:rsidRPr="008F434B">
        <w:rPr>
          <w:sz w:val="28"/>
          <w:szCs w:val="28"/>
          <w:lang w:val="uk-UA"/>
        </w:rPr>
        <w:t>?</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r w:rsidRPr="00744212">
        <w:rPr>
          <w:b/>
          <w:sz w:val="28"/>
          <w:szCs w:val="28"/>
          <w:lang w:val="uk-UA"/>
        </w:rPr>
        <w:t>Узагальнення.</w:t>
      </w:r>
    </w:p>
    <w:p w:rsidR="008F434B" w:rsidRPr="008F434B" w:rsidRDefault="008F434B" w:rsidP="008F434B">
      <w:pPr>
        <w:jc w:val="both"/>
        <w:rPr>
          <w:sz w:val="28"/>
          <w:szCs w:val="28"/>
          <w:lang w:val="uk-UA"/>
        </w:rPr>
      </w:pPr>
      <w:r w:rsidRPr="008F434B">
        <w:rPr>
          <w:sz w:val="28"/>
          <w:szCs w:val="28"/>
          <w:lang w:val="uk-UA"/>
        </w:rPr>
        <w:t xml:space="preserve">— Чи є </w:t>
      </w:r>
      <w:proofErr w:type="spellStart"/>
      <w:r w:rsidRPr="008F434B">
        <w:rPr>
          <w:sz w:val="28"/>
          <w:szCs w:val="28"/>
          <w:lang w:val="uk-UA"/>
        </w:rPr>
        <w:t>Гуллівер</w:t>
      </w:r>
      <w:proofErr w:type="spellEnd"/>
      <w:r w:rsidRPr="008F434B">
        <w:rPr>
          <w:sz w:val="28"/>
          <w:szCs w:val="28"/>
          <w:lang w:val="uk-UA"/>
        </w:rPr>
        <w:t xml:space="preserve"> людиною нового часу?</w:t>
      </w:r>
    </w:p>
    <w:p w:rsidR="008F434B" w:rsidRPr="008F434B" w:rsidRDefault="008F434B" w:rsidP="008F434B">
      <w:pPr>
        <w:jc w:val="both"/>
        <w:rPr>
          <w:sz w:val="28"/>
          <w:szCs w:val="28"/>
          <w:lang w:val="uk-UA"/>
        </w:rPr>
      </w:pPr>
    </w:p>
    <w:p w:rsidR="008F434B" w:rsidRPr="008F434B" w:rsidRDefault="008F434B" w:rsidP="008F434B">
      <w:pPr>
        <w:jc w:val="both"/>
        <w:rPr>
          <w:sz w:val="28"/>
          <w:szCs w:val="28"/>
          <w:lang w:val="uk-UA"/>
        </w:rPr>
      </w:pPr>
      <w:r w:rsidRPr="008F434B">
        <w:rPr>
          <w:sz w:val="28"/>
          <w:szCs w:val="28"/>
          <w:lang w:val="uk-UA"/>
        </w:rPr>
        <w:lastRenderedPageBreak/>
        <w:t xml:space="preserve">Звертаючись до роману, учні складають характеристику </w:t>
      </w:r>
      <w:proofErr w:type="spellStart"/>
      <w:r w:rsidRPr="008F434B">
        <w:rPr>
          <w:sz w:val="28"/>
          <w:szCs w:val="28"/>
          <w:lang w:val="uk-UA"/>
        </w:rPr>
        <w:t>Гуллівера</w:t>
      </w:r>
      <w:proofErr w:type="spellEnd"/>
      <w:r w:rsidRPr="008F434B">
        <w:rPr>
          <w:sz w:val="28"/>
          <w:szCs w:val="28"/>
          <w:lang w:val="uk-UA"/>
        </w:rPr>
        <w:t xml:space="preserve"> як людини пошуку, гуманізму, сміливості.</w:t>
      </w:r>
    </w:p>
    <w:p w:rsidR="008F434B" w:rsidRPr="008F434B" w:rsidRDefault="008F434B" w:rsidP="008F434B">
      <w:pPr>
        <w:jc w:val="both"/>
        <w:rPr>
          <w:sz w:val="28"/>
          <w:szCs w:val="28"/>
          <w:lang w:val="uk-UA"/>
        </w:rPr>
      </w:pPr>
    </w:p>
    <w:p w:rsidR="008F434B" w:rsidRPr="00744212" w:rsidRDefault="008F434B" w:rsidP="008F434B">
      <w:pPr>
        <w:jc w:val="both"/>
        <w:rPr>
          <w:b/>
          <w:sz w:val="28"/>
          <w:szCs w:val="28"/>
          <w:lang w:val="uk-UA"/>
        </w:rPr>
      </w:pPr>
      <w:bookmarkStart w:id="0" w:name="_GoBack"/>
      <w:r w:rsidRPr="00744212">
        <w:rPr>
          <w:b/>
          <w:sz w:val="28"/>
          <w:szCs w:val="28"/>
          <w:lang w:val="uk-UA"/>
        </w:rPr>
        <w:t>Домашнє завдання.</w:t>
      </w:r>
    </w:p>
    <w:bookmarkEnd w:id="0"/>
    <w:p w:rsidR="008F434B" w:rsidRPr="008F434B" w:rsidRDefault="008F434B" w:rsidP="008F434B">
      <w:pPr>
        <w:jc w:val="both"/>
        <w:rPr>
          <w:sz w:val="28"/>
          <w:szCs w:val="28"/>
          <w:lang w:val="uk-UA"/>
        </w:rPr>
      </w:pPr>
      <w:r w:rsidRPr="008F434B">
        <w:rPr>
          <w:sz w:val="28"/>
          <w:szCs w:val="28"/>
          <w:lang w:val="uk-UA"/>
        </w:rPr>
        <w:t>Теорія літератури: знайти в довідникових джерелах визначення поняття «езопова мова».</w:t>
      </w:r>
    </w:p>
    <w:p w:rsidR="008F434B" w:rsidRPr="008F434B" w:rsidRDefault="008F434B" w:rsidP="008F434B">
      <w:pPr>
        <w:jc w:val="both"/>
        <w:rPr>
          <w:sz w:val="28"/>
          <w:szCs w:val="28"/>
          <w:lang w:val="uk-UA"/>
        </w:rPr>
      </w:pPr>
      <w:r w:rsidRPr="008F434B">
        <w:rPr>
          <w:sz w:val="28"/>
          <w:szCs w:val="28"/>
          <w:lang w:val="uk-UA"/>
        </w:rPr>
        <w:t xml:space="preserve">Підібрати цитати з тексту роману, які є прикладами езопової мови. </w:t>
      </w:r>
      <w:proofErr w:type="spellStart"/>
      <w:r w:rsidRPr="008F434B">
        <w:rPr>
          <w:sz w:val="28"/>
          <w:szCs w:val="28"/>
          <w:lang w:val="uk-UA"/>
        </w:rPr>
        <w:t>Обгрунтувати</w:t>
      </w:r>
      <w:proofErr w:type="spellEnd"/>
      <w:r w:rsidRPr="008F434B">
        <w:rPr>
          <w:sz w:val="28"/>
          <w:szCs w:val="28"/>
          <w:lang w:val="uk-UA"/>
        </w:rPr>
        <w:t xml:space="preserve"> свою думку.</w:t>
      </w:r>
    </w:p>
    <w:p w:rsidR="008F434B" w:rsidRDefault="008F434B" w:rsidP="008F434B">
      <w:pPr>
        <w:jc w:val="both"/>
        <w:rPr>
          <w:b/>
          <w:sz w:val="28"/>
          <w:szCs w:val="28"/>
          <w:lang w:val="uk-UA"/>
        </w:rPr>
      </w:pPr>
    </w:p>
    <w:p w:rsidR="008F434B" w:rsidRDefault="008F434B" w:rsidP="008F434B">
      <w:pPr>
        <w:rPr>
          <w:sz w:val="28"/>
          <w:szCs w:val="28"/>
          <w:lang w:val="uk-UA"/>
        </w:rPr>
      </w:pPr>
    </w:p>
    <w:p w:rsidR="008F434B" w:rsidRDefault="008F434B" w:rsidP="008F434B">
      <w:pPr>
        <w:rPr>
          <w:sz w:val="28"/>
          <w:szCs w:val="28"/>
          <w:lang w:val="uk-UA"/>
        </w:rPr>
      </w:pPr>
    </w:p>
    <w:p w:rsidR="008F434B" w:rsidRPr="008F434B" w:rsidRDefault="008F434B" w:rsidP="008F434B">
      <w:pPr>
        <w:rPr>
          <w:sz w:val="28"/>
          <w:szCs w:val="28"/>
          <w:lang w:val="uk-UA"/>
        </w:rPr>
      </w:pPr>
    </w:p>
    <w:sectPr w:rsidR="008F434B" w:rsidRPr="008F43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B56"/>
    <w:rsid w:val="001A67FF"/>
    <w:rsid w:val="004D0B56"/>
    <w:rsid w:val="005A36CE"/>
    <w:rsid w:val="00744212"/>
    <w:rsid w:val="008F434B"/>
    <w:rsid w:val="00E35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DFD17F-30F3-49DA-9B38-5D331153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421414">
      <w:bodyDiv w:val="1"/>
      <w:marLeft w:val="0"/>
      <w:marRight w:val="0"/>
      <w:marTop w:val="0"/>
      <w:marBottom w:val="0"/>
      <w:divBdr>
        <w:top w:val="none" w:sz="0" w:space="0" w:color="auto"/>
        <w:left w:val="none" w:sz="0" w:space="0" w:color="auto"/>
        <w:bottom w:val="none" w:sz="0" w:space="0" w:color="auto"/>
        <w:right w:val="none" w:sz="0" w:space="0" w:color="auto"/>
      </w:divBdr>
    </w:div>
    <w:div w:id="1173447017">
      <w:bodyDiv w:val="1"/>
      <w:marLeft w:val="0"/>
      <w:marRight w:val="0"/>
      <w:marTop w:val="0"/>
      <w:marBottom w:val="0"/>
      <w:divBdr>
        <w:top w:val="none" w:sz="0" w:space="0" w:color="auto"/>
        <w:left w:val="none" w:sz="0" w:space="0" w:color="auto"/>
        <w:bottom w:val="none" w:sz="0" w:space="0" w:color="auto"/>
        <w:right w:val="none" w:sz="0" w:space="0" w:color="auto"/>
      </w:divBdr>
    </w:div>
    <w:div w:id="192502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1055</Words>
  <Characters>6018</Characters>
  <Application>Microsoft Office Word</Application>
  <DocSecurity>0</DocSecurity>
  <Lines>50</Lines>
  <Paragraphs>14</Paragraphs>
  <ScaleCrop>false</ScaleCrop>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dc:creator>
  <cp:keywords/>
  <dc:description/>
  <cp:lastModifiedBy>Рус</cp:lastModifiedBy>
  <cp:revision>5</cp:revision>
  <dcterms:created xsi:type="dcterms:W3CDTF">2017-12-19T09:24:00Z</dcterms:created>
  <dcterms:modified xsi:type="dcterms:W3CDTF">2018-01-19T12:48:00Z</dcterms:modified>
</cp:coreProperties>
</file>