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A79" w:rsidRPr="00AF5537" w:rsidRDefault="00E95A79" w:rsidP="00E95A79">
      <w:pPr>
        <w:spacing w:after="0"/>
        <w:rPr>
          <w:rFonts w:ascii="Times New Roman" w:hAnsi="Times New Roman"/>
          <w:sz w:val="24"/>
          <w:szCs w:val="24"/>
          <w:lang w:val="uk-UA"/>
        </w:rPr>
      </w:pPr>
      <w:r w:rsidRPr="00AF5537">
        <w:rPr>
          <w:rFonts w:ascii="Times New Roman" w:hAnsi="Times New Roman"/>
          <w:b/>
          <w:sz w:val="24"/>
          <w:szCs w:val="24"/>
          <w:lang w:val="uk-UA"/>
        </w:rPr>
        <w:t>Що знаємо про Британію</w:t>
      </w:r>
      <w:r w:rsidRPr="00AF5537">
        <w:rPr>
          <w:rFonts w:ascii="Times New Roman" w:hAnsi="Times New Roman"/>
          <w:sz w:val="24"/>
          <w:szCs w:val="24"/>
          <w:lang w:val="uk-UA"/>
        </w:rPr>
        <w:t xml:space="preserve"> </w:t>
      </w:r>
    </w:p>
    <w:p w:rsidR="00E95A79" w:rsidRPr="00AF5537" w:rsidRDefault="00E95A79" w:rsidP="00E95A79">
      <w:pPr>
        <w:tabs>
          <w:tab w:val="left" w:pos="1890"/>
        </w:tabs>
        <w:spacing w:after="0"/>
        <w:rPr>
          <w:rFonts w:ascii="Times New Roman" w:hAnsi="Times New Roman"/>
          <w:sz w:val="24"/>
          <w:szCs w:val="24"/>
          <w:lang w:val="uk-UA"/>
        </w:rPr>
      </w:pPr>
      <w:r w:rsidRPr="00AF5537">
        <w:rPr>
          <w:rFonts w:ascii="Times New Roman" w:hAnsi="Times New Roman"/>
          <w:sz w:val="24"/>
          <w:szCs w:val="24"/>
          <w:lang w:val="uk-UA"/>
        </w:rPr>
        <w:t xml:space="preserve">Офіційна назва – Об'єднане Королівство Великобританії та Північної Ірландії </w:t>
      </w:r>
      <w:r w:rsidRPr="00AF5537">
        <w:rPr>
          <w:rFonts w:ascii="Times New Roman" w:hAnsi="Times New Roman"/>
          <w:sz w:val="24"/>
          <w:szCs w:val="24"/>
          <w:lang w:val="uk-UA"/>
        </w:rPr>
        <w:br/>
        <w:t>Площа - 244,1 тис. КМ²</w:t>
      </w:r>
      <w:r w:rsidRPr="00AF5537">
        <w:rPr>
          <w:rFonts w:ascii="Times New Roman" w:hAnsi="Times New Roman"/>
          <w:sz w:val="24"/>
          <w:szCs w:val="24"/>
          <w:lang w:val="uk-UA"/>
        </w:rPr>
        <w:br/>
        <w:t xml:space="preserve">населення -59,1 млн. </w:t>
      </w:r>
      <w:proofErr w:type="spellStart"/>
      <w:r w:rsidRPr="00AF5537">
        <w:rPr>
          <w:rFonts w:ascii="Times New Roman" w:hAnsi="Times New Roman"/>
          <w:sz w:val="24"/>
          <w:szCs w:val="24"/>
          <w:lang w:val="uk-UA"/>
        </w:rPr>
        <w:t>чол</w:t>
      </w:r>
      <w:proofErr w:type="spellEnd"/>
      <w:r w:rsidRPr="00AF5537">
        <w:rPr>
          <w:rFonts w:ascii="Times New Roman" w:hAnsi="Times New Roman"/>
          <w:sz w:val="24"/>
          <w:szCs w:val="24"/>
          <w:lang w:val="uk-UA"/>
        </w:rPr>
        <w:t xml:space="preserve">. </w:t>
      </w:r>
      <w:r w:rsidRPr="00AF5537">
        <w:rPr>
          <w:rFonts w:ascii="Times New Roman" w:hAnsi="Times New Roman"/>
          <w:sz w:val="24"/>
          <w:szCs w:val="24"/>
          <w:lang w:val="uk-UA"/>
        </w:rPr>
        <w:br/>
        <w:t>Столиця – Лондон</w:t>
      </w:r>
      <w:r w:rsidRPr="00AF5537">
        <w:rPr>
          <w:rFonts w:ascii="Times New Roman" w:hAnsi="Times New Roman"/>
          <w:sz w:val="24"/>
          <w:szCs w:val="24"/>
          <w:lang w:val="uk-UA"/>
        </w:rPr>
        <w:br/>
        <w:t xml:space="preserve">Форма правління - конституційна монархія </w:t>
      </w:r>
      <w:r w:rsidRPr="00AF5537">
        <w:rPr>
          <w:rFonts w:ascii="Times New Roman" w:hAnsi="Times New Roman"/>
          <w:sz w:val="24"/>
          <w:szCs w:val="24"/>
          <w:lang w:val="uk-UA"/>
        </w:rPr>
        <w:br/>
        <w:t>Законодавча влада належить королю і парламенту (Палата общин та Палата лордів)</w:t>
      </w:r>
      <w:r w:rsidRPr="00AF5537">
        <w:rPr>
          <w:rFonts w:ascii="Times New Roman" w:hAnsi="Times New Roman"/>
          <w:sz w:val="24"/>
          <w:szCs w:val="24"/>
          <w:lang w:val="uk-UA"/>
        </w:rPr>
        <w:br/>
        <w:t>Фактична влада – Кабінету міністрів, який формує правляча партія</w:t>
      </w:r>
      <w:r w:rsidRPr="00AF5537">
        <w:rPr>
          <w:rFonts w:ascii="Times New Roman" w:hAnsi="Times New Roman"/>
          <w:sz w:val="24"/>
          <w:szCs w:val="24"/>
          <w:lang w:val="uk-UA"/>
        </w:rPr>
        <w:br/>
        <w:t xml:space="preserve"> Велика Британія очолює Співдружність націй – міжнародну організацію країн, що входили до Британської імперії</w:t>
      </w:r>
    </w:p>
    <w:p w:rsidR="00E95A79" w:rsidRPr="00AF5537" w:rsidRDefault="00E95A79" w:rsidP="00E95A79">
      <w:pPr>
        <w:spacing w:after="0"/>
        <w:rPr>
          <w:rFonts w:ascii="Times New Roman" w:hAnsi="Times New Roman"/>
          <w:sz w:val="24"/>
          <w:szCs w:val="24"/>
          <w:lang w:val="uk-UA"/>
        </w:rPr>
      </w:pPr>
      <w:r w:rsidRPr="00AF5537">
        <w:rPr>
          <w:rFonts w:ascii="Times New Roman" w:hAnsi="Times New Roman"/>
          <w:sz w:val="24"/>
          <w:szCs w:val="24"/>
          <w:lang w:val="uk-UA"/>
        </w:rPr>
        <w:t xml:space="preserve"> с.116 на полях – </w:t>
      </w:r>
      <w:r w:rsidRPr="00AF5537">
        <w:rPr>
          <w:rFonts w:ascii="Times New Roman" w:hAnsi="Times New Roman"/>
          <w:b/>
          <w:sz w:val="24"/>
          <w:szCs w:val="24"/>
          <w:lang w:val="uk-UA"/>
        </w:rPr>
        <w:t>Співдружність націй</w:t>
      </w:r>
      <w:r w:rsidRPr="00AF5537">
        <w:rPr>
          <w:rFonts w:ascii="Times New Roman" w:hAnsi="Times New Roman"/>
          <w:sz w:val="24"/>
          <w:szCs w:val="24"/>
          <w:lang w:val="uk-UA"/>
        </w:rPr>
        <w:t xml:space="preserve">  </w:t>
      </w:r>
    </w:p>
    <w:p w:rsidR="00E95A79" w:rsidRPr="00AF5537" w:rsidRDefault="00E95A79" w:rsidP="00E95A79">
      <w:pPr>
        <w:spacing w:after="0"/>
        <w:rPr>
          <w:rFonts w:ascii="Times New Roman" w:hAnsi="Times New Roman"/>
          <w:b/>
          <w:sz w:val="24"/>
          <w:szCs w:val="24"/>
          <w:lang w:val="uk-UA"/>
        </w:rPr>
      </w:pPr>
    </w:p>
    <w:p w:rsidR="00E95A79" w:rsidRPr="00AF5537" w:rsidRDefault="00E95A79" w:rsidP="00E95A79">
      <w:pPr>
        <w:spacing w:after="0"/>
        <w:rPr>
          <w:rFonts w:ascii="Times New Roman" w:hAnsi="Times New Roman"/>
          <w:b/>
          <w:sz w:val="24"/>
          <w:szCs w:val="24"/>
          <w:lang w:val="uk-UA"/>
        </w:rPr>
      </w:pPr>
      <w:r w:rsidRPr="00AF5537">
        <w:rPr>
          <w:rFonts w:ascii="Times New Roman" w:hAnsi="Times New Roman"/>
          <w:b/>
          <w:sz w:val="24"/>
          <w:szCs w:val="24"/>
          <w:lang w:val="uk-UA"/>
        </w:rPr>
        <w:t>Традиції</w:t>
      </w:r>
    </w:p>
    <w:p w:rsidR="00E95A79" w:rsidRPr="00AF5537" w:rsidRDefault="00E95A79" w:rsidP="00E95A79">
      <w:pPr>
        <w:spacing w:after="0"/>
        <w:rPr>
          <w:rFonts w:ascii="Times New Roman" w:hAnsi="Times New Roman"/>
          <w:sz w:val="24"/>
          <w:szCs w:val="24"/>
          <w:lang w:val="uk-UA"/>
        </w:rPr>
      </w:pPr>
      <w:r w:rsidRPr="00AF5537">
        <w:rPr>
          <w:rFonts w:ascii="Times New Roman" w:hAnsi="Times New Roman"/>
          <w:sz w:val="24"/>
          <w:szCs w:val="24"/>
          <w:lang w:val="uk-UA"/>
        </w:rPr>
        <w:t xml:space="preserve"> </w:t>
      </w:r>
      <w:r w:rsidRPr="00AF5537">
        <w:rPr>
          <w:rFonts w:ascii="Times New Roman" w:hAnsi="Times New Roman"/>
          <w:b/>
          <w:sz w:val="24"/>
          <w:szCs w:val="24"/>
          <w:lang w:val="uk-UA"/>
        </w:rPr>
        <w:t xml:space="preserve">Нація: </w:t>
      </w:r>
      <w:r w:rsidRPr="00AF5537">
        <w:rPr>
          <w:rFonts w:ascii="Times New Roman" w:hAnsi="Times New Roman"/>
          <w:sz w:val="24"/>
          <w:szCs w:val="24"/>
          <w:lang w:val="uk-UA"/>
        </w:rPr>
        <w:t xml:space="preserve">Етнічно англійці - дуже розбавлена ​​нація, завдяки недавнім колоніям по всьому світу. Основна частина переселенців - індуси, їх багато, але вони не розчиняються в англійській культурі, не вбирають її - досі багато індійські жінки ходять в національному одязі - сарі, </w:t>
      </w:r>
    </w:p>
    <w:p w:rsidR="00E95A79" w:rsidRPr="00AF5537" w:rsidRDefault="00E95A79" w:rsidP="00E95A79">
      <w:pPr>
        <w:spacing w:after="0"/>
        <w:rPr>
          <w:rFonts w:ascii="Times New Roman" w:hAnsi="Times New Roman"/>
          <w:sz w:val="24"/>
          <w:szCs w:val="24"/>
          <w:lang w:val="uk-UA"/>
        </w:rPr>
      </w:pPr>
      <w:r w:rsidRPr="00AF5537">
        <w:rPr>
          <w:rFonts w:ascii="Times New Roman" w:hAnsi="Times New Roman"/>
          <w:b/>
          <w:sz w:val="24"/>
          <w:szCs w:val="24"/>
          <w:lang w:val="uk-UA"/>
        </w:rPr>
        <w:t>Погода:</w:t>
      </w:r>
      <w:r w:rsidRPr="00AF5537">
        <w:rPr>
          <w:rFonts w:ascii="Times New Roman" w:hAnsi="Times New Roman"/>
          <w:sz w:val="24"/>
          <w:szCs w:val="24"/>
          <w:lang w:val="uk-UA"/>
        </w:rPr>
        <w:t xml:space="preserve"> дощі - це ще не найстрашніше. Ні, цунамі там не буває, але от до чого багато хто не бувають готові - так це до дуже різких змін в погоді, особливо влітку. Навіть якщо ви їдете в середині липня, необхідно брати з собою одяг практично на всі сезони - протягом одного дня може неодноразово статися різка «зміна року» - від квітня по листопад</w:t>
      </w:r>
    </w:p>
    <w:p w:rsidR="00E95A79" w:rsidRPr="00AF5537" w:rsidRDefault="00E95A79" w:rsidP="00E95A79">
      <w:pPr>
        <w:spacing w:after="0"/>
        <w:rPr>
          <w:rFonts w:ascii="Times New Roman" w:hAnsi="Times New Roman"/>
          <w:sz w:val="24"/>
          <w:szCs w:val="24"/>
          <w:lang w:val="uk-UA"/>
        </w:rPr>
      </w:pPr>
      <w:r w:rsidRPr="00AF5537">
        <w:rPr>
          <w:rFonts w:ascii="Times New Roman" w:hAnsi="Times New Roman"/>
          <w:b/>
          <w:sz w:val="24"/>
          <w:szCs w:val="24"/>
          <w:lang w:val="uk-UA"/>
        </w:rPr>
        <w:t>Консерватори</w:t>
      </w:r>
      <w:r w:rsidRPr="00AF5537">
        <w:rPr>
          <w:rFonts w:ascii="Times New Roman" w:hAnsi="Times New Roman"/>
          <w:sz w:val="24"/>
          <w:szCs w:val="24"/>
          <w:lang w:val="uk-UA"/>
        </w:rPr>
        <w:t xml:space="preserve">: Британці пишаються тим, що помітно відрізняються від будь-якої іншої нації світу. Прийнято вважати, що англійське суспільство - консервативне, а люди - гордовиті. Трапляється. Але набагато рідше, ніж прийнято чекати. Якщо ви наступили перехожому на ногу, то перехожий перед вами, швидше за все, вибачиться. До цього треба бути готовим, щоб не виглядати ідіотом. </w:t>
      </w:r>
    </w:p>
    <w:p w:rsidR="00E95A79" w:rsidRPr="00AF5537" w:rsidRDefault="00E95A79" w:rsidP="00E95A79">
      <w:pPr>
        <w:spacing w:after="0"/>
        <w:rPr>
          <w:rFonts w:ascii="Times New Roman" w:hAnsi="Times New Roman"/>
          <w:sz w:val="24"/>
          <w:szCs w:val="24"/>
          <w:lang w:val="uk-UA"/>
        </w:rPr>
      </w:pPr>
      <w:r w:rsidRPr="00AF5537">
        <w:rPr>
          <w:rFonts w:ascii="Times New Roman" w:hAnsi="Times New Roman"/>
          <w:b/>
          <w:sz w:val="24"/>
          <w:szCs w:val="24"/>
          <w:lang w:val="uk-UA"/>
        </w:rPr>
        <w:t>Холоднокровні</w:t>
      </w:r>
      <w:r w:rsidRPr="00AF5537">
        <w:rPr>
          <w:rFonts w:ascii="Times New Roman" w:hAnsi="Times New Roman"/>
          <w:sz w:val="24"/>
          <w:szCs w:val="24"/>
          <w:lang w:val="uk-UA"/>
        </w:rPr>
        <w:t xml:space="preserve"> Є частка істини і в поширеній думці, що британці - холоднокровний народ. Вищий прояв схвалення для них звучить як "непогано", що може виглядати трохи бундючно й </w:t>
      </w:r>
      <w:proofErr w:type="spellStart"/>
      <w:r w:rsidRPr="00AF5537">
        <w:rPr>
          <w:rFonts w:ascii="Times New Roman" w:hAnsi="Times New Roman"/>
          <w:sz w:val="24"/>
          <w:szCs w:val="24"/>
          <w:lang w:val="uk-UA"/>
        </w:rPr>
        <w:t>манірно</w:t>
      </w:r>
      <w:proofErr w:type="spellEnd"/>
      <w:r w:rsidRPr="00AF5537">
        <w:rPr>
          <w:rFonts w:ascii="Times New Roman" w:hAnsi="Times New Roman"/>
          <w:sz w:val="24"/>
          <w:szCs w:val="24"/>
          <w:lang w:val="uk-UA"/>
        </w:rPr>
        <w:t>. Вони не показують свої почуття, але все-таки це товариські люди, відчуття гумору і любов до абсурдного яких врівноважує їх холодність. Вони володіють дивною звичкою жартувати над всім, що їх оточує, не висловлюючи неповаги. Жарти британців про релігію чи королівську сім'ю часто спантеличують іноземців.</w:t>
      </w:r>
    </w:p>
    <w:p w:rsidR="00E95A79" w:rsidRDefault="00E95A79" w:rsidP="00E95A79">
      <w:pPr>
        <w:spacing w:after="0"/>
        <w:rPr>
          <w:rFonts w:ascii="Times New Roman" w:hAnsi="Times New Roman"/>
          <w:sz w:val="24"/>
          <w:szCs w:val="24"/>
          <w:lang w:val="uk-UA"/>
        </w:rPr>
      </w:pPr>
      <w:r w:rsidRPr="00AF5537">
        <w:rPr>
          <w:rFonts w:ascii="Times New Roman" w:hAnsi="Times New Roman"/>
          <w:sz w:val="24"/>
          <w:szCs w:val="24"/>
          <w:lang w:val="uk-UA"/>
        </w:rPr>
        <w:t>Свята і традиції Великобританії - це константа, питання честі та гордості за своє походження</w:t>
      </w: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b/>
          <w:sz w:val="24"/>
          <w:szCs w:val="24"/>
          <w:lang w:val="uk-UA"/>
        </w:rPr>
      </w:pPr>
    </w:p>
    <w:tbl>
      <w:tblPr>
        <w:tblW w:w="6360" w:type="dxa"/>
        <w:tblCellMar>
          <w:left w:w="0" w:type="dxa"/>
          <w:right w:w="0" w:type="dxa"/>
        </w:tblCellMar>
        <w:tblLook w:val="04A0" w:firstRow="1" w:lastRow="0" w:firstColumn="1" w:lastColumn="0" w:noHBand="0" w:noVBand="1"/>
      </w:tblPr>
      <w:tblGrid>
        <w:gridCol w:w="2120"/>
        <w:gridCol w:w="2120"/>
        <w:gridCol w:w="2120"/>
      </w:tblGrid>
      <w:tr w:rsidR="00E95A79" w:rsidRPr="00AF5537" w:rsidTr="008102E0">
        <w:trPr>
          <w:trHeight w:val="584"/>
        </w:trPr>
        <w:tc>
          <w:tcPr>
            <w:tcW w:w="21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b/>
                <w:bCs/>
                <w:color w:val="FFFFFF"/>
                <w:kern w:val="24"/>
                <w:sz w:val="24"/>
                <w:szCs w:val="24"/>
                <w:lang w:val="uk-UA"/>
              </w:rPr>
              <w:lastRenderedPageBreak/>
              <w:t xml:space="preserve">Роки </w:t>
            </w:r>
          </w:p>
        </w:tc>
        <w:tc>
          <w:tcPr>
            <w:tcW w:w="21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b/>
                <w:bCs/>
                <w:color w:val="FFFFFF"/>
                <w:kern w:val="24"/>
                <w:sz w:val="24"/>
                <w:szCs w:val="24"/>
                <w:lang w:val="uk-UA"/>
              </w:rPr>
              <w:t xml:space="preserve">Прем'єри </w:t>
            </w:r>
          </w:p>
        </w:tc>
        <w:tc>
          <w:tcPr>
            <w:tcW w:w="21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b/>
                <w:bCs/>
                <w:color w:val="FFFFFF"/>
                <w:kern w:val="24"/>
                <w:sz w:val="24"/>
                <w:szCs w:val="24"/>
                <w:lang w:val="uk-UA"/>
              </w:rPr>
              <w:t xml:space="preserve">Партії </w:t>
            </w:r>
          </w:p>
        </w:tc>
      </w:tr>
      <w:tr w:rsidR="00E95A79" w:rsidRPr="00AF5537" w:rsidTr="008102E0">
        <w:trPr>
          <w:trHeight w:val="584"/>
        </w:trPr>
        <w:tc>
          <w:tcPr>
            <w:tcW w:w="21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1940-45 </w:t>
            </w:r>
          </w:p>
        </w:tc>
        <w:tc>
          <w:tcPr>
            <w:tcW w:w="21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proofErr w:type="spellStart"/>
            <w:r w:rsidRPr="00AF5537">
              <w:rPr>
                <w:rFonts w:ascii="Times New Roman" w:hAnsi="Times New Roman"/>
                <w:color w:val="000000"/>
                <w:kern w:val="24"/>
                <w:sz w:val="24"/>
                <w:szCs w:val="24"/>
                <w:lang w:val="uk-UA"/>
              </w:rPr>
              <w:t>Уінстон</w:t>
            </w:r>
            <w:proofErr w:type="spellEnd"/>
            <w:r w:rsidRPr="00AF5537">
              <w:rPr>
                <w:rFonts w:ascii="Times New Roman" w:hAnsi="Times New Roman"/>
                <w:color w:val="000000"/>
                <w:kern w:val="24"/>
                <w:sz w:val="24"/>
                <w:szCs w:val="24"/>
                <w:lang w:val="uk-UA"/>
              </w:rPr>
              <w:t xml:space="preserve"> </w:t>
            </w:r>
            <w:proofErr w:type="spellStart"/>
            <w:r w:rsidRPr="00AF5537">
              <w:rPr>
                <w:rFonts w:ascii="Times New Roman" w:hAnsi="Times New Roman"/>
                <w:color w:val="000000"/>
                <w:kern w:val="24"/>
                <w:sz w:val="24"/>
                <w:szCs w:val="24"/>
                <w:lang w:val="uk-UA"/>
              </w:rPr>
              <w:t>Черчілль</w:t>
            </w:r>
            <w:proofErr w:type="spellEnd"/>
            <w:r w:rsidRPr="00AF5537">
              <w:rPr>
                <w:rFonts w:ascii="Times New Roman" w:hAnsi="Times New Roman"/>
                <w:color w:val="000000"/>
                <w:kern w:val="24"/>
                <w:sz w:val="24"/>
                <w:szCs w:val="24"/>
                <w:lang w:val="uk-UA"/>
              </w:rPr>
              <w:t xml:space="preserve"> </w:t>
            </w:r>
          </w:p>
        </w:tc>
        <w:tc>
          <w:tcPr>
            <w:tcW w:w="21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консерватори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1951-55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proofErr w:type="spellStart"/>
            <w:r w:rsidRPr="00AF5537">
              <w:rPr>
                <w:rFonts w:ascii="Times New Roman" w:hAnsi="Times New Roman"/>
                <w:color w:val="000000"/>
                <w:kern w:val="24"/>
                <w:sz w:val="24"/>
                <w:szCs w:val="24"/>
                <w:lang w:val="uk-UA"/>
              </w:rPr>
              <w:t>Уінстон</w:t>
            </w:r>
            <w:proofErr w:type="spellEnd"/>
            <w:r w:rsidRPr="00AF5537">
              <w:rPr>
                <w:rFonts w:ascii="Times New Roman" w:hAnsi="Times New Roman"/>
                <w:color w:val="000000"/>
                <w:kern w:val="24"/>
                <w:sz w:val="24"/>
                <w:szCs w:val="24"/>
                <w:lang w:val="uk-UA"/>
              </w:rPr>
              <w:t xml:space="preserve"> </w:t>
            </w:r>
            <w:proofErr w:type="spellStart"/>
            <w:r w:rsidRPr="00AF5537">
              <w:rPr>
                <w:rFonts w:ascii="Times New Roman" w:hAnsi="Times New Roman"/>
                <w:color w:val="000000"/>
                <w:kern w:val="24"/>
                <w:sz w:val="24"/>
                <w:szCs w:val="24"/>
                <w:lang w:val="uk-UA"/>
              </w:rPr>
              <w:t>Черчілль</w:t>
            </w:r>
            <w:proofErr w:type="spellEnd"/>
            <w:r w:rsidRPr="00AF5537">
              <w:rPr>
                <w:rFonts w:ascii="Times New Roman" w:hAnsi="Times New Roman"/>
                <w:color w:val="000000"/>
                <w:kern w:val="24"/>
                <w:sz w:val="24"/>
                <w:szCs w:val="24"/>
                <w:lang w:val="uk-UA"/>
              </w:rPr>
              <w:t xml:space="preserve">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консерватори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1955-57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Ентоні </w:t>
            </w:r>
            <w:proofErr w:type="spellStart"/>
            <w:r w:rsidRPr="00AF5537">
              <w:rPr>
                <w:rFonts w:ascii="Times New Roman" w:hAnsi="Times New Roman"/>
                <w:color w:val="000000"/>
                <w:kern w:val="24"/>
                <w:sz w:val="24"/>
                <w:szCs w:val="24"/>
                <w:lang w:val="uk-UA"/>
              </w:rPr>
              <w:t>Іден</w:t>
            </w:r>
            <w:proofErr w:type="spellEnd"/>
            <w:r w:rsidRPr="00AF5537">
              <w:rPr>
                <w:rFonts w:ascii="Times New Roman" w:hAnsi="Times New Roman"/>
                <w:color w:val="000000"/>
                <w:kern w:val="24"/>
                <w:sz w:val="24"/>
                <w:szCs w:val="24"/>
                <w:lang w:val="uk-UA"/>
              </w:rPr>
              <w:t xml:space="preserve">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консерватори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1957-63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Гарольд </w:t>
            </w:r>
            <w:proofErr w:type="spellStart"/>
            <w:r w:rsidRPr="00AF5537">
              <w:rPr>
                <w:rFonts w:ascii="Times New Roman" w:hAnsi="Times New Roman"/>
                <w:color w:val="000000"/>
                <w:kern w:val="24"/>
                <w:sz w:val="24"/>
                <w:szCs w:val="24"/>
                <w:lang w:val="uk-UA"/>
              </w:rPr>
              <w:t>Макміллан</w:t>
            </w:r>
            <w:proofErr w:type="spellEnd"/>
            <w:r w:rsidRPr="00AF5537">
              <w:rPr>
                <w:rFonts w:ascii="Times New Roman" w:hAnsi="Times New Roman"/>
                <w:color w:val="000000"/>
                <w:kern w:val="24"/>
                <w:sz w:val="24"/>
                <w:szCs w:val="24"/>
                <w:lang w:val="uk-UA"/>
              </w:rPr>
              <w:t xml:space="preserve">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консерватори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1963-64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О. Дуглас-</w:t>
            </w:r>
            <w:proofErr w:type="spellStart"/>
            <w:r w:rsidRPr="00AF5537">
              <w:rPr>
                <w:rFonts w:ascii="Times New Roman" w:hAnsi="Times New Roman"/>
                <w:color w:val="000000"/>
                <w:kern w:val="24"/>
                <w:sz w:val="24"/>
                <w:szCs w:val="24"/>
                <w:lang w:val="uk-UA"/>
              </w:rPr>
              <w:t>Хьюм</w:t>
            </w:r>
            <w:proofErr w:type="spellEnd"/>
            <w:r w:rsidRPr="00AF5537">
              <w:rPr>
                <w:rFonts w:ascii="Times New Roman" w:hAnsi="Times New Roman"/>
                <w:color w:val="000000"/>
                <w:kern w:val="24"/>
                <w:sz w:val="24"/>
                <w:szCs w:val="24"/>
                <w:lang w:val="uk-UA"/>
              </w:rPr>
              <w:t xml:space="preserve">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консерватори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1970-74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Е. Хіт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консерватори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1979-90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М. Тетчер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консерватори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1990-97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Д. Мейджор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консерватори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З 2010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Девід Камерон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консерватори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color w:val="000000"/>
                <w:kern w:val="24"/>
                <w:sz w:val="24"/>
                <w:szCs w:val="24"/>
                <w:lang w:val="uk-UA"/>
              </w:rPr>
            </w:pP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color w:val="000000"/>
                <w:kern w:val="24"/>
                <w:sz w:val="24"/>
                <w:szCs w:val="24"/>
                <w:lang w:val="uk-UA"/>
              </w:rPr>
            </w:pP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5" w:type="dxa"/>
              <w:bottom w:w="72" w:type="dxa"/>
              <w:right w:w="145" w:type="dxa"/>
            </w:tcMar>
          </w:tcPr>
          <w:p w:rsidR="00E95A79" w:rsidRPr="00AF5537" w:rsidRDefault="00E95A79" w:rsidP="008102E0">
            <w:pPr>
              <w:spacing w:after="0"/>
              <w:rPr>
                <w:rFonts w:ascii="Times New Roman" w:hAnsi="Times New Roman"/>
                <w:color w:val="000000"/>
                <w:kern w:val="24"/>
                <w:sz w:val="24"/>
                <w:szCs w:val="24"/>
                <w:lang w:val="uk-UA"/>
              </w:rPr>
            </w:pPr>
          </w:p>
        </w:tc>
      </w:tr>
    </w:tbl>
    <w:p w:rsidR="00E95A79" w:rsidRPr="00AF5537" w:rsidRDefault="00E95A79" w:rsidP="00E95A79">
      <w:pPr>
        <w:spacing w:after="0"/>
        <w:rPr>
          <w:rFonts w:ascii="Times New Roman" w:hAnsi="Times New Roman"/>
          <w:vanish/>
          <w:sz w:val="24"/>
          <w:szCs w:val="24"/>
          <w:lang w:val="uk-UA"/>
        </w:rPr>
      </w:pPr>
    </w:p>
    <w:tbl>
      <w:tblPr>
        <w:tblpPr w:leftFromText="180" w:rightFromText="180" w:vertAnchor="text" w:horzAnchor="page" w:tblpX="917" w:tblpY="428"/>
        <w:tblW w:w="6360" w:type="dxa"/>
        <w:tblCellMar>
          <w:left w:w="0" w:type="dxa"/>
          <w:right w:w="0" w:type="dxa"/>
        </w:tblCellMar>
        <w:tblLook w:val="04A0" w:firstRow="1" w:lastRow="0" w:firstColumn="1" w:lastColumn="0" w:noHBand="0" w:noVBand="1"/>
      </w:tblPr>
      <w:tblGrid>
        <w:gridCol w:w="2120"/>
        <w:gridCol w:w="2120"/>
        <w:gridCol w:w="2120"/>
      </w:tblGrid>
      <w:tr w:rsidR="00E95A79" w:rsidRPr="00AF5537" w:rsidTr="008102E0">
        <w:trPr>
          <w:trHeight w:val="584"/>
        </w:trPr>
        <w:tc>
          <w:tcPr>
            <w:tcW w:w="21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b/>
                <w:bCs/>
                <w:color w:val="FFFFFF"/>
                <w:kern w:val="24"/>
                <w:sz w:val="24"/>
                <w:szCs w:val="24"/>
                <w:lang w:val="uk-UA"/>
              </w:rPr>
              <w:t xml:space="preserve">Роки </w:t>
            </w:r>
          </w:p>
        </w:tc>
        <w:tc>
          <w:tcPr>
            <w:tcW w:w="21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b/>
                <w:bCs/>
                <w:color w:val="FFFFFF"/>
                <w:kern w:val="24"/>
                <w:sz w:val="24"/>
                <w:szCs w:val="24"/>
                <w:lang w:val="uk-UA"/>
              </w:rPr>
              <w:t xml:space="preserve">Прем'єри </w:t>
            </w:r>
          </w:p>
        </w:tc>
        <w:tc>
          <w:tcPr>
            <w:tcW w:w="21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5" w:type="dxa"/>
              <w:bottom w:w="72" w:type="dxa"/>
              <w:right w:w="145"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b/>
                <w:bCs/>
                <w:color w:val="FFFFFF"/>
                <w:kern w:val="24"/>
                <w:sz w:val="24"/>
                <w:szCs w:val="24"/>
                <w:lang w:val="uk-UA"/>
              </w:rPr>
              <w:t xml:space="preserve">Партії </w:t>
            </w:r>
          </w:p>
        </w:tc>
      </w:tr>
      <w:tr w:rsidR="00E95A79" w:rsidRPr="00AF5537" w:rsidTr="008102E0">
        <w:trPr>
          <w:trHeight w:val="584"/>
        </w:trPr>
        <w:tc>
          <w:tcPr>
            <w:tcW w:w="21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1945-51 </w:t>
            </w:r>
          </w:p>
        </w:tc>
        <w:tc>
          <w:tcPr>
            <w:tcW w:w="21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Клемент </w:t>
            </w:r>
            <w:proofErr w:type="spellStart"/>
            <w:r w:rsidRPr="00AF5537">
              <w:rPr>
                <w:rFonts w:ascii="Times New Roman" w:hAnsi="Times New Roman"/>
                <w:color w:val="000000"/>
                <w:kern w:val="24"/>
                <w:sz w:val="24"/>
                <w:szCs w:val="24"/>
                <w:lang w:val="uk-UA"/>
              </w:rPr>
              <w:t>Еттлі</w:t>
            </w:r>
            <w:proofErr w:type="spellEnd"/>
            <w:r w:rsidRPr="00AF5537">
              <w:rPr>
                <w:rFonts w:ascii="Times New Roman" w:hAnsi="Times New Roman"/>
                <w:color w:val="000000"/>
                <w:kern w:val="24"/>
                <w:sz w:val="24"/>
                <w:szCs w:val="24"/>
                <w:lang w:val="uk-UA"/>
              </w:rPr>
              <w:t xml:space="preserve"> </w:t>
            </w:r>
          </w:p>
        </w:tc>
        <w:tc>
          <w:tcPr>
            <w:tcW w:w="21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Лейбористи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1964-70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Гарольд </w:t>
            </w:r>
            <w:proofErr w:type="spellStart"/>
            <w:r w:rsidRPr="00AF5537">
              <w:rPr>
                <w:rFonts w:ascii="Times New Roman" w:hAnsi="Times New Roman"/>
                <w:color w:val="000000"/>
                <w:kern w:val="24"/>
                <w:sz w:val="24"/>
                <w:szCs w:val="24"/>
                <w:lang w:val="uk-UA"/>
              </w:rPr>
              <w:t>Уільсон</w:t>
            </w:r>
            <w:proofErr w:type="spellEnd"/>
            <w:r w:rsidRPr="00AF5537">
              <w:rPr>
                <w:rFonts w:ascii="Times New Roman" w:hAnsi="Times New Roman"/>
                <w:color w:val="000000"/>
                <w:kern w:val="24"/>
                <w:sz w:val="24"/>
                <w:szCs w:val="24"/>
                <w:lang w:val="uk-UA"/>
              </w:rPr>
              <w:t xml:space="preserve">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Лейбористи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1974-76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Гарольд </w:t>
            </w:r>
            <w:proofErr w:type="spellStart"/>
            <w:r w:rsidRPr="00AF5537">
              <w:rPr>
                <w:rFonts w:ascii="Times New Roman" w:hAnsi="Times New Roman"/>
                <w:color w:val="000000"/>
                <w:kern w:val="24"/>
                <w:sz w:val="24"/>
                <w:szCs w:val="24"/>
                <w:lang w:val="uk-UA"/>
              </w:rPr>
              <w:t>Уільсон</w:t>
            </w:r>
            <w:proofErr w:type="spellEnd"/>
            <w:r w:rsidRPr="00AF5537">
              <w:rPr>
                <w:rFonts w:ascii="Times New Roman" w:hAnsi="Times New Roman"/>
                <w:color w:val="000000"/>
                <w:kern w:val="24"/>
                <w:sz w:val="24"/>
                <w:szCs w:val="24"/>
                <w:lang w:val="uk-UA"/>
              </w:rPr>
              <w:t xml:space="preserve">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Лейбористи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1976-79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Д. </w:t>
            </w:r>
            <w:proofErr w:type="spellStart"/>
            <w:r w:rsidRPr="00AF5537">
              <w:rPr>
                <w:rFonts w:ascii="Times New Roman" w:hAnsi="Times New Roman"/>
                <w:color w:val="000000"/>
                <w:kern w:val="24"/>
                <w:sz w:val="24"/>
                <w:szCs w:val="24"/>
                <w:lang w:val="uk-UA"/>
              </w:rPr>
              <w:t>Каллаген</w:t>
            </w:r>
            <w:proofErr w:type="spellEnd"/>
            <w:r w:rsidRPr="00AF5537">
              <w:rPr>
                <w:rFonts w:ascii="Times New Roman" w:hAnsi="Times New Roman"/>
                <w:color w:val="000000"/>
                <w:kern w:val="24"/>
                <w:sz w:val="24"/>
                <w:szCs w:val="24"/>
                <w:lang w:val="uk-UA"/>
              </w:rPr>
              <w:t xml:space="preserve">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Лейбористи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1997-07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Ентоні Блер </w:t>
            </w:r>
          </w:p>
        </w:tc>
        <w:tc>
          <w:tcPr>
            <w:tcW w:w="21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Лейбористи </w:t>
            </w:r>
          </w:p>
        </w:tc>
      </w:tr>
      <w:tr w:rsidR="00E95A79" w:rsidRPr="00AF5537" w:rsidTr="008102E0">
        <w:trPr>
          <w:trHeight w:val="584"/>
        </w:trPr>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2007-10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E95A79" w:rsidRPr="00AF5537" w:rsidRDefault="00E95A79" w:rsidP="008102E0">
            <w:pPr>
              <w:spacing w:after="0"/>
              <w:rPr>
                <w:rFonts w:ascii="Times New Roman" w:hAnsi="Times New Roman"/>
                <w:sz w:val="24"/>
                <w:szCs w:val="24"/>
                <w:lang w:val="uk-UA"/>
              </w:rPr>
            </w:pPr>
            <w:r w:rsidRPr="00AF5537">
              <w:rPr>
                <w:rFonts w:ascii="Times New Roman" w:hAnsi="Times New Roman"/>
                <w:color w:val="000000"/>
                <w:kern w:val="24"/>
                <w:sz w:val="24"/>
                <w:szCs w:val="24"/>
                <w:lang w:val="uk-UA"/>
              </w:rPr>
              <w:t xml:space="preserve">Гордон Браун </w:t>
            </w:r>
          </w:p>
        </w:tc>
        <w:tc>
          <w:tcPr>
            <w:tcW w:w="21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E95A79" w:rsidRPr="00AF5537" w:rsidRDefault="00E95A79" w:rsidP="008102E0">
            <w:pPr>
              <w:spacing w:after="0" w:line="240" w:lineRule="auto"/>
              <w:rPr>
                <w:rFonts w:ascii="Times New Roman" w:hAnsi="Times New Roman"/>
                <w:sz w:val="24"/>
                <w:szCs w:val="24"/>
                <w:lang w:val="uk-UA"/>
              </w:rPr>
            </w:pPr>
          </w:p>
        </w:tc>
      </w:tr>
    </w:tbl>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EC7C55" w:rsidRDefault="00E95A79" w:rsidP="00E95A79">
      <w:pPr>
        <w:spacing w:after="0"/>
        <w:rPr>
          <w:rFonts w:ascii="Times New Roman" w:hAnsi="Times New Roman"/>
          <w:b/>
          <w:sz w:val="24"/>
          <w:szCs w:val="24"/>
          <w:lang w:val="uk-UA"/>
        </w:rPr>
      </w:pPr>
      <w:r w:rsidRPr="00EC7C55">
        <w:rPr>
          <w:rFonts w:ascii="Times New Roman" w:hAnsi="Times New Roman"/>
          <w:b/>
          <w:sz w:val="24"/>
          <w:szCs w:val="24"/>
          <w:lang w:val="uk-UA"/>
        </w:rPr>
        <w:lastRenderedPageBreak/>
        <w:t xml:space="preserve">Завдання для І групи </w:t>
      </w:r>
    </w:p>
    <w:p w:rsidR="00E95A79" w:rsidRPr="00EC7C55" w:rsidRDefault="00E95A79" w:rsidP="00E95A79">
      <w:pPr>
        <w:spacing w:after="0"/>
        <w:ind w:left="360"/>
        <w:rPr>
          <w:rFonts w:ascii="Times New Roman" w:hAnsi="Times New Roman"/>
          <w:b/>
          <w:sz w:val="24"/>
          <w:szCs w:val="24"/>
          <w:lang w:val="uk-UA"/>
        </w:rPr>
      </w:pPr>
      <w:r w:rsidRPr="00EC7C55">
        <w:rPr>
          <w:rFonts w:ascii="Times New Roman" w:hAnsi="Times New Roman"/>
          <w:b/>
          <w:sz w:val="24"/>
          <w:szCs w:val="24"/>
          <w:lang w:val="uk-UA"/>
        </w:rPr>
        <w:t>1.Скласти на основі отриманої інформації таблицю правління лейбористів. 130</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4606"/>
      </w:tblGrid>
      <w:tr w:rsidR="00E95A79" w:rsidRPr="00AF5537" w:rsidTr="008102E0">
        <w:tc>
          <w:tcPr>
            <w:tcW w:w="1417"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1945-51</w:t>
            </w:r>
          </w:p>
        </w:tc>
        <w:tc>
          <w:tcPr>
            <w:tcW w:w="4606" w:type="dxa"/>
          </w:tcPr>
          <w:p w:rsidR="00E95A79" w:rsidRPr="00AF5537" w:rsidRDefault="00E95A79" w:rsidP="008102E0">
            <w:pPr>
              <w:spacing w:after="0" w:line="240" w:lineRule="auto"/>
              <w:rPr>
                <w:rFonts w:ascii="Times New Roman" w:hAnsi="Times New Roman"/>
                <w:sz w:val="24"/>
                <w:szCs w:val="24"/>
                <w:lang w:val="uk-UA"/>
              </w:rPr>
            </w:pPr>
          </w:p>
        </w:tc>
      </w:tr>
      <w:tr w:rsidR="00E95A79" w:rsidRPr="00AF5537" w:rsidTr="008102E0">
        <w:tc>
          <w:tcPr>
            <w:tcW w:w="1417"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1964-70</w:t>
            </w:r>
          </w:p>
        </w:tc>
        <w:tc>
          <w:tcPr>
            <w:tcW w:w="4606" w:type="dxa"/>
          </w:tcPr>
          <w:p w:rsidR="00E95A79" w:rsidRPr="00AF5537" w:rsidRDefault="00E95A79" w:rsidP="008102E0">
            <w:pPr>
              <w:spacing w:after="0" w:line="240" w:lineRule="auto"/>
              <w:rPr>
                <w:rFonts w:ascii="Times New Roman" w:hAnsi="Times New Roman"/>
                <w:sz w:val="24"/>
                <w:szCs w:val="24"/>
                <w:lang w:val="uk-UA"/>
              </w:rPr>
            </w:pPr>
          </w:p>
        </w:tc>
      </w:tr>
      <w:tr w:rsidR="00E95A79" w:rsidRPr="00AF5537" w:rsidTr="008102E0">
        <w:tc>
          <w:tcPr>
            <w:tcW w:w="1417"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1974-79</w:t>
            </w:r>
          </w:p>
        </w:tc>
        <w:tc>
          <w:tcPr>
            <w:tcW w:w="4606" w:type="dxa"/>
          </w:tcPr>
          <w:p w:rsidR="00E95A79" w:rsidRPr="00AF5537" w:rsidRDefault="00E95A79" w:rsidP="008102E0">
            <w:pPr>
              <w:spacing w:after="0" w:line="240" w:lineRule="auto"/>
              <w:rPr>
                <w:rFonts w:ascii="Times New Roman" w:hAnsi="Times New Roman"/>
                <w:sz w:val="24"/>
                <w:szCs w:val="24"/>
                <w:lang w:val="uk-UA"/>
              </w:rPr>
            </w:pPr>
          </w:p>
        </w:tc>
      </w:tr>
      <w:tr w:rsidR="00E95A79" w:rsidRPr="00AF5537" w:rsidTr="008102E0">
        <w:tc>
          <w:tcPr>
            <w:tcW w:w="1417"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1997-10</w:t>
            </w:r>
          </w:p>
        </w:tc>
        <w:tc>
          <w:tcPr>
            <w:tcW w:w="4606" w:type="dxa"/>
          </w:tcPr>
          <w:p w:rsidR="00E95A79" w:rsidRPr="00AF5537" w:rsidRDefault="00E95A79" w:rsidP="008102E0">
            <w:pPr>
              <w:spacing w:after="0" w:line="240" w:lineRule="auto"/>
              <w:rPr>
                <w:rFonts w:ascii="Times New Roman" w:hAnsi="Times New Roman"/>
                <w:sz w:val="24"/>
                <w:szCs w:val="24"/>
                <w:lang w:val="uk-UA"/>
              </w:rPr>
            </w:pPr>
          </w:p>
        </w:tc>
      </w:tr>
      <w:tr w:rsidR="00E95A79" w:rsidRPr="00AF5537" w:rsidTr="008102E0">
        <w:tc>
          <w:tcPr>
            <w:tcW w:w="1417" w:type="dxa"/>
          </w:tcPr>
          <w:p w:rsidR="00E95A79" w:rsidRPr="00AF5537" w:rsidRDefault="00E95A79" w:rsidP="008102E0">
            <w:pPr>
              <w:spacing w:after="0" w:line="240" w:lineRule="auto"/>
              <w:rPr>
                <w:rFonts w:ascii="Times New Roman" w:hAnsi="Times New Roman"/>
                <w:sz w:val="24"/>
                <w:szCs w:val="24"/>
                <w:lang w:val="uk-UA"/>
              </w:rPr>
            </w:pPr>
          </w:p>
        </w:tc>
        <w:tc>
          <w:tcPr>
            <w:tcW w:w="4606" w:type="dxa"/>
          </w:tcPr>
          <w:p w:rsidR="00E95A79" w:rsidRPr="00AF5537" w:rsidRDefault="00E95A79" w:rsidP="008102E0">
            <w:pPr>
              <w:spacing w:after="0" w:line="240" w:lineRule="auto"/>
              <w:rPr>
                <w:rFonts w:ascii="Times New Roman" w:hAnsi="Times New Roman"/>
                <w:sz w:val="24"/>
                <w:szCs w:val="24"/>
                <w:lang w:val="uk-UA"/>
              </w:rPr>
            </w:pPr>
          </w:p>
        </w:tc>
      </w:tr>
    </w:tbl>
    <w:p w:rsidR="00E95A79" w:rsidRPr="00AF5537" w:rsidRDefault="00E95A79" w:rsidP="00E95A79">
      <w:pPr>
        <w:spacing w:after="0"/>
        <w:rPr>
          <w:rFonts w:ascii="Times New Roman" w:hAnsi="Times New Roman"/>
          <w:sz w:val="24"/>
          <w:szCs w:val="24"/>
          <w:lang w:val="uk-UA"/>
        </w:rPr>
      </w:pPr>
    </w:p>
    <w:p w:rsidR="00E95A79" w:rsidRPr="00EC7C55" w:rsidRDefault="00E95A79" w:rsidP="00E95A79">
      <w:pPr>
        <w:spacing w:after="0"/>
        <w:rPr>
          <w:rFonts w:ascii="Times New Roman" w:hAnsi="Times New Roman"/>
          <w:b/>
          <w:sz w:val="24"/>
          <w:szCs w:val="24"/>
          <w:lang w:val="uk-UA"/>
        </w:rPr>
      </w:pPr>
      <w:r w:rsidRPr="00EC7C55">
        <w:rPr>
          <w:rFonts w:ascii="Times New Roman" w:hAnsi="Times New Roman"/>
          <w:b/>
          <w:sz w:val="24"/>
          <w:szCs w:val="24"/>
          <w:lang w:val="uk-UA"/>
        </w:rPr>
        <w:t>Завдання для І</w:t>
      </w:r>
      <w:r w:rsidR="00EC7C55" w:rsidRPr="00EC7C55">
        <w:rPr>
          <w:rFonts w:ascii="Times New Roman" w:hAnsi="Times New Roman"/>
          <w:b/>
          <w:sz w:val="24"/>
          <w:szCs w:val="24"/>
          <w:lang w:val="uk-UA"/>
        </w:rPr>
        <w:t>І</w:t>
      </w:r>
      <w:r w:rsidRPr="00EC7C55">
        <w:rPr>
          <w:rFonts w:ascii="Times New Roman" w:hAnsi="Times New Roman"/>
          <w:b/>
          <w:sz w:val="24"/>
          <w:szCs w:val="24"/>
          <w:lang w:val="uk-UA"/>
        </w:rPr>
        <w:t xml:space="preserve"> Групи </w:t>
      </w:r>
    </w:p>
    <w:p w:rsidR="00E95A79" w:rsidRPr="00EC7C55" w:rsidRDefault="00E95A79" w:rsidP="00E95A79">
      <w:pPr>
        <w:spacing w:after="0"/>
        <w:ind w:left="360"/>
        <w:rPr>
          <w:rFonts w:ascii="Times New Roman" w:hAnsi="Times New Roman"/>
          <w:b/>
          <w:sz w:val="24"/>
          <w:szCs w:val="24"/>
          <w:lang w:val="uk-UA"/>
        </w:rPr>
      </w:pPr>
      <w:r w:rsidRPr="00EC7C55">
        <w:rPr>
          <w:rFonts w:ascii="Times New Roman" w:hAnsi="Times New Roman"/>
          <w:b/>
          <w:sz w:val="24"/>
          <w:szCs w:val="24"/>
          <w:lang w:val="uk-UA"/>
        </w:rPr>
        <w:t>1.Скласти на основі отриманої інформації таблицю правління консерваторів  с 130</w:t>
      </w:r>
    </w:p>
    <w:p w:rsidR="00E95A79" w:rsidRPr="00AF5537" w:rsidRDefault="00E95A79" w:rsidP="00E95A79">
      <w:pPr>
        <w:spacing w:after="0"/>
        <w:ind w:left="360"/>
        <w:rPr>
          <w:rFonts w:ascii="Times New Roman" w:hAnsi="Times New Roman"/>
          <w:sz w:val="24"/>
          <w:szCs w:val="24"/>
          <w:lang w:val="uk-U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4606"/>
      </w:tblGrid>
      <w:tr w:rsidR="00E95A79" w:rsidRPr="00AF5537" w:rsidTr="008102E0">
        <w:tc>
          <w:tcPr>
            <w:tcW w:w="1417"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1940-45</w:t>
            </w:r>
          </w:p>
        </w:tc>
        <w:tc>
          <w:tcPr>
            <w:tcW w:w="4606" w:type="dxa"/>
          </w:tcPr>
          <w:p w:rsidR="00E95A79" w:rsidRPr="00AF5537" w:rsidRDefault="00E95A79" w:rsidP="008102E0">
            <w:pPr>
              <w:spacing w:after="0" w:line="240" w:lineRule="auto"/>
              <w:rPr>
                <w:rFonts w:ascii="Times New Roman" w:hAnsi="Times New Roman"/>
                <w:sz w:val="24"/>
                <w:szCs w:val="24"/>
                <w:lang w:val="uk-UA"/>
              </w:rPr>
            </w:pPr>
          </w:p>
        </w:tc>
      </w:tr>
      <w:tr w:rsidR="00E95A79" w:rsidRPr="00AF5537" w:rsidTr="008102E0">
        <w:tc>
          <w:tcPr>
            <w:tcW w:w="1417"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1970-74</w:t>
            </w:r>
          </w:p>
        </w:tc>
        <w:tc>
          <w:tcPr>
            <w:tcW w:w="4606" w:type="dxa"/>
          </w:tcPr>
          <w:p w:rsidR="00E95A79" w:rsidRPr="00AF5537" w:rsidRDefault="00E95A79" w:rsidP="008102E0">
            <w:pPr>
              <w:spacing w:after="0" w:line="240" w:lineRule="auto"/>
              <w:rPr>
                <w:rFonts w:ascii="Times New Roman" w:hAnsi="Times New Roman"/>
                <w:sz w:val="24"/>
                <w:szCs w:val="24"/>
                <w:lang w:val="uk-UA"/>
              </w:rPr>
            </w:pPr>
          </w:p>
        </w:tc>
      </w:tr>
      <w:tr w:rsidR="00E95A79" w:rsidRPr="00AF5537" w:rsidTr="008102E0">
        <w:tc>
          <w:tcPr>
            <w:tcW w:w="1417"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1979-97</w:t>
            </w:r>
          </w:p>
        </w:tc>
        <w:tc>
          <w:tcPr>
            <w:tcW w:w="4606" w:type="dxa"/>
          </w:tcPr>
          <w:p w:rsidR="00E95A79" w:rsidRPr="00AF5537" w:rsidRDefault="00E95A79" w:rsidP="008102E0">
            <w:pPr>
              <w:spacing w:after="0" w:line="240" w:lineRule="auto"/>
              <w:rPr>
                <w:rFonts w:ascii="Times New Roman" w:hAnsi="Times New Roman"/>
                <w:sz w:val="24"/>
                <w:szCs w:val="24"/>
                <w:lang w:val="uk-UA"/>
              </w:rPr>
            </w:pPr>
          </w:p>
        </w:tc>
      </w:tr>
      <w:tr w:rsidR="00E95A79" w:rsidRPr="00AF5537" w:rsidTr="008102E0">
        <w:tc>
          <w:tcPr>
            <w:tcW w:w="1417"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1997-10</w:t>
            </w:r>
          </w:p>
        </w:tc>
        <w:tc>
          <w:tcPr>
            <w:tcW w:w="4606" w:type="dxa"/>
          </w:tcPr>
          <w:p w:rsidR="00E95A79" w:rsidRPr="00AF5537" w:rsidRDefault="00E95A79" w:rsidP="008102E0">
            <w:pPr>
              <w:spacing w:after="0" w:line="240" w:lineRule="auto"/>
              <w:rPr>
                <w:rFonts w:ascii="Times New Roman" w:hAnsi="Times New Roman"/>
                <w:sz w:val="24"/>
                <w:szCs w:val="24"/>
                <w:lang w:val="uk-UA"/>
              </w:rPr>
            </w:pPr>
          </w:p>
        </w:tc>
      </w:tr>
      <w:tr w:rsidR="00E95A79" w:rsidRPr="00AF5537" w:rsidTr="008102E0">
        <w:tc>
          <w:tcPr>
            <w:tcW w:w="1417"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З 2010</w:t>
            </w:r>
          </w:p>
        </w:tc>
        <w:tc>
          <w:tcPr>
            <w:tcW w:w="4606" w:type="dxa"/>
          </w:tcPr>
          <w:p w:rsidR="00E95A79" w:rsidRPr="00AF5537" w:rsidRDefault="00E95A79" w:rsidP="008102E0">
            <w:pPr>
              <w:spacing w:after="0" w:line="240" w:lineRule="auto"/>
              <w:rPr>
                <w:rFonts w:ascii="Times New Roman" w:hAnsi="Times New Roman"/>
                <w:sz w:val="24"/>
                <w:szCs w:val="24"/>
                <w:lang w:val="uk-UA"/>
              </w:rPr>
            </w:pPr>
          </w:p>
        </w:tc>
      </w:tr>
    </w:tbl>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r w:rsidRPr="00AF5537">
        <w:rPr>
          <w:rFonts w:ascii="Times New Roman" w:hAnsi="Times New Roman"/>
          <w:sz w:val="24"/>
          <w:szCs w:val="24"/>
          <w:lang w:val="uk-UA"/>
        </w:rPr>
        <w:t xml:space="preserve">Лейбористи заходи по галузях </w:t>
      </w:r>
    </w:p>
    <w:tbl>
      <w:tblPr>
        <w:tblpPr w:leftFromText="180" w:rightFromText="180" w:vertAnchor="text" w:horzAnchor="margin" w:tblpY="236"/>
        <w:tblW w:w="69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5"/>
        <w:gridCol w:w="5567"/>
      </w:tblGrid>
      <w:tr w:rsidR="00E95A79" w:rsidRPr="00E95A79" w:rsidTr="008102E0">
        <w:tc>
          <w:tcPr>
            <w:tcW w:w="1269" w:type="dxa"/>
          </w:tcPr>
          <w:p w:rsidR="00E95A79" w:rsidRPr="00EC7C55" w:rsidRDefault="00E95A79" w:rsidP="008102E0">
            <w:pPr>
              <w:spacing w:after="0" w:line="240" w:lineRule="auto"/>
              <w:rPr>
                <w:rFonts w:ascii="Times New Roman" w:hAnsi="Times New Roman"/>
                <w:sz w:val="24"/>
                <w:szCs w:val="24"/>
                <w:lang w:val="uk-UA"/>
              </w:rPr>
            </w:pPr>
            <w:r w:rsidRPr="00EC7C55">
              <w:rPr>
                <w:rFonts w:ascii="Times New Roman" w:hAnsi="Times New Roman"/>
                <w:sz w:val="24"/>
                <w:szCs w:val="24"/>
                <w:lang w:val="uk-UA"/>
              </w:rPr>
              <w:t xml:space="preserve">Економіка </w:t>
            </w:r>
          </w:p>
        </w:tc>
        <w:tc>
          <w:tcPr>
            <w:tcW w:w="5643" w:type="dxa"/>
          </w:tcPr>
          <w:p w:rsidR="00E95A79" w:rsidRPr="00EC7C55" w:rsidRDefault="00E95A79" w:rsidP="008102E0">
            <w:pPr>
              <w:spacing w:after="0" w:line="240" w:lineRule="auto"/>
              <w:rPr>
                <w:rStyle w:val="BodyTextChar"/>
                <w:rFonts w:ascii="Times New Roman" w:hAnsi="Times New Roman" w:cs="Times New Roman"/>
                <w:color w:val="000000"/>
                <w:sz w:val="24"/>
                <w:szCs w:val="24"/>
                <w:lang w:val="uk-UA" w:eastAsia="uk-UA"/>
              </w:rPr>
            </w:pPr>
            <w:r w:rsidRPr="00EC7C55">
              <w:rPr>
                <w:rFonts w:ascii="Times New Roman" w:hAnsi="Times New Roman"/>
                <w:sz w:val="24"/>
                <w:szCs w:val="24"/>
                <w:lang w:val="uk-UA"/>
              </w:rPr>
              <w:t xml:space="preserve">Націоналізовано  </w:t>
            </w:r>
            <w:r w:rsidRPr="00EC7C55">
              <w:rPr>
                <w:rStyle w:val="BodyTextChar"/>
                <w:rFonts w:ascii="Times New Roman" w:hAnsi="Times New Roman" w:cs="Times New Roman"/>
                <w:color w:val="000000"/>
                <w:sz w:val="24"/>
                <w:szCs w:val="24"/>
                <w:lang w:val="uk-UA" w:eastAsia="uk-UA"/>
              </w:rPr>
              <w:t xml:space="preserve">вугільну, газову та металургійну галузі промисловості, електроенергетику, зв’язок, транспорт, Англійський банк. Власникам підприємств сплачувалася компенсація </w:t>
            </w:r>
          </w:p>
          <w:p w:rsidR="00E95A79" w:rsidRPr="00EC7C55" w:rsidRDefault="00E95A79" w:rsidP="008102E0">
            <w:pPr>
              <w:spacing w:after="0" w:line="240" w:lineRule="auto"/>
              <w:rPr>
                <w:rStyle w:val="BodyTextChar"/>
                <w:rFonts w:ascii="Times New Roman" w:hAnsi="Times New Roman" w:cs="Times New Roman"/>
                <w:color w:val="000000"/>
                <w:sz w:val="24"/>
                <w:szCs w:val="24"/>
                <w:lang w:val="uk-UA" w:eastAsia="uk-UA"/>
              </w:rPr>
            </w:pPr>
            <w:r w:rsidRPr="00EC7C55">
              <w:rPr>
                <w:rStyle w:val="BodyTextChar"/>
                <w:rFonts w:ascii="Times New Roman" w:hAnsi="Times New Roman" w:cs="Times New Roman"/>
                <w:color w:val="000000"/>
                <w:sz w:val="24"/>
                <w:szCs w:val="24"/>
                <w:lang w:val="uk-UA" w:eastAsia="uk-UA"/>
              </w:rPr>
              <w:t>Пізніше курс на змішану економіку</w:t>
            </w:r>
          </w:p>
          <w:p w:rsidR="00E95A79" w:rsidRPr="00EC7C55" w:rsidRDefault="00E95A79" w:rsidP="008102E0">
            <w:pPr>
              <w:spacing w:after="0" w:line="240" w:lineRule="auto"/>
              <w:rPr>
                <w:rStyle w:val="BodyTextChar"/>
                <w:rFonts w:ascii="Times New Roman" w:hAnsi="Times New Roman" w:cs="Times New Roman"/>
                <w:color w:val="000000"/>
                <w:sz w:val="24"/>
                <w:szCs w:val="24"/>
                <w:lang w:val="uk-UA" w:eastAsia="uk-UA"/>
              </w:rPr>
            </w:pPr>
            <w:r w:rsidRPr="00EC7C55">
              <w:rPr>
                <w:rStyle w:val="BodyTextChar"/>
                <w:rFonts w:ascii="Times New Roman" w:hAnsi="Times New Roman" w:cs="Times New Roman"/>
                <w:color w:val="000000"/>
                <w:sz w:val="24"/>
                <w:szCs w:val="24"/>
                <w:lang w:val="uk-UA" w:eastAsia="uk-UA"/>
              </w:rPr>
              <w:t>програмування еконо</w:t>
            </w:r>
            <w:r w:rsidRPr="00EC7C55">
              <w:rPr>
                <w:rStyle w:val="BodyTextChar"/>
                <w:rFonts w:ascii="Times New Roman" w:hAnsi="Times New Roman" w:cs="Times New Roman"/>
                <w:color w:val="000000"/>
                <w:sz w:val="24"/>
                <w:szCs w:val="24"/>
                <w:lang w:val="uk-UA" w:eastAsia="uk-UA"/>
              </w:rPr>
              <w:softHyphen/>
              <w:t>міки, регулювання зайнятості, експорту-імпорту</w:t>
            </w:r>
          </w:p>
          <w:p w:rsidR="00E95A79" w:rsidRPr="00EC7C55" w:rsidRDefault="00E95A79" w:rsidP="008102E0">
            <w:pPr>
              <w:spacing w:after="0" w:line="240" w:lineRule="auto"/>
              <w:rPr>
                <w:rFonts w:ascii="Times New Roman" w:hAnsi="Times New Roman"/>
                <w:sz w:val="24"/>
                <w:szCs w:val="24"/>
                <w:lang w:val="uk-UA"/>
              </w:rPr>
            </w:pPr>
            <w:r w:rsidRPr="00EC7C55">
              <w:rPr>
                <w:rStyle w:val="BodyTextChar"/>
                <w:rFonts w:ascii="Times New Roman" w:hAnsi="Times New Roman" w:cs="Times New Roman"/>
                <w:color w:val="000000"/>
                <w:sz w:val="24"/>
                <w:szCs w:val="24"/>
                <w:lang w:val="uk-UA" w:eastAsia="uk-UA"/>
              </w:rPr>
              <w:t>Процес націоналізації і створення державної власності був у пер</w:t>
            </w:r>
            <w:r w:rsidRPr="00EC7C55">
              <w:rPr>
                <w:rStyle w:val="BodyTextChar"/>
                <w:rFonts w:ascii="Times New Roman" w:hAnsi="Times New Roman" w:cs="Times New Roman"/>
                <w:color w:val="000000"/>
                <w:sz w:val="24"/>
                <w:szCs w:val="24"/>
                <w:lang w:val="uk-UA" w:eastAsia="uk-UA"/>
              </w:rPr>
              <w:softHyphen/>
              <w:t>шу чергу зумовлений тим, що держава брала на себе розв’язання загальнонаціональних завдань: акумуляція фінансових ресурсів для здійснення проголошених широких соціальних реформ, створення надійної інфраструктури, транспортної системи, єдиної електроме</w:t>
            </w:r>
            <w:r w:rsidRPr="00EC7C55">
              <w:rPr>
                <w:rStyle w:val="BodyTextChar"/>
                <w:rFonts w:ascii="Times New Roman" w:hAnsi="Times New Roman" w:cs="Times New Roman"/>
                <w:color w:val="000000"/>
                <w:sz w:val="24"/>
                <w:szCs w:val="24"/>
                <w:lang w:val="uk-UA" w:eastAsia="uk-UA"/>
              </w:rPr>
              <w:softHyphen/>
              <w:t>режі, підтримка нерентабельних, але стратегічно необхідних для економіки держави галузей (вуглевидобувна, суднобудівна тощо</w:t>
            </w:r>
          </w:p>
        </w:tc>
      </w:tr>
      <w:tr w:rsidR="00E95A79" w:rsidRPr="00AF5537" w:rsidTr="008102E0">
        <w:tc>
          <w:tcPr>
            <w:tcW w:w="1269" w:type="dxa"/>
          </w:tcPr>
          <w:p w:rsidR="00E95A79" w:rsidRPr="00EC7C55" w:rsidRDefault="00E95A79" w:rsidP="008102E0">
            <w:pPr>
              <w:spacing w:after="0" w:line="240" w:lineRule="auto"/>
              <w:rPr>
                <w:rFonts w:ascii="Times New Roman" w:hAnsi="Times New Roman"/>
                <w:sz w:val="24"/>
                <w:szCs w:val="24"/>
                <w:lang w:val="uk-UA"/>
              </w:rPr>
            </w:pPr>
            <w:r w:rsidRPr="00EC7C55">
              <w:rPr>
                <w:rFonts w:ascii="Times New Roman" w:hAnsi="Times New Roman"/>
                <w:sz w:val="24"/>
                <w:szCs w:val="24"/>
                <w:lang w:val="uk-UA"/>
              </w:rPr>
              <w:t>Соціальна політика</w:t>
            </w:r>
          </w:p>
        </w:tc>
        <w:tc>
          <w:tcPr>
            <w:tcW w:w="5643" w:type="dxa"/>
          </w:tcPr>
          <w:p w:rsidR="00E95A79" w:rsidRPr="00EC7C55" w:rsidRDefault="00E95A79" w:rsidP="008102E0">
            <w:pPr>
              <w:spacing w:after="0" w:line="240" w:lineRule="auto"/>
              <w:rPr>
                <w:rStyle w:val="BodyTextChar"/>
                <w:rFonts w:ascii="Times New Roman" w:hAnsi="Times New Roman" w:cs="Times New Roman"/>
                <w:color w:val="000000"/>
                <w:sz w:val="24"/>
                <w:szCs w:val="24"/>
                <w:lang w:val="uk-UA" w:eastAsia="uk-UA"/>
              </w:rPr>
            </w:pPr>
            <w:r w:rsidRPr="00EC7C55">
              <w:rPr>
                <w:rStyle w:val="BodyTextChar"/>
                <w:rFonts w:ascii="Times New Roman" w:hAnsi="Times New Roman" w:cs="Times New Roman"/>
                <w:color w:val="000000"/>
                <w:sz w:val="24"/>
                <w:szCs w:val="24"/>
                <w:lang w:val="uk-UA" w:eastAsia="uk-UA"/>
              </w:rPr>
              <w:t>програму соціальних реформ: скасування антипрофспілкових законів, розши</w:t>
            </w:r>
            <w:r w:rsidRPr="00EC7C55">
              <w:rPr>
                <w:rStyle w:val="BodyTextChar"/>
                <w:rFonts w:ascii="Times New Roman" w:hAnsi="Times New Roman" w:cs="Times New Roman"/>
                <w:color w:val="000000"/>
                <w:sz w:val="24"/>
                <w:szCs w:val="24"/>
                <w:lang w:val="uk-UA" w:eastAsia="uk-UA"/>
              </w:rPr>
              <w:softHyphen/>
              <w:t>рення безкоштовної системи охорони здоров’я та розширення жит</w:t>
            </w:r>
            <w:r w:rsidRPr="00EC7C55">
              <w:rPr>
                <w:rStyle w:val="BodyTextChar"/>
                <w:rFonts w:ascii="Times New Roman" w:hAnsi="Times New Roman" w:cs="Times New Roman"/>
                <w:color w:val="000000"/>
                <w:sz w:val="24"/>
                <w:szCs w:val="24"/>
                <w:lang w:val="uk-UA" w:eastAsia="uk-UA"/>
              </w:rPr>
              <w:softHyphen/>
              <w:t>лового будівництва, право на пенсію за віком</w:t>
            </w:r>
          </w:p>
          <w:p w:rsidR="00E95A79" w:rsidRPr="00EC7C55" w:rsidRDefault="00E95A79" w:rsidP="008102E0">
            <w:pPr>
              <w:spacing w:after="0" w:line="240" w:lineRule="auto"/>
              <w:rPr>
                <w:rFonts w:ascii="Times New Roman" w:hAnsi="Times New Roman"/>
                <w:sz w:val="24"/>
                <w:szCs w:val="24"/>
                <w:lang w:val="uk-UA"/>
              </w:rPr>
            </w:pPr>
            <w:r w:rsidRPr="00EC7C55">
              <w:rPr>
                <w:rStyle w:val="BodyTextChar"/>
                <w:rFonts w:ascii="Times New Roman" w:hAnsi="Times New Roman" w:cs="Times New Roman"/>
                <w:color w:val="000000"/>
                <w:sz w:val="24"/>
                <w:szCs w:val="24"/>
                <w:lang w:val="uk-UA" w:eastAsia="uk-UA"/>
              </w:rPr>
              <w:t xml:space="preserve">у 1974 р. поліпшення матеріального становища робітників </w:t>
            </w:r>
          </w:p>
        </w:tc>
      </w:tr>
      <w:tr w:rsidR="00E95A79" w:rsidRPr="00AF5537" w:rsidTr="008102E0">
        <w:tc>
          <w:tcPr>
            <w:tcW w:w="1269" w:type="dxa"/>
          </w:tcPr>
          <w:p w:rsidR="00E95A79" w:rsidRPr="00EC7C55" w:rsidRDefault="00E95A79" w:rsidP="008102E0">
            <w:pPr>
              <w:spacing w:after="0" w:line="240" w:lineRule="auto"/>
              <w:rPr>
                <w:rFonts w:ascii="Times New Roman" w:hAnsi="Times New Roman"/>
                <w:sz w:val="24"/>
                <w:szCs w:val="24"/>
                <w:lang w:val="uk-UA"/>
              </w:rPr>
            </w:pPr>
            <w:r w:rsidRPr="00EC7C55">
              <w:rPr>
                <w:rFonts w:ascii="Times New Roman" w:hAnsi="Times New Roman"/>
                <w:sz w:val="24"/>
                <w:szCs w:val="24"/>
                <w:lang w:val="uk-UA"/>
              </w:rPr>
              <w:t xml:space="preserve">Зовнішня політика </w:t>
            </w:r>
          </w:p>
        </w:tc>
        <w:tc>
          <w:tcPr>
            <w:tcW w:w="5643" w:type="dxa"/>
          </w:tcPr>
          <w:p w:rsidR="00E95A79" w:rsidRPr="00EC7C55" w:rsidRDefault="00E95A79" w:rsidP="008102E0">
            <w:pPr>
              <w:spacing w:after="0" w:line="240" w:lineRule="auto"/>
              <w:rPr>
                <w:rFonts w:ascii="Times New Roman" w:hAnsi="Times New Roman"/>
                <w:sz w:val="24"/>
                <w:szCs w:val="24"/>
                <w:lang w:val="uk-UA"/>
              </w:rPr>
            </w:pPr>
            <w:r w:rsidRPr="00EC7C55">
              <w:rPr>
                <w:rStyle w:val="BodyTextChar"/>
                <w:rFonts w:ascii="Times New Roman" w:hAnsi="Times New Roman" w:cs="Times New Roman"/>
                <w:color w:val="000000"/>
                <w:sz w:val="24"/>
                <w:szCs w:val="24"/>
                <w:lang w:val="uk-UA" w:eastAsia="uk-UA"/>
              </w:rPr>
              <w:t>союзу зі США і повністю поділяли небезпеку радянської загрози. У 1949 р. Англія стала членом НАТО. Найскладнішою проблемою для післявоєнної Великої Британії була доля колоніальної імперії Надання незалежності Індії було неминучим кроком, і з цим дове</w:t>
            </w:r>
            <w:r w:rsidRPr="00EC7C55">
              <w:rPr>
                <w:rStyle w:val="BodyTextChar"/>
                <w:rFonts w:ascii="Times New Roman" w:hAnsi="Times New Roman" w:cs="Times New Roman"/>
                <w:color w:val="000000"/>
                <w:sz w:val="24"/>
                <w:szCs w:val="24"/>
                <w:lang w:val="uk-UA" w:eastAsia="uk-UA"/>
              </w:rPr>
              <w:softHyphen/>
              <w:t xml:space="preserve">лося змиритися. Незалежність було надано Палестині та </w:t>
            </w:r>
            <w:r w:rsidRPr="00EC7C55">
              <w:rPr>
                <w:rStyle w:val="BodyTextChar"/>
                <w:rFonts w:ascii="Times New Roman" w:hAnsi="Times New Roman" w:cs="Times New Roman"/>
                <w:color w:val="000000"/>
                <w:sz w:val="24"/>
                <w:szCs w:val="24"/>
                <w:lang w:val="uk-UA" w:eastAsia="uk-UA"/>
              </w:rPr>
              <w:lastRenderedPageBreak/>
              <w:t xml:space="preserve">Йорданії, але на більше вона не бажала йти. У колоніях почав розгортатись національно-визвольний рух, який став набирати збройного </w:t>
            </w:r>
          </w:p>
        </w:tc>
      </w:tr>
      <w:tr w:rsidR="00E95A79" w:rsidRPr="00AF5537" w:rsidTr="008102E0">
        <w:tc>
          <w:tcPr>
            <w:tcW w:w="1269" w:type="dxa"/>
          </w:tcPr>
          <w:p w:rsidR="00E95A79" w:rsidRPr="00EC7C55" w:rsidRDefault="00E95A79" w:rsidP="008102E0">
            <w:pPr>
              <w:spacing w:after="0" w:line="240" w:lineRule="auto"/>
              <w:rPr>
                <w:rFonts w:ascii="Times New Roman" w:hAnsi="Times New Roman"/>
                <w:sz w:val="24"/>
                <w:szCs w:val="24"/>
                <w:lang w:val="uk-UA"/>
              </w:rPr>
            </w:pPr>
            <w:r w:rsidRPr="00EC7C55">
              <w:rPr>
                <w:rFonts w:ascii="Times New Roman" w:hAnsi="Times New Roman"/>
                <w:sz w:val="24"/>
                <w:szCs w:val="24"/>
                <w:lang w:val="uk-UA"/>
              </w:rPr>
              <w:lastRenderedPageBreak/>
              <w:t xml:space="preserve">Результати </w:t>
            </w:r>
          </w:p>
        </w:tc>
        <w:tc>
          <w:tcPr>
            <w:tcW w:w="5643" w:type="dxa"/>
          </w:tcPr>
          <w:p w:rsidR="00E95A79" w:rsidRPr="00EC7C55" w:rsidRDefault="00E95A79" w:rsidP="008102E0">
            <w:pPr>
              <w:pStyle w:val="a3"/>
              <w:shd w:val="clear" w:color="auto" w:fill="auto"/>
              <w:spacing w:before="0" w:after="0"/>
              <w:ind w:left="20" w:right="40" w:firstLine="240"/>
              <w:rPr>
                <w:rFonts w:ascii="Times New Roman" w:hAnsi="Times New Roman" w:cs="Times New Roman"/>
                <w:sz w:val="24"/>
                <w:szCs w:val="24"/>
                <w:lang w:val="uk-UA"/>
              </w:rPr>
            </w:pPr>
            <w:r w:rsidRPr="00EC7C55">
              <w:rPr>
                <w:rStyle w:val="BodyTextChar"/>
                <w:rFonts w:ascii="Times New Roman" w:hAnsi="Times New Roman" w:cs="Times New Roman"/>
                <w:color w:val="000000"/>
                <w:sz w:val="24"/>
                <w:szCs w:val="24"/>
                <w:lang w:val="uk-UA" w:eastAsia="uk-UA"/>
              </w:rPr>
              <w:t>Реформи лейбористів призвели до непомірного зростання дер</w:t>
            </w:r>
            <w:r w:rsidRPr="00EC7C55">
              <w:rPr>
                <w:rStyle w:val="BodyTextChar"/>
                <w:rFonts w:ascii="Times New Roman" w:hAnsi="Times New Roman" w:cs="Times New Roman"/>
                <w:color w:val="000000"/>
                <w:sz w:val="24"/>
                <w:szCs w:val="24"/>
                <w:lang w:val="uk-UA" w:eastAsia="uk-UA"/>
              </w:rPr>
              <w:softHyphen/>
              <w:t>жавних витрат, різкого збільшення дефіциту державного бюджету; падіння рівня життя</w:t>
            </w:r>
          </w:p>
        </w:tc>
      </w:tr>
    </w:tbl>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EC7C55" w:rsidRDefault="00E95A79" w:rsidP="00E95A79">
      <w:pPr>
        <w:spacing w:after="0"/>
        <w:rPr>
          <w:rFonts w:ascii="Times New Roman" w:hAnsi="Times New Roman"/>
          <w:b/>
          <w:sz w:val="24"/>
          <w:szCs w:val="24"/>
          <w:lang w:val="uk-UA"/>
        </w:rPr>
      </w:pPr>
      <w:r w:rsidRPr="00EC7C55">
        <w:rPr>
          <w:rFonts w:ascii="Times New Roman" w:hAnsi="Times New Roman"/>
          <w:b/>
          <w:sz w:val="24"/>
          <w:szCs w:val="24"/>
          <w:lang w:val="uk-UA"/>
        </w:rPr>
        <w:t>2.скласти таблицю «</w:t>
      </w:r>
      <w:r w:rsidR="00EC7C55" w:rsidRPr="00EC7C55">
        <w:rPr>
          <w:rFonts w:ascii="Times New Roman" w:hAnsi="Times New Roman"/>
          <w:b/>
          <w:sz w:val="24"/>
          <w:szCs w:val="24"/>
          <w:lang w:val="uk-UA"/>
        </w:rPr>
        <w:t>Р</w:t>
      </w:r>
      <w:r w:rsidRPr="00EC7C55">
        <w:rPr>
          <w:rFonts w:ascii="Times New Roman" w:hAnsi="Times New Roman"/>
          <w:b/>
          <w:sz w:val="24"/>
          <w:szCs w:val="24"/>
          <w:lang w:val="uk-UA"/>
        </w:rPr>
        <w:t xml:space="preserve">еформи уряду лейбористів. </w:t>
      </w:r>
      <w:r w:rsidR="00EC7C55">
        <w:rPr>
          <w:rFonts w:ascii="Times New Roman" w:hAnsi="Times New Roman"/>
          <w:b/>
          <w:sz w:val="24"/>
          <w:szCs w:val="24"/>
          <w:lang w:val="uk-UA"/>
        </w:rPr>
        <w:t>Ї</w:t>
      </w:r>
      <w:r w:rsidRPr="00EC7C55">
        <w:rPr>
          <w:rFonts w:ascii="Times New Roman" w:hAnsi="Times New Roman"/>
          <w:b/>
          <w:sz w:val="24"/>
          <w:szCs w:val="24"/>
          <w:lang w:val="uk-UA"/>
        </w:rPr>
        <w:t>х результати»</w:t>
      </w:r>
    </w:p>
    <w:p w:rsidR="00E95A79" w:rsidRPr="00EC7C55" w:rsidRDefault="00E95A79" w:rsidP="00E95A79">
      <w:pPr>
        <w:spacing w:after="0"/>
        <w:rPr>
          <w:rFonts w:ascii="Times New Roman" w:hAnsi="Times New Roman"/>
          <w:b/>
          <w:sz w:val="24"/>
          <w:szCs w:val="24"/>
          <w:lang w:val="uk-UA"/>
        </w:rPr>
      </w:pPr>
      <w:r w:rsidRPr="00EC7C55">
        <w:rPr>
          <w:rFonts w:ascii="Times New Roman" w:hAnsi="Times New Roman"/>
          <w:b/>
          <w:sz w:val="24"/>
          <w:szCs w:val="24"/>
          <w:lang w:val="uk-UA"/>
        </w:rPr>
        <w:t>д.114-115 підручник  та додаток №1</w:t>
      </w:r>
    </w:p>
    <w:p w:rsidR="00EC7C55" w:rsidRDefault="00EC7C55" w:rsidP="00E95A79">
      <w:pPr>
        <w:spacing w:after="0"/>
        <w:rPr>
          <w:rFonts w:ascii="Times New Roman" w:hAnsi="Times New Roman"/>
          <w:b/>
          <w:sz w:val="24"/>
          <w:szCs w:val="24"/>
          <w:lang w:val="uk-UA"/>
        </w:rPr>
      </w:pPr>
    </w:p>
    <w:p w:rsidR="00EC7C55" w:rsidRDefault="00EC7C55" w:rsidP="00EC7C55">
      <w:pPr>
        <w:spacing w:after="0"/>
        <w:jc w:val="both"/>
        <w:rPr>
          <w:rFonts w:ascii="Times New Roman" w:hAnsi="Times New Roman"/>
          <w:sz w:val="24"/>
          <w:szCs w:val="24"/>
          <w:lang w:val="uk-UA"/>
        </w:rPr>
      </w:pPr>
      <w:r>
        <w:rPr>
          <w:rFonts w:ascii="Times New Roman" w:hAnsi="Times New Roman"/>
          <w:b/>
          <w:sz w:val="24"/>
          <w:szCs w:val="24"/>
          <w:lang w:val="uk-UA"/>
        </w:rPr>
        <w:t>Д</w:t>
      </w:r>
      <w:r w:rsidR="00E95A79" w:rsidRPr="00AF5537">
        <w:rPr>
          <w:rFonts w:ascii="Times New Roman" w:hAnsi="Times New Roman"/>
          <w:b/>
          <w:sz w:val="24"/>
          <w:szCs w:val="24"/>
          <w:lang w:val="uk-UA"/>
        </w:rPr>
        <w:t>одаток №</w:t>
      </w:r>
      <w:r w:rsidR="00E95A79" w:rsidRPr="00AF5537">
        <w:rPr>
          <w:rFonts w:ascii="Times New Roman" w:hAnsi="Times New Roman"/>
          <w:sz w:val="24"/>
          <w:szCs w:val="24"/>
          <w:lang w:val="uk-UA"/>
        </w:rPr>
        <w:t>1</w:t>
      </w:r>
    </w:p>
    <w:p w:rsidR="00E95A79" w:rsidRPr="00AF5537" w:rsidRDefault="00E95A79" w:rsidP="00EC7C55">
      <w:pPr>
        <w:spacing w:after="0"/>
        <w:jc w:val="both"/>
        <w:rPr>
          <w:rFonts w:ascii="Times New Roman" w:hAnsi="Times New Roman"/>
          <w:sz w:val="24"/>
          <w:szCs w:val="24"/>
          <w:lang w:val="uk-UA"/>
        </w:rPr>
      </w:pPr>
      <w:r w:rsidRPr="00AF5537">
        <w:rPr>
          <w:rFonts w:ascii="Times New Roman" w:hAnsi="Times New Roman"/>
          <w:sz w:val="24"/>
          <w:szCs w:val="24"/>
          <w:lang w:val="uk-UA"/>
        </w:rPr>
        <w:t xml:space="preserve"> </w:t>
      </w:r>
      <w:r w:rsidRPr="00AF5537">
        <w:rPr>
          <w:rStyle w:val="BodyTextChar"/>
          <w:rFonts w:ascii="Times New Roman" w:hAnsi="Times New Roman" w:cs="Times New Roman"/>
          <w:color w:val="000000"/>
          <w:sz w:val="24"/>
          <w:szCs w:val="24"/>
          <w:lang w:val="uk-UA" w:eastAsia="uk-UA"/>
        </w:rPr>
        <w:t xml:space="preserve">Після шести років війни англійці найменше думали про претензії на світове панування. Особливо очевидним це було на перших </w:t>
      </w:r>
      <w:r w:rsidRPr="00AF5537">
        <w:rPr>
          <w:rStyle w:val="61"/>
          <w:color w:val="000000"/>
          <w:sz w:val="24"/>
          <w:szCs w:val="24"/>
          <w:lang w:val="uk-UA" w:eastAsia="uk-UA"/>
        </w:rPr>
        <w:t xml:space="preserve">післявоєнних  </w:t>
      </w:r>
      <w:r w:rsidRPr="00AF5537">
        <w:rPr>
          <w:rStyle w:val="BodyTextChar"/>
          <w:rFonts w:ascii="Times New Roman" w:hAnsi="Times New Roman" w:cs="Times New Roman"/>
          <w:color w:val="000000"/>
          <w:sz w:val="24"/>
          <w:szCs w:val="24"/>
          <w:lang w:val="uk-UA" w:eastAsia="uk-UA"/>
        </w:rPr>
        <w:t xml:space="preserve">виборах 26 липня 1945 р. Англійці проголосували за лейбористів, які чітко сформулювали свою головну мету — створити в Англії процвітаючу державу. Лідер лейбористів К. </w:t>
      </w:r>
      <w:proofErr w:type="spellStart"/>
      <w:r w:rsidRPr="00AF5537">
        <w:rPr>
          <w:rStyle w:val="BodyTextChar"/>
          <w:rFonts w:ascii="Times New Roman" w:hAnsi="Times New Roman" w:cs="Times New Roman"/>
          <w:color w:val="000000"/>
          <w:sz w:val="24"/>
          <w:szCs w:val="24"/>
          <w:lang w:val="uk-UA" w:eastAsia="uk-UA"/>
        </w:rPr>
        <w:t>Еттлі</w:t>
      </w:r>
      <w:proofErr w:type="spellEnd"/>
      <w:r w:rsidRPr="00AF5537">
        <w:rPr>
          <w:rStyle w:val="BodyTextChar"/>
          <w:rFonts w:ascii="Times New Roman" w:hAnsi="Times New Roman" w:cs="Times New Roman"/>
          <w:color w:val="000000"/>
          <w:sz w:val="24"/>
          <w:szCs w:val="24"/>
          <w:lang w:val="uk-UA" w:eastAsia="uk-UA"/>
        </w:rPr>
        <w:t xml:space="preserve"> сформував уряд, який взявся здійснити низку реформ, У результаті реформ, проведених лейбористами, було націоналізовано- і вугільну, газову та металургійну галузі промисловості, електроенергетику, зв’язок, транспорт, Англійський банк. Власникам підприємств сплачувалася компенсація у розмірі 2,5 млрд фунтів </w:t>
      </w:r>
      <w:r w:rsidRPr="00AF5537">
        <w:rPr>
          <w:rStyle w:val="61"/>
          <w:color w:val="000000"/>
          <w:sz w:val="24"/>
          <w:szCs w:val="24"/>
          <w:lang w:val="uk-UA" w:eastAsia="uk-UA"/>
        </w:rPr>
        <w:t xml:space="preserve">ст.. </w:t>
      </w:r>
      <w:r w:rsidRPr="00AF5537">
        <w:rPr>
          <w:rStyle w:val="BodyTextChar"/>
          <w:rFonts w:ascii="Times New Roman" w:hAnsi="Times New Roman" w:cs="Times New Roman"/>
          <w:color w:val="000000"/>
          <w:sz w:val="24"/>
          <w:szCs w:val="24"/>
          <w:lang w:val="uk-UA" w:eastAsia="uk-UA"/>
        </w:rPr>
        <w:t>Згодом темпи націоналізації були знижені, лейбористам стало зрозуміло, що держава неспроможна взяти на себе занадто багато ( Було проголошено курс на змішану економіку. Лейбористський</w:t>
      </w:r>
    </w:p>
    <w:p w:rsidR="00E95A79" w:rsidRPr="00AF5537" w:rsidRDefault="00E95A79" w:rsidP="00EC7C55">
      <w:pPr>
        <w:pStyle w:val="a3"/>
        <w:shd w:val="clear" w:color="auto" w:fill="auto"/>
        <w:spacing w:before="0" w:after="0"/>
        <w:ind w:left="20" w:right="4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кабінет став більше уваги приділяти питанням програмування еконо</w:t>
      </w:r>
      <w:r w:rsidRPr="00AF5537">
        <w:rPr>
          <w:rStyle w:val="BodyTextChar"/>
          <w:rFonts w:ascii="Times New Roman" w:hAnsi="Times New Roman" w:cs="Times New Roman"/>
          <w:color w:val="000000"/>
          <w:sz w:val="24"/>
          <w:szCs w:val="24"/>
          <w:lang w:val="uk-UA" w:eastAsia="uk-UA"/>
        </w:rPr>
        <w:softHyphen/>
        <w:t>міки, регулювання зайнятості, експорту-імпорту та ін. За планом Маршалла Англія отримала близько 2,5 млрд доларів, що сприяло структурній переорієнтації британської економіки і водночас збіль</w:t>
      </w:r>
      <w:r w:rsidRPr="00AF5537">
        <w:rPr>
          <w:rStyle w:val="BodyTextChar"/>
          <w:rFonts w:ascii="Times New Roman" w:hAnsi="Times New Roman" w:cs="Times New Roman"/>
          <w:color w:val="000000"/>
          <w:sz w:val="24"/>
          <w:szCs w:val="24"/>
          <w:lang w:val="uk-UA" w:eastAsia="uk-UA"/>
        </w:rPr>
        <w:softHyphen/>
        <w:t>шило її залежність від США. Лейбористи здійснили також програму соціальних реформ: скасування антипрофспілкових законів, розши</w:t>
      </w:r>
      <w:r w:rsidRPr="00AF5537">
        <w:rPr>
          <w:rStyle w:val="BodyTextChar"/>
          <w:rFonts w:ascii="Times New Roman" w:hAnsi="Times New Roman" w:cs="Times New Roman"/>
          <w:color w:val="000000"/>
          <w:sz w:val="24"/>
          <w:szCs w:val="24"/>
          <w:lang w:val="uk-UA" w:eastAsia="uk-UA"/>
        </w:rPr>
        <w:softHyphen/>
        <w:t>рення безкоштовної системи охорони здоров’я та розширення жит</w:t>
      </w:r>
      <w:r w:rsidRPr="00AF5537">
        <w:rPr>
          <w:rStyle w:val="BodyTextChar"/>
          <w:rFonts w:ascii="Times New Roman" w:hAnsi="Times New Roman" w:cs="Times New Roman"/>
          <w:color w:val="000000"/>
          <w:sz w:val="24"/>
          <w:szCs w:val="24"/>
          <w:lang w:val="uk-UA" w:eastAsia="uk-UA"/>
        </w:rPr>
        <w:softHyphen/>
        <w:t>лового будівництва. Лейбористи домоглися подальшого обмеження повноважень палати лордів британського парламенту.</w:t>
      </w:r>
    </w:p>
    <w:p w:rsidR="00E95A79" w:rsidRPr="00AF5537" w:rsidRDefault="00E95A79" w:rsidP="00EC7C55">
      <w:pPr>
        <w:pStyle w:val="a3"/>
        <w:shd w:val="clear" w:color="auto" w:fill="auto"/>
        <w:spacing w:before="0" w:after="0" w:line="190" w:lineRule="exact"/>
        <w:ind w:left="20" w:firstLine="24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Зверніть увагу!</w:t>
      </w:r>
    </w:p>
    <w:p w:rsidR="00E95A79" w:rsidRPr="00AF5537" w:rsidRDefault="00E95A79" w:rsidP="00EC7C55">
      <w:pPr>
        <w:pStyle w:val="a3"/>
        <w:shd w:val="clear" w:color="auto" w:fill="auto"/>
        <w:spacing w:before="0" w:after="0" w:line="226" w:lineRule="exact"/>
        <w:ind w:left="20" w:right="40" w:firstLine="24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Процес націоналізації і створення державної власності був у пер</w:t>
      </w:r>
      <w:r w:rsidRPr="00AF5537">
        <w:rPr>
          <w:rStyle w:val="BodyTextChar"/>
          <w:rFonts w:ascii="Times New Roman" w:hAnsi="Times New Roman" w:cs="Times New Roman"/>
          <w:color w:val="000000"/>
          <w:sz w:val="24"/>
          <w:szCs w:val="24"/>
          <w:lang w:val="uk-UA" w:eastAsia="uk-UA"/>
        </w:rPr>
        <w:softHyphen/>
        <w:t>шу чергу зумовлений тим, що держава брала на себе розв’язання загальнонаціональних завдань: акумуляція фінансових ресурсів для здійснення проголошених широких соціальних реформ, створення надійної інфраструктури, транспортної системи, єдиної електроме</w:t>
      </w:r>
      <w:r w:rsidRPr="00AF5537">
        <w:rPr>
          <w:rStyle w:val="BodyTextChar"/>
          <w:rFonts w:ascii="Times New Roman" w:hAnsi="Times New Roman" w:cs="Times New Roman"/>
          <w:color w:val="000000"/>
          <w:sz w:val="24"/>
          <w:szCs w:val="24"/>
          <w:lang w:val="uk-UA" w:eastAsia="uk-UA"/>
        </w:rPr>
        <w:softHyphen/>
        <w:t>режі, підтримка нерентабельних, але стратегічно необхідних для економіки держави галузей (вуглевидобувна, суднобудівна тощо). Компенсація мала забезпечити колишнім власникам можливість вкладати свій капітал в інші, більш прибуткові галузі економіки.</w:t>
      </w:r>
    </w:p>
    <w:p w:rsidR="00E95A79" w:rsidRPr="00AF5537" w:rsidRDefault="00E95A79" w:rsidP="00EC7C55">
      <w:pPr>
        <w:pStyle w:val="a3"/>
        <w:shd w:val="clear" w:color="auto" w:fill="auto"/>
        <w:spacing w:before="0" w:after="0"/>
        <w:ind w:left="20" w:right="40" w:firstLine="24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У галузі зовнішньої політики лейбористи залишалися на позиці; союзу зі США і повністю поділяли небезпеку радянської загрози. У 1949 р. Англія стала членом НАТО. Найскладнішою проблемою для післявоєнної Великої Британії була доля колоніальної імперії Надання незалежності Індії було неминучим кроком, і з цим дове</w:t>
      </w:r>
      <w:r w:rsidRPr="00AF5537">
        <w:rPr>
          <w:rStyle w:val="BodyTextChar"/>
          <w:rFonts w:ascii="Times New Roman" w:hAnsi="Times New Roman" w:cs="Times New Roman"/>
          <w:color w:val="000000"/>
          <w:sz w:val="24"/>
          <w:szCs w:val="24"/>
          <w:lang w:val="uk-UA" w:eastAsia="uk-UA"/>
        </w:rPr>
        <w:softHyphen/>
        <w:t>лося змиритися. Незалежність було надано Палестині та Йорданії, але на більше вона не бажала йти. У колоніях почав розгортатись національно-визвольний рух, який став набирати збройного харак</w:t>
      </w:r>
      <w:r w:rsidRPr="00AF5537">
        <w:rPr>
          <w:rStyle w:val="BodyTextChar"/>
          <w:rFonts w:ascii="Times New Roman" w:hAnsi="Times New Roman" w:cs="Times New Roman"/>
          <w:color w:val="000000"/>
          <w:sz w:val="24"/>
          <w:szCs w:val="24"/>
          <w:lang w:val="uk-UA" w:eastAsia="uk-UA"/>
        </w:rPr>
        <w:softHyphen/>
        <w:t>теру (Малайя, Кенія та ін.).</w:t>
      </w:r>
    </w:p>
    <w:p w:rsidR="00E95A79" w:rsidRPr="00AF5537" w:rsidRDefault="00E95A79" w:rsidP="00EC7C55">
      <w:pPr>
        <w:pStyle w:val="a3"/>
        <w:shd w:val="clear" w:color="auto" w:fill="auto"/>
        <w:spacing w:before="0" w:after="0"/>
        <w:ind w:left="20" w:right="40" w:firstLine="24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Реформи лейбористів призвели до непомірного зростання дер</w:t>
      </w:r>
      <w:r w:rsidRPr="00AF5537">
        <w:rPr>
          <w:rStyle w:val="BodyTextChar"/>
          <w:rFonts w:ascii="Times New Roman" w:hAnsi="Times New Roman" w:cs="Times New Roman"/>
          <w:color w:val="000000"/>
          <w:sz w:val="24"/>
          <w:szCs w:val="24"/>
          <w:lang w:val="uk-UA" w:eastAsia="uk-UA"/>
        </w:rPr>
        <w:softHyphen/>
        <w:t>жавних витрат, різкого збільшення дефіциту державного бюджету; падіння рівня життя.</w:t>
      </w:r>
    </w:p>
    <w:p w:rsidR="00E95A79" w:rsidRPr="00AF5537" w:rsidRDefault="00E95A79" w:rsidP="00EC7C55">
      <w:pPr>
        <w:spacing w:after="0"/>
        <w:jc w:val="both"/>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r w:rsidRPr="00AF5537">
        <w:rPr>
          <w:rFonts w:ascii="Times New Roman" w:hAnsi="Times New Roman"/>
          <w:sz w:val="24"/>
          <w:szCs w:val="24"/>
          <w:lang w:val="uk-UA"/>
        </w:rPr>
        <w:t xml:space="preserve">Консерватори зазначити галузі </w:t>
      </w:r>
    </w:p>
    <w:tbl>
      <w:tblPr>
        <w:tblpPr w:leftFromText="180" w:rightFromText="180" w:vertAnchor="text" w:tblpY="177"/>
        <w:tblW w:w="6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0"/>
        <w:gridCol w:w="5339"/>
      </w:tblGrid>
      <w:tr w:rsidR="00E95A79" w:rsidRPr="00AF5537" w:rsidTr="008102E0">
        <w:tc>
          <w:tcPr>
            <w:tcW w:w="1242"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 xml:space="preserve">Економіка </w:t>
            </w:r>
          </w:p>
        </w:tc>
        <w:tc>
          <w:tcPr>
            <w:tcW w:w="5387" w:type="dxa"/>
          </w:tcPr>
          <w:p w:rsidR="00E95A79" w:rsidRPr="00AF5537" w:rsidRDefault="00E95A79" w:rsidP="00E95A79">
            <w:pPr>
              <w:pStyle w:val="a3"/>
              <w:numPr>
                <w:ilvl w:val="0"/>
                <w:numId w:val="1"/>
              </w:numPr>
              <w:shd w:val="clear" w:color="auto" w:fill="auto"/>
              <w:tabs>
                <w:tab w:val="left" w:pos="563"/>
              </w:tabs>
              <w:spacing w:before="0" w:after="0" w:line="230" w:lineRule="exact"/>
              <w:ind w:left="280" w:right="2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Зміцнення фінансової системи, повернення довіри до фунта стерлінга.</w:t>
            </w:r>
          </w:p>
          <w:p w:rsidR="00E95A79" w:rsidRPr="00AF5537" w:rsidRDefault="00E95A79" w:rsidP="008102E0">
            <w:pPr>
              <w:spacing w:after="0" w:line="240" w:lineRule="auto"/>
              <w:rPr>
                <w:rFonts w:ascii="Times New Roman" w:hAnsi="Times New Roman"/>
                <w:sz w:val="24"/>
                <w:szCs w:val="24"/>
                <w:lang w:val="uk-UA"/>
              </w:rPr>
            </w:pPr>
            <w:r w:rsidRPr="00AF5537">
              <w:rPr>
                <w:rStyle w:val="BodyTextChar"/>
                <w:rFonts w:ascii="Times New Roman" w:hAnsi="Times New Roman" w:cs="Times New Roman"/>
                <w:color w:val="000000"/>
                <w:sz w:val="24"/>
                <w:szCs w:val="24"/>
                <w:lang w:val="uk-UA" w:eastAsia="uk-UA"/>
              </w:rPr>
              <w:t xml:space="preserve">Здійснення часткової денаціоналізації сталеливарних заводів. Транспорту  </w:t>
            </w:r>
          </w:p>
        </w:tc>
      </w:tr>
      <w:tr w:rsidR="00E95A79" w:rsidRPr="00AF5537" w:rsidTr="008102E0">
        <w:tc>
          <w:tcPr>
            <w:tcW w:w="1242"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 xml:space="preserve">Соціальна </w:t>
            </w:r>
          </w:p>
        </w:tc>
        <w:tc>
          <w:tcPr>
            <w:tcW w:w="5387" w:type="dxa"/>
          </w:tcPr>
          <w:p w:rsidR="00E95A79" w:rsidRPr="00AF5537" w:rsidRDefault="00E95A79" w:rsidP="008102E0">
            <w:pPr>
              <w:spacing w:after="0" w:line="240" w:lineRule="auto"/>
              <w:rPr>
                <w:rFonts w:ascii="Times New Roman" w:hAnsi="Times New Roman"/>
                <w:sz w:val="24"/>
                <w:szCs w:val="24"/>
                <w:lang w:val="uk-UA"/>
              </w:rPr>
            </w:pPr>
            <w:r w:rsidRPr="00AF5537">
              <w:rPr>
                <w:rStyle w:val="BodyTextChar"/>
                <w:rFonts w:ascii="Times New Roman" w:hAnsi="Times New Roman" w:cs="Times New Roman"/>
                <w:color w:val="000000"/>
                <w:sz w:val="24"/>
                <w:szCs w:val="24"/>
                <w:lang w:val="uk-UA" w:eastAsia="uk-UA"/>
              </w:rPr>
              <w:t>скорочення соціальних програм</w:t>
            </w:r>
          </w:p>
        </w:tc>
      </w:tr>
      <w:tr w:rsidR="00E95A79" w:rsidRPr="00AF5537" w:rsidTr="008102E0">
        <w:tc>
          <w:tcPr>
            <w:tcW w:w="1242"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 xml:space="preserve">Зовнішня </w:t>
            </w:r>
          </w:p>
        </w:tc>
        <w:tc>
          <w:tcPr>
            <w:tcW w:w="5387" w:type="dxa"/>
          </w:tcPr>
          <w:p w:rsidR="00E95A79" w:rsidRPr="00AF5537" w:rsidRDefault="00E95A79" w:rsidP="00E95A79">
            <w:pPr>
              <w:pStyle w:val="a3"/>
              <w:numPr>
                <w:ilvl w:val="0"/>
                <w:numId w:val="1"/>
              </w:numPr>
              <w:shd w:val="clear" w:color="auto" w:fill="auto"/>
              <w:tabs>
                <w:tab w:val="left" w:pos="558"/>
              </w:tabs>
              <w:spacing w:before="0" w:after="0" w:line="230" w:lineRule="exact"/>
              <w:ind w:left="280" w:right="2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Збереження якомога більшої частини Британської імперії, стримування розпаду імперії.</w:t>
            </w:r>
          </w:p>
          <w:p w:rsidR="00E95A79" w:rsidRPr="00AF5537" w:rsidRDefault="00E95A79" w:rsidP="00E95A79">
            <w:pPr>
              <w:pStyle w:val="a3"/>
              <w:numPr>
                <w:ilvl w:val="0"/>
                <w:numId w:val="1"/>
              </w:numPr>
              <w:shd w:val="clear" w:color="auto" w:fill="auto"/>
              <w:tabs>
                <w:tab w:val="left" w:pos="563"/>
              </w:tabs>
              <w:spacing w:before="0" w:after="0" w:line="230" w:lineRule="exact"/>
              <w:ind w:left="20" w:firstLine="260"/>
              <w:jc w:val="both"/>
              <w:rPr>
                <w:rStyle w:val="BodyTextChar"/>
                <w:rFonts w:ascii="Times New Roman" w:hAnsi="Times New Roman" w:cs="Times New Roman"/>
                <w:sz w:val="24"/>
                <w:szCs w:val="24"/>
                <w:shd w:val="clear" w:color="auto" w:fill="auto"/>
                <w:lang w:val="uk-UA"/>
              </w:rPr>
            </w:pPr>
            <w:r w:rsidRPr="00AF5537">
              <w:rPr>
                <w:rStyle w:val="BodyTextChar"/>
                <w:rFonts w:ascii="Times New Roman" w:hAnsi="Times New Roman" w:cs="Times New Roman"/>
                <w:color w:val="000000"/>
                <w:sz w:val="24"/>
                <w:szCs w:val="24"/>
                <w:lang w:val="uk-UA" w:eastAsia="uk-UA"/>
              </w:rPr>
              <w:t>Тісний союз зі США. Координація зовнішньої політики.</w:t>
            </w:r>
          </w:p>
          <w:p w:rsidR="00E95A79" w:rsidRPr="00AF5537" w:rsidRDefault="00E95A79" w:rsidP="00E95A79">
            <w:pPr>
              <w:pStyle w:val="a3"/>
              <w:numPr>
                <w:ilvl w:val="0"/>
                <w:numId w:val="1"/>
              </w:numPr>
              <w:shd w:val="clear" w:color="auto" w:fill="auto"/>
              <w:tabs>
                <w:tab w:val="left" w:pos="563"/>
              </w:tabs>
              <w:spacing w:before="0" w:after="0" w:line="230" w:lineRule="exact"/>
              <w:ind w:left="20" w:firstLine="260"/>
              <w:jc w:val="both"/>
              <w:rPr>
                <w:rStyle w:val="BodyTextChar"/>
                <w:rFonts w:ascii="Times New Roman" w:hAnsi="Times New Roman" w:cs="Times New Roman"/>
                <w:sz w:val="24"/>
                <w:szCs w:val="24"/>
                <w:shd w:val="clear" w:color="auto" w:fill="auto"/>
                <w:lang w:val="uk-UA"/>
              </w:rPr>
            </w:pPr>
            <w:r w:rsidRPr="00AF5537">
              <w:rPr>
                <w:rStyle w:val="BodyTextChar"/>
                <w:rFonts w:ascii="Times New Roman" w:hAnsi="Times New Roman" w:cs="Times New Roman"/>
                <w:color w:val="000000"/>
                <w:sz w:val="24"/>
                <w:szCs w:val="24"/>
                <w:lang w:val="uk-UA" w:eastAsia="uk-UA"/>
              </w:rPr>
              <w:t>У 1952 р Велика Британія створила ядерну зброю</w:t>
            </w:r>
          </w:p>
          <w:p w:rsidR="00E95A79" w:rsidRPr="00AF5537" w:rsidRDefault="00E95A79" w:rsidP="00E95A79">
            <w:pPr>
              <w:pStyle w:val="a3"/>
              <w:numPr>
                <w:ilvl w:val="0"/>
                <w:numId w:val="1"/>
              </w:numPr>
              <w:shd w:val="clear" w:color="auto" w:fill="auto"/>
              <w:tabs>
                <w:tab w:val="left" w:pos="563"/>
              </w:tabs>
              <w:spacing w:before="0" w:after="0" w:line="230" w:lineRule="exact"/>
              <w:ind w:left="20" w:firstLine="26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 xml:space="preserve">У 1973 р вступила в ЄЕС </w:t>
            </w:r>
          </w:p>
          <w:p w:rsidR="00E95A79" w:rsidRPr="00AF5537" w:rsidRDefault="00E95A79" w:rsidP="008102E0">
            <w:pPr>
              <w:spacing w:after="0" w:line="240" w:lineRule="auto"/>
              <w:rPr>
                <w:rFonts w:ascii="Times New Roman" w:hAnsi="Times New Roman"/>
                <w:sz w:val="24"/>
                <w:szCs w:val="24"/>
                <w:lang w:val="uk-UA"/>
              </w:rPr>
            </w:pPr>
          </w:p>
        </w:tc>
      </w:tr>
      <w:tr w:rsidR="00E95A79" w:rsidRPr="00AF5537" w:rsidTr="008102E0">
        <w:tc>
          <w:tcPr>
            <w:tcW w:w="1242" w:type="dxa"/>
          </w:tcPr>
          <w:p w:rsidR="00E95A79" w:rsidRPr="00AF5537" w:rsidRDefault="00E95A79" w:rsidP="008102E0">
            <w:pPr>
              <w:spacing w:after="0" w:line="240" w:lineRule="auto"/>
              <w:rPr>
                <w:rFonts w:ascii="Times New Roman" w:hAnsi="Times New Roman"/>
                <w:sz w:val="24"/>
                <w:szCs w:val="24"/>
                <w:lang w:val="uk-UA"/>
              </w:rPr>
            </w:pPr>
            <w:r w:rsidRPr="00AF5537">
              <w:rPr>
                <w:rFonts w:ascii="Times New Roman" w:hAnsi="Times New Roman"/>
                <w:sz w:val="24"/>
                <w:szCs w:val="24"/>
                <w:lang w:val="uk-UA"/>
              </w:rPr>
              <w:t xml:space="preserve">Підсумки </w:t>
            </w:r>
          </w:p>
        </w:tc>
        <w:tc>
          <w:tcPr>
            <w:tcW w:w="5387" w:type="dxa"/>
          </w:tcPr>
          <w:p w:rsidR="00E95A79" w:rsidRPr="00AF5537" w:rsidRDefault="00E95A79" w:rsidP="008102E0">
            <w:pPr>
              <w:pStyle w:val="a3"/>
              <w:shd w:val="clear" w:color="auto" w:fill="auto"/>
              <w:spacing w:before="0" w:after="0"/>
              <w:ind w:left="20" w:right="20" w:firstLine="260"/>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 xml:space="preserve">У 1950-ті рр. Англія, як й інші західні держави, вступила в смугу </w:t>
            </w:r>
            <w:proofErr w:type="spellStart"/>
            <w:r w:rsidRPr="00AF5537">
              <w:rPr>
                <w:rStyle w:val="BodyTextChar"/>
                <w:rFonts w:ascii="Times New Roman" w:hAnsi="Times New Roman" w:cs="Times New Roman"/>
                <w:color w:val="000000"/>
                <w:sz w:val="24"/>
                <w:szCs w:val="24"/>
                <w:lang w:val="uk-UA" w:eastAsia="uk-UA"/>
              </w:rPr>
              <w:t>ономічного</w:t>
            </w:r>
            <w:proofErr w:type="spellEnd"/>
            <w:r w:rsidRPr="00AF5537">
              <w:rPr>
                <w:rStyle w:val="BodyTextChar"/>
                <w:rFonts w:ascii="Times New Roman" w:hAnsi="Times New Roman" w:cs="Times New Roman"/>
                <w:color w:val="000000"/>
                <w:sz w:val="24"/>
                <w:szCs w:val="24"/>
                <w:lang w:val="uk-UA" w:eastAsia="uk-UA"/>
              </w:rPr>
              <w:t xml:space="preserve"> піднесення. Але темпи розвитку були надто низькими. Це пояснювалося такими обставинами: у попередні роки її економіка розвивалась в умовах відсутності конкуренції на великому ринку _*</w:t>
            </w:r>
            <w:proofErr w:type="spellStart"/>
            <w:r w:rsidRPr="00AF5537">
              <w:rPr>
                <w:rStyle w:val="BodyTextChar"/>
                <w:rFonts w:ascii="Times New Roman" w:hAnsi="Times New Roman" w:cs="Times New Roman"/>
                <w:color w:val="000000"/>
                <w:sz w:val="24"/>
                <w:szCs w:val="24"/>
                <w:lang w:val="uk-UA" w:eastAsia="uk-UA"/>
              </w:rPr>
              <w:t>перії</w:t>
            </w:r>
            <w:proofErr w:type="spellEnd"/>
            <w:r w:rsidRPr="00AF5537">
              <w:rPr>
                <w:rStyle w:val="BodyTextChar"/>
                <w:rFonts w:ascii="Times New Roman" w:hAnsi="Times New Roman" w:cs="Times New Roman"/>
                <w:color w:val="000000"/>
                <w:sz w:val="24"/>
                <w:szCs w:val="24"/>
                <w:lang w:val="uk-UA" w:eastAsia="uk-UA"/>
              </w:rPr>
              <w:t>; колонії забезпечували її дешевою сировиною і продовольством, отже Англія не мала достатніх стимулів для розвитку.</w:t>
            </w:r>
          </w:p>
          <w:p w:rsidR="00E95A79" w:rsidRPr="00AF5537" w:rsidRDefault="00E95A79" w:rsidP="008102E0">
            <w:pPr>
              <w:spacing w:after="0" w:line="240" w:lineRule="auto"/>
              <w:rPr>
                <w:rFonts w:ascii="Times New Roman" w:hAnsi="Times New Roman"/>
                <w:sz w:val="24"/>
                <w:szCs w:val="24"/>
                <w:lang w:val="uk-UA"/>
              </w:rPr>
            </w:pPr>
          </w:p>
        </w:tc>
      </w:tr>
    </w:tbl>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Pr="00AF5537"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Default="00E95A79" w:rsidP="00E95A79">
      <w:pPr>
        <w:spacing w:after="0"/>
        <w:rPr>
          <w:rFonts w:ascii="Times New Roman" w:hAnsi="Times New Roman"/>
          <w:sz w:val="24"/>
          <w:szCs w:val="24"/>
          <w:lang w:val="uk-UA"/>
        </w:rPr>
      </w:pPr>
    </w:p>
    <w:p w:rsidR="00E95A79" w:rsidRPr="00EC7C55" w:rsidRDefault="00E95A79" w:rsidP="00E95A79">
      <w:pPr>
        <w:spacing w:after="0"/>
        <w:rPr>
          <w:rFonts w:ascii="Times New Roman" w:hAnsi="Times New Roman"/>
          <w:b/>
          <w:sz w:val="24"/>
          <w:szCs w:val="24"/>
          <w:lang w:val="uk-UA"/>
        </w:rPr>
      </w:pPr>
      <w:r w:rsidRPr="00EC7C55">
        <w:rPr>
          <w:rFonts w:ascii="Times New Roman" w:hAnsi="Times New Roman"/>
          <w:b/>
          <w:sz w:val="24"/>
          <w:szCs w:val="24"/>
          <w:lang w:val="uk-UA"/>
        </w:rPr>
        <w:t>2.скласти таблицю «</w:t>
      </w:r>
      <w:r w:rsidR="00EC7C55">
        <w:rPr>
          <w:rFonts w:ascii="Times New Roman" w:hAnsi="Times New Roman"/>
          <w:b/>
          <w:sz w:val="24"/>
          <w:szCs w:val="24"/>
          <w:lang w:val="uk-UA"/>
        </w:rPr>
        <w:t>Р</w:t>
      </w:r>
      <w:r w:rsidRPr="00EC7C55">
        <w:rPr>
          <w:rFonts w:ascii="Times New Roman" w:hAnsi="Times New Roman"/>
          <w:b/>
          <w:sz w:val="24"/>
          <w:szCs w:val="24"/>
          <w:lang w:val="uk-UA"/>
        </w:rPr>
        <w:t>еформи уряду консерваторів  їх результати»</w:t>
      </w:r>
    </w:p>
    <w:p w:rsidR="00E95A79" w:rsidRDefault="00E95A79" w:rsidP="00E95A79">
      <w:pPr>
        <w:spacing w:after="0"/>
        <w:rPr>
          <w:rFonts w:ascii="Times New Roman" w:hAnsi="Times New Roman"/>
          <w:b/>
          <w:sz w:val="24"/>
          <w:szCs w:val="24"/>
          <w:lang w:val="uk-UA"/>
        </w:rPr>
      </w:pPr>
      <w:r w:rsidRPr="00EC7C55">
        <w:rPr>
          <w:rFonts w:ascii="Times New Roman" w:hAnsi="Times New Roman"/>
          <w:b/>
          <w:sz w:val="24"/>
          <w:szCs w:val="24"/>
          <w:lang w:val="uk-UA"/>
        </w:rPr>
        <w:t>д.114-115 та додаток №2</w:t>
      </w:r>
    </w:p>
    <w:p w:rsidR="00EC7C55" w:rsidRPr="00EC7C55" w:rsidRDefault="00CF5571" w:rsidP="00E95A79">
      <w:pPr>
        <w:spacing w:after="0"/>
        <w:rPr>
          <w:rFonts w:ascii="Times New Roman" w:hAnsi="Times New Roman"/>
          <w:b/>
          <w:sz w:val="24"/>
          <w:szCs w:val="24"/>
          <w:lang w:val="uk-UA"/>
        </w:rPr>
      </w:pPr>
      <w:r>
        <w:rPr>
          <w:rFonts w:ascii="Times New Roman" w:hAnsi="Times New Roman"/>
          <w:b/>
          <w:sz w:val="24"/>
          <w:szCs w:val="24"/>
          <w:lang w:val="uk-UA"/>
        </w:rPr>
        <w:t>Д</w:t>
      </w:r>
      <w:r w:rsidR="00EC7C55" w:rsidRPr="00EC7C55">
        <w:rPr>
          <w:rFonts w:ascii="Times New Roman" w:hAnsi="Times New Roman"/>
          <w:b/>
          <w:sz w:val="24"/>
          <w:szCs w:val="24"/>
          <w:lang w:val="uk-UA"/>
        </w:rPr>
        <w:t>одаток №2</w:t>
      </w:r>
    </w:p>
    <w:p w:rsidR="00E95A79" w:rsidRPr="00AF5537" w:rsidRDefault="00E95A79" w:rsidP="00EC7C55">
      <w:pPr>
        <w:pStyle w:val="a3"/>
        <w:shd w:val="clear" w:color="auto" w:fill="auto"/>
        <w:spacing w:before="0" w:after="0" w:line="235" w:lineRule="exact"/>
        <w:ind w:left="20" w:right="40" w:firstLine="24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 xml:space="preserve">Фінансові труднощі сприяли перемозі на президентських виборе в 1951 р. партії консерваторів, очолюваної В. </w:t>
      </w:r>
      <w:proofErr w:type="spellStart"/>
      <w:r w:rsidRPr="00AF5537">
        <w:rPr>
          <w:rStyle w:val="BodyTextChar"/>
          <w:rFonts w:ascii="Times New Roman" w:hAnsi="Times New Roman" w:cs="Times New Roman"/>
          <w:color w:val="000000"/>
          <w:sz w:val="24"/>
          <w:szCs w:val="24"/>
          <w:lang w:val="uk-UA" w:eastAsia="uk-UA"/>
        </w:rPr>
        <w:t>Черчіллем</w:t>
      </w:r>
      <w:proofErr w:type="spellEnd"/>
      <w:r w:rsidRPr="00AF5537">
        <w:rPr>
          <w:rStyle w:val="BodyTextChar"/>
          <w:rFonts w:ascii="Times New Roman" w:hAnsi="Times New Roman" w:cs="Times New Roman"/>
          <w:color w:val="000000"/>
          <w:sz w:val="24"/>
          <w:szCs w:val="24"/>
          <w:lang w:val="uk-UA" w:eastAsia="uk-UA"/>
        </w:rPr>
        <w:t>. Голова</w:t>
      </w:r>
      <w:r w:rsidRPr="00AF5537">
        <w:rPr>
          <w:rFonts w:ascii="Times New Roman" w:hAnsi="Times New Roman" w:cs="Times New Roman"/>
          <w:sz w:val="24"/>
          <w:szCs w:val="24"/>
          <w:lang w:val="uk-UA"/>
        </w:rPr>
        <w:t xml:space="preserve"> </w:t>
      </w:r>
      <w:r w:rsidRPr="00AF5537">
        <w:rPr>
          <w:rStyle w:val="BodyTextChar"/>
          <w:rFonts w:ascii="Times New Roman" w:hAnsi="Times New Roman" w:cs="Times New Roman"/>
          <w:color w:val="000000"/>
          <w:sz w:val="24"/>
          <w:szCs w:val="24"/>
          <w:lang w:val="uk-UA" w:eastAsia="uk-UA"/>
        </w:rPr>
        <w:t>свого правління він сформулював у фразі: «Я не хочу бути присутнім на похоронах Британської імперії».</w:t>
      </w:r>
    </w:p>
    <w:p w:rsidR="00E95A79" w:rsidRPr="00AF5537" w:rsidRDefault="00E95A79" w:rsidP="00EC7C55">
      <w:pPr>
        <w:pStyle w:val="20"/>
        <w:shd w:val="clear" w:color="auto" w:fill="auto"/>
        <w:ind w:left="20"/>
        <w:rPr>
          <w:sz w:val="24"/>
          <w:szCs w:val="24"/>
          <w:lang w:val="uk-UA"/>
        </w:rPr>
      </w:pPr>
      <w:r w:rsidRPr="00AF5537">
        <w:rPr>
          <w:rStyle w:val="2"/>
          <w:color w:val="000000"/>
          <w:sz w:val="24"/>
          <w:szCs w:val="24"/>
          <w:lang w:val="uk-UA" w:eastAsia="uk-UA"/>
        </w:rPr>
        <w:t xml:space="preserve">Основні заходи уряду В. </w:t>
      </w:r>
      <w:proofErr w:type="spellStart"/>
      <w:r w:rsidRPr="00AF5537">
        <w:rPr>
          <w:rStyle w:val="2"/>
          <w:color w:val="000000"/>
          <w:sz w:val="24"/>
          <w:szCs w:val="24"/>
          <w:lang w:val="uk-UA" w:eastAsia="uk-UA"/>
        </w:rPr>
        <w:t>Черчілля</w:t>
      </w:r>
      <w:proofErr w:type="spellEnd"/>
      <w:r w:rsidRPr="00AF5537">
        <w:rPr>
          <w:rStyle w:val="2"/>
          <w:color w:val="000000"/>
          <w:sz w:val="24"/>
          <w:szCs w:val="24"/>
          <w:lang w:val="uk-UA" w:eastAsia="uk-UA"/>
        </w:rPr>
        <w:t>.</w:t>
      </w:r>
    </w:p>
    <w:p w:rsidR="00E95A79" w:rsidRPr="00AF5537" w:rsidRDefault="00E95A79" w:rsidP="00EC7C55">
      <w:pPr>
        <w:pStyle w:val="a3"/>
        <w:numPr>
          <w:ilvl w:val="0"/>
          <w:numId w:val="1"/>
        </w:numPr>
        <w:shd w:val="clear" w:color="auto" w:fill="auto"/>
        <w:tabs>
          <w:tab w:val="left" w:pos="578"/>
        </w:tabs>
        <w:spacing w:before="0" w:after="0" w:line="230" w:lineRule="exact"/>
        <w:ind w:left="280" w:right="2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Збереження статусу великої держави. Створення власної ядерної зброї.</w:t>
      </w:r>
    </w:p>
    <w:p w:rsidR="00E95A79" w:rsidRPr="00AF5537" w:rsidRDefault="00E95A79" w:rsidP="00EC7C55">
      <w:pPr>
        <w:pStyle w:val="a3"/>
        <w:numPr>
          <w:ilvl w:val="0"/>
          <w:numId w:val="1"/>
        </w:numPr>
        <w:shd w:val="clear" w:color="auto" w:fill="auto"/>
        <w:tabs>
          <w:tab w:val="left" w:pos="558"/>
        </w:tabs>
        <w:spacing w:before="0" w:after="0" w:line="230" w:lineRule="exact"/>
        <w:ind w:left="280" w:right="2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Збереження якомога більшої частини Британської імперії, стримування розпаду імперії.</w:t>
      </w:r>
    </w:p>
    <w:p w:rsidR="00E95A79" w:rsidRPr="00AF5537" w:rsidRDefault="00E95A79" w:rsidP="00EC7C55">
      <w:pPr>
        <w:pStyle w:val="a3"/>
        <w:numPr>
          <w:ilvl w:val="0"/>
          <w:numId w:val="1"/>
        </w:numPr>
        <w:shd w:val="clear" w:color="auto" w:fill="auto"/>
        <w:tabs>
          <w:tab w:val="left" w:pos="563"/>
        </w:tabs>
        <w:spacing w:before="0" w:after="0" w:line="230" w:lineRule="exact"/>
        <w:ind w:left="20" w:firstLine="26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Тісний союз зі США. Координація зовнішньої політики.</w:t>
      </w:r>
    </w:p>
    <w:p w:rsidR="00E95A79" w:rsidRPr="00AF5537" w:rsidRDefault="00E95A79" w:rsidP="00EC7C55">
      <w:pPr>
        <w:pStyle w:val="a3"/>
        <w:numPr>
          <w:ilvl w:val="0"/>
          <w:numId w:val="1"/>
        </w:numPr>
        <w:shd w:val="clear" w:color="auto" w:fill="auto"/>
        <w:tabs>
          <w:tab w:val="left" w:pos="563"/>
        </w:tabs>
        <w:spacing w:before="0" w:after="0" w:line="230" w:lineRule="exact"/>
        <w:ind w:left="280" w:right="2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Зміцнення фінансової системи, повернення довіри до фунта стерлінга.</w:t>
      </w:r>
    </w:p>
    <w:p w:rsidR="00E95A79" w:rsidRPr="00AF5537" w:rsidRDefault="00E95A79" w:rsidP="00EC7C55">
      <w:pPr>
        <w:pStyle w:val="a3"/>
        <w:numPr>
          <w:ilvl w:val="0"/>
          <w:numId w:val="1"/>
        </w:numPr>
        <w:shd w:val="clear" w:color="auto" w:fill="auto"/>
        <w:tabs>
          <w:tab w:val="left" w:pos="558"/>
        </w:tabs>
        <w:spacing w:before="0" w:after="0" w:line="230" w:lineRule="exact"/>
        <w:ind w:left="280" w:right="2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Здійснення часткової денаціоналізації, скорочення соціальних програм.</w:t>
      </w:r>
    </w:p>
    <w:p w:rsidR="00E95A79" w:rsidRPr="00AF5537" w:rsidRDefault="00E95A79" w:rsidP="00EC7C55">
      <w:pPr>
        <w:pStyle w:val="a3"/>
        <w:shd w:val="clear" w:color="auto" w:fill="auto"/>
        <w:spacing w:before="0" w:after="0"/>
        <w:ind w:left="280" w:right="2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 xml:space="preserve">У 1952 р. помер король Георг IV, на престол вступила його донька Єлизавета II. У цьому ж році Велика Британія, </w:t>
      </w:r>
      <w:proofErr w:type="spellStart"/>
      <w:r w:rsidRPr="00AF5537">
        <w:rPr>
          <w:rStyle w:val="BodyTextChar"/>
          <w:rFonts w:ascii="Times New Roman" w:hAnsi="Times New Roman" w:cs="Times New Roman"/>
          <w:color w:val="000000"/>
          <w:sz w:val="24"/>
          <w:szCs w:val="24"/>
          <w:lang w:val="uk-UA" w:eastAsia="uk-UA"/>
        </w:rPr>
        <w:t>прагнучи</w:t>
      </w:r>
      <w:proofErr w:type="spellEnd"/>
      <w:r w:rsidRPr="00AF5537">
        <w:rPr>
          <w:rStyle w:val="BodyTextChar"/>
          <w:rFonts w:ascii="Times New Roman" w:hAnsi="Times New Roman" w:cs="Times New Roman"/>
          <w:color w:val="000000"/>
          <w:sz w:val="24"/>
          <w:szCs w:val="24"/>
          <w:lang w:val="uk-UA" w:eastAsia="uk-UA"/>
        </w:rPr>
        <w:t xml:space="preserve"> залишитись державою, з допомогою США створила ядерну зброю.</w:t>
      </w:r>
    </w:p>
    <w:p w:rsidR="00E95A79" w:rsidRPr="00AF5537" w:rsidRDefault="00E95A79" w:rsidP="00EC7C55">
      <w:pPr>
        <w:pStyle w:val="a3"/>
        <w:shd w:val="clear" w:color="auto" w:fill="auto"/>
        <w:spacing w:before="0" w:after="0"/>
        <w:ind w:left="20" w:right="20" w:firstLine="26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 xml:space="preserve">У 1950-ті рр. Англія, як й інші західні держави, вступила в смугу </w:t>
      </w:r>
      <w:r w:rsidR="00EC7C55">
        <w:rPr>
          <w:rStyle w:val="BodyTextChar"/>
          <w:rFonts w:ascii="Times New Roman" w:hAnsi="Times New Roman" w:cs="Times New Roman"/>
          <w:color w:val="000000"/>
          <w:sz w:val="24"/>
          <w:szCs w:val="24"/>
          <w:lang w:val="uk-UA" w:eastAsia="uk-UA"/>
        </w:rPr>
        <w:t>еко</w:t>
      </w:r>
      <w:r w:rsidRPr="00AF5537">
        <w:rPr>
          <w:rStyle w:val="BodyTextChar"/>
          <w:rFonts w:ascii="Times New Roman" w:hAnsi="Times New Roman" w:cs="Times New Roman"/>
          <w:color w:val="000000"/>
          <w:sz w:val="24"/>
          <w:szCs w:val="24"/>
          <w:lang w:val="uk-UA" w:eastAsia="uk-UA"/>
        </w:rPr>
        <w:t>номічного піднесення. Але темпи розвитку були надто низькими. Це пояснювалося такими обставинами: у попередні роки її економіка розвивалась в умовах відсутності конкуре</w:t>
      </w:r>
      <w:r w:rsidR="00EC7C55">
        <w:rPr>
          <w:rStyle w:val="BodyTextChar"/>
          <w:rFonts w:ascii="Times New Roman" w:hAnsi="Times New Roman" w:cs="Times New Roman"/>
          <w:color w:val="000000"/>
          <w:sz w:val="24"/>
          <w:szCs w:val="24"/>
          <w:lang w:val="uk-UA" w:eastAsia="uk-UA"/>
        </w:rPr>
        <w:t>нції на великому ринку імп</w:t>
      </w:r>
      <w:r w:rsidRPr="00AF5537">
        <w:rPr>
          <w:rStyle w:val="BodyTextChar"/>
          <w:rFonts w:ascii="Times New Roman" w:hAnsi="Times New Roman" w:cs="Times New Roman"/>
          <w:color w:val="000000"/>
          <w:sz w:val="24"/>
          <w:szCs w:val="24"/>
          <w:lang w:val="uk-UA" w:eastAsia="uk-UA"/>
        </w:rPr>
        <w:t>ерії; колонії забезпечували її дешевою сировиною і продоволь</w:t>
      </w:r>
      <w:r w:rsidR="00EC7C55">
        <w:rPr>
          <w:rStyle w:val="BodyTextChar"/>
          <w:rFonts w:ascii="Times New Roman" w:hAnsi="Times New Roman" w:cs="Times New Roman"/>
          <w:color w:val="000000"/>
          <w:sz w:val="24"/>
          <w:szCs w:val="24"/>
          <w:lang w:val="uk-UA" w:eastAsia="uk-UA"/>
        </w:rPr>
        <w:t>ст</w:t>
      </w:r>
      <w:r w:rsidRPr="00AF5537">
        <w:rPr>
          <w:rStyle w:val="BodyTextChar"/>
          <w:rFonts w:ascii="Times New Roman" w:hAnsi="Times New Roman" w:cs="Times New Roman"/>
          <w:color w:val="000000"/>
          <w:sz w:val="24"/>
          <w:szCs w:val="24"/>
          <w:lang w:val="uk-UA" w:eastAsia="uk-UA"/>
        </w:rPr>
        <w:t>вом, отже Англія не мала достатніх стимулів для розвитку.</w:t>
      </w:r>
    </w:p>
    <w:p w:rsidR="00E95A79" w:rsidRPr="00AF5537" w:rsidRDefault="00E95A79" w:rsidP="00EC7C55">
      <w:pPr>
        <w:spacing w:after="0"/>
        <w:jc w:val="both"/>
        <w:rPr>
          <w:rFonts w:ascii="Times New Roman" w:hAnsi="Times New Roman"/>
          <w:sz w:val="24"/>
          <w:szCs w:val="24"/>
          <w:lang w:val="uk-UA"/>
        </w:rPr>
      </w:pPr>
      <w:r w:rsidRPr="00AF5537">
        <w:rPr>
          <w:rStyle w:val="BodyTextChar"/>
          <w:rFonts w:ascii="Times New Roman" w:hAnsi="Times New Roman" w:cs="Times New Roman"/>
          <w:color w:val="000000"/>
          <w:sz w:val="24"/>
          <w:szCs w:val="24"/>
          <w:lang w:val="uk-UA" w:eastAsia="uk-UA"/>
        </w:rPr>
        <w:t xml:space="preserve">В. </w:t>
      </w:r>
      <w:proofErr w:type="spellStart"/>
      <w:r w:rsidRPr="00AF5537">
        <w:rPr>
          <w:rStyle w:val="BodyTextChar"/>
          <w:rFonts w:ascii="Times New Roman" w:hAnsi="Times New Roman" w:cs="Times New Roman"/>
          <w:color w:val="000000"/>
          <w:sz w:val="24"/>
          <w:szCs w:val="24"/>
          <w:lang w:val="uk-UA" w:eastAsia="uk-UA"/>
        </w:rPr>
        <w:t>Черчіллю</w:t>
      </w:r>
      <w:proofErr w:type="spellEnd"/>
      <w:r w:rsidRPr="00AF5537">
        <w:rPr>
          <w:rStyle w:val="BodyTextChar"/>
          <w:rFonts w:ascii="Times New Roman" w:hAnsi="Times New Roman" w:cs="Times New Roman"/>
          <w:color w:val="000000"/>
          <w:sz w:val="24"/>
          <w:szCs w:val="24"/>
          <w:lang w:val="uk-UA" w:eastAsia="uk-UA"/>
        </w:rPr>
        <w:t xml:space="preserve"> вдалося зупинити розпад імперії, закріпити за Англією статус великої держави, але він не зумів подолати всіх негативних явищ, що накопичились у житті країни</w:t>
      </w:r>
    </w:p>
    <w:p w:rsidR="00EC7C55" w:rsidRDefault="00EC7C55" w:rsidP="00E95A79">
      <w:pPr>
        <w:spacing w:after="0"/>
        <w:rPr>
          <w:rFonts w:ascii="Times New Roman" w:hAnsi="Times New Roman"/>
          <w:b/>
          <w:sz w:val="24"/>
          <w:szCs w:val="24"/>
          <w:lang w:val="uk-UA"/>
        </w:rPr>
      </w:pPr>
    </w:p>
    <w:p w:rsidR="00EC7C55" w:rsidRDefault="00EC7C55" w:rsidP="00E95A79">
      <w:pPr>
        <w:spacing w:after="0"/>
        <w:rPr>
          <w:rFonts w:ascii="Times New Roman" w:hAnsi="Times New Roman"/>
          <w:b/>
          <w:sz w:val="24"/>
          <w:szCs w:val="24"/>
          <w:lang w:val="uk-UA"/>
        </w:rPr>
      </w:pPr>
    </w:p>
    <w:p w:rsidR="00E95A79" w:rsidRPr="00EC7C55" w:rsidRDefault="00E95A79" w:rsidP="00E95A79">
      <w:pPr>
        <w:spacing w:after="0"/>
        <w:rPr>
          <w:rFonts w:ascii="Times New Roman" w:hAnsi="Times New Roman"/>
          <w:b/>
          <w:sz w:val="24"/>
          <w:szCs w:val="24"/>
          <w:lang w:val="uk-UA"/>
        </w:rPr>
      </w:pPr>
      <w:r w:rsidRPr="00EC7C55">
        <w:rPr>
          <w:rFonts w:ascii="Times New Roman" w:hAnsi="Times New Roman"/>
          <w:b/>
          <w:sz w:val="24"/>
          <w:szCs w:val="24"/>
          <w:lang w:val="uk-UA"/>
        </w:rPr>
        <w:t>Додаток 3</w:t>
      </w:r>
    </w:p>
    <w:p w:rsidR="00E95A79" w:rsidRPr="00AF5537" w:rsidRDefault="00E95A79" w:rsidP="00E95A79">
      <w:pPr>
        <w:pStyle w:val="40"/>
        <w:numPr>
          <w:ilvl w:val="0"/>
          <w:numId w:val="2"/>
        </w:numPr>
        <w:shd w:val="clear" w:color="auto" w:fill="auto"/>
        <w:tabs>
          <w:tab w:val="left" w:pos="563"/>
        </w:tabs>
        <w:spacing w:before="0" w:after="0" w:line="190" w:lineRule="exact"/>
        <w:ind w:left="720" w:hanging="360"/>
        <w:rPr>
          <w:sz w:val="24"/>
          <w:szCs w:val="24"/>
          <w:lang w:val="uk-UA"/>
        </w:rPr>
      </w:pPr>
      <w:r w:rsidRPr="00AF5537">
        <w:rPr>
          <w:rStyle w:val="4"/>
          <w:color w:val="000000"/>
          <w:sz w:val="24"/>
          <w:szCs w:val="24"/>
          <w:lang w:val="uk-UA" w:eastAsia="uk-UA"/>
        </w:rPr>
        <w:t>Хвора людина Європи». Англія у 1960</w:t>
      </w:r>
      <w:r w:rsidRPr="00AF5537">
        <w:rPr>
          <w:rStyle w:val="4CenturySchoolbook"/>
          <w:color w:val="000000"/>
          <w:sz w:val="24"/>
          <w:szCs w:val="24"/>
          <w:lang w:val="uk-UA" w:eastAsia="uk-UA"/>
        </w:rPr>
        <w:t xml:space="preserve">— </w:t>
      </w:r>
      <w:r w:rsidRPr="00AF5537">
        <w:rPr>
          <w:rStyle w:val="4"/>
          <w:color w:val="000000"/>
          <w:sz w:val="24"/>
          <w:szCs w:val="24"/>
          <w:lang w:val="uk-UA" w:eastAsia="uk-UA"/>
        </w:rPr>
        <w:t>1970-ті рр.</w:t>
      </w:r>
    </w:p>
    <w:p w:rsidR="00E95A79" w:rsidRPr="00AF5537" w:rsidRDefault="00E95A79" w:rsidP="00EC7C55">
      <w:pPr>
        <w:pStyle w:val="a3"/>
        <w:shd w:val="clear" w:color="auto" w:fill="auto"/>
        <w:spacing w:before="0" w:after="0" w:line="200" w:lineRule="exact"/>
        <w:ind w:left="20" w:firstLine="26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Розповідь учителя.</w:t>
      </w:r>
    </w:p>
    <w:p w:rsidR="00E95A79" w:rsidRPr="00AF5537" w:rsidRDefault="00E95A79" w:rsidP="00EC7C55">
      <w:pPr>
        <w:pStyle w:val="a3"/>
        <w:shd w:val="clear" w:color="auto" w:fill="auto"/>
        <w:spacing w:before="0" w:after="0" w:line="226" w:lineRule="exact"/>
        <w:ind w:left="20" w:right="20" w:firstLine="260"/>
        <w:jc w:val="both"/>
        <w:rPr>
          <w:rStyle w:val="BodyTextChar"/>
          <w:rFonts w:ascii="Times New Roman" w:hAnsi="Times New Roman" w:cs="Times New Roman"/>
          <w:color w:val="000000"/>
          <w:sz w:val="24"/>
          <w:szCs w:val="24"/>
          <w:lang w:val="uk-UA" w:eastAsia="uk-UA"/>
        </w:rPr>
      </w:pPr>
      <w:r w:rsidRPr="00AF5537">
        <w:rPr>
          <w:rStyle w:val="BodyTextChar"/>
          <w:rFonts w:ascii="Times New Roman" w:hAnsi="Times New Roman" w:cs="Times New Roman"/>
          <w:color w:val="000000"/>
          <w:sz w:val="24"/>
          <w:szCs w:val="24"/>
          <w:lang w:val="uk-UA" w:eastAsia="uk-UA"/>
        </w:rPr>
        <w:t>Деколонізація виявила всі слабкі сторони Англії. Зусилля по збе</w:t>
      </w:r>
      <w:r w:rsidRPr="00AF5537">
        <w:rPr>
          <w:rStyle w:val="BodyTextChar"/>
          <w:rFonts w:ascii="Times New Roman" w:hAnsi="Times New Roman" w:cs="Times New Roman"/>
          <w:color w:val="000000"/>
          <w:sz w:val="24"/>
          <w:szCs w:val="24"/>
          <w:lang w:val="uk-UA" w:eastAsia="uk-UA"/>
        </w:rPr>
        <w:softHyphen/>
        <w:t>реженню імперії сприяли консервації відсталості. Після поразки країн Англії, Франції та Ізраїлю в агресії проти Єгипту в 1956 р. (операція «Мушкетер») Велика Британія взагалі відмовилася від спроб зберегти імперію. Останньою спробою збереження впливу з колишніх колоніях стало зміцнення Британської співдружності націй. В Європі консерватори намагалися зміцнити позиції Анг</w:t>
      </w:r>
      <w:r w:rsidRPr="00AF5537">
        <w:rPr>
          <w:rStyle w:val="BodyTextChar"/>
          <w:rFonts w:ascii="Times New Roman" w:hAnsi="Times New Roman" w:cs="Times New Roman"/>
          <w:color w:val="000000"/>
          <w:sz w:val="24"/>
          <w:szCs w:val="24"/>
          <w:lang w:val="uk-UA" w:eastAsia="uk-UA"/>
        </w:rPr>
        <w:softHyphen/>
        <w:t>лії, створивши Європейську асоціацію вільної торгівлі, що було своєрідною противагою ЄЕС. Усі ці поразки, як у внутрішній, так і зовнішній політиці, призвели до «англійської хвороби»: Англія з кожним роком втрачала позиції великої держави.</w:t>
      </w:r>
    </w:p>
    <w:p w:rsidR="00E95A79" w:rsidRPr="00AF5537" w:rsidRDefault="00E95A79" w:rsidP="00EC7C55">
      <w:pPr>
        <w:pStyle w:val="a3"/>
        <w:shd w:val="clear" w:color="auto" w:fill="auto"/>
        <w:spacing w:before="0" w:after="0"/>
        <w:ind w:left="20" w:right="4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 xml:space="preserve">Складові «англійської хвороби»: постімперський синдром; економічне відставання, утрата колишніх позицій; </w:t>
      </w:r>
      <w:proofErr w:type="spellStart"/>
      <w:r w:rsidRPr="00AF5537">
        <w:rPr>
          <w:rStyle w:val="BodyTextChar"/>
          <w:rFonts w:ascii="Times New Roman" w:hAnsi="Times New Roman" w:cs="Times New Roman"/>
          <w:color w:val="000000"/>
          <w:sz w:val="24"/>
          <w:szCs w:val="24"/>
          <w:lang w:val="uk-UA" w:eastAsia="uk-UA"/>
        </w:rPr>
        <w:t>ольстерська</w:t>
      </w:r>
      <w:proofErr w:type="spellEnd"/>
      <w:r w:rsidRPr="00AF5537">
        <w:rPr>
          <w:rStyle w:val="BodyTextChar"/>
          <w:rFonts w:ascii="Times New Roman" w:hAnsi="Times New Roman" w:cs="Times New Roman"/>
          <w:color w:val="000000"/>
          <w:sz w:val="24"/>
          <w:szCs w:val="24"/>
          <w:lang w:val="uk-UA" w:eastAsia="uk-UA"/>
        </w:rPr>
        <w:t xml:space="preserve"> проблема: </w:t>
      </w:r>
      <w:r w:rsidRPr="00AF5537">
        <w:rPr>
          <w:rStyle w:val="BodyTextChar"/>
          <w:rFonts w:ascii="Times New Roman" w:hAnsi="Times New Roman" w:cs="Times New Roman"/>
          <w:color w:val="000000"/>
          <w:sz w:val="24"/>
          <w:szCs w:val="24"/>
          <w:lang w:val="uk-UA" w:eastAsia="de-DE"/>
        </w:rPr>
        <w:t xml:space="preserve"> </w:t>
      </w:r>
      <w:r w:rsidRPr="00AF5537">
        <w:rPr>
          <w:rStyle w:val="BodyTextChar"/>
          <w:rFonts w:ascii="Times New Roman" w:hAnsi="Times New Roman" w:cs="Times New Roman"/>
          <w:color w:val="000000"/>
          <w:sz w:val="24"/>
          <w:szCs w:val="24"/>
          <w:lang w:val="uk-UA" w:eastAsia="uk-UA"/>
        </w:rPr>
        <w:t>«егоїзм» профспілок.</w:t>
      </w:r>
    </w:p>
    <w:p w:rsidR="00E95A79" w:rsidRPr="00AF5537" w:rsidRDefault="00E95A79" w:rsidP="00EC7C55">
      <w:pPr>
        <w:pStyle w:val="a3"/>
        <w:shd w:val="clear" w:color="auto" w:fill="auto"/>
        <w:spacing w:before="0" w:after="0"/>
        <w:ind w:left="20" w:right="4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Повернення до влади лейбористів не вилікувало Англію. У 1964 р. прем’єр-міністром став Г. Вільсон. Спроба посилити тенденції (втручання держави в економічне життя) не сприяла еко</w:t>
      </w:r>
      <w:r w:rsidRPr="00AF5537">
        <w:rPr>
          <w:rStyle w:val="BodyTextChar"/>
          <w:rFonts w:ascii="Times New Roman" w:hAnsi="Times New Roman" w:cs="Times New Roman"/>
          <w:color w:val="000000"/>
          <w:sz w:val="24"/>
          <w:szCs w:val="24"/>
          <w:lang w:val="uk-UA" w:eastAsia="uk-UA"/>
        </w:rPr>
        <w:softHyphen/>
        <w:t>номічному піднесенню Англії. Було продовжено націоналізацію, і встановлено контроль за квартплатою, цінами, підвищено пенсії і соціальні виплати, створено національне управління по цінах і прибутках. Однак ці заходи мали зворотний результат. Економіка опинилась у глибокій кризі, посиленій енергетичною кризою початку 1970-х рр. Країну охопило масове безробіття. Матеріальне становище англійців погіршилось.</w:t>
      </w:r>
    </w:p>
    <w:p w:rsidR="00E95A79" w:rsidRPr="00AF5537" w:rsidRDefault="00E95A79" w:rsidP="00EC7C55">
      <w:pPr>
        <w:pStyle w:val="a3"/>
        <w:shd w:val="clear" w:color="auto" w:fill="auto"/>
        <w:spacing w:before="0" w:after="0"/>
        <w:ind w:left="20" w:right="4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 xml:space="preserve">На тлі цих обставин відбулися зрушення в суспільній свідомості та політиці провідних партій. Серед консерваторів посилився впливі прихильників розвитку приватного підприємництва і згортання </w:t>
      </w:r>
      <w:r w:rsidRPr="00AF5537">
        <w:rPr>
          <w:rStyle w:val="Dotum"/>
          <w:rFonts w:ascii="Times New Roman" w:hAnsi="Times New Roman" w:cs="Times New Roman"/>
          <w:color w:val="000000"/>
          <w:sz w:val="24"/>
          <w:szCs w:val="24"/>
          <w:lang w:val="uk-UA"/>
        </w:rPr>
        <w:t xml:space="preserve"> </w:t>
      </w:r>
      <w:r w:rsidRPr="00AF5537">
        <w:rPr>
          <w:rStyle w:val="BodyTextChar"/>
          <w:rFonts w:ascii="Times New Roman" w:hAnsi="Times New Roman" w:cs="Times New Roman"/>
          <w:color w:val="000000"/>
          <w:sz w:val="24"/>
          <w:szCs w:val="24"/>
          <w:lang w:val="uk-UA" w:eastAsia="uk-UA"/>
        </w:rPr>
        <w:t>державного втручання в економіку, орієнтація до європейської інтеграції.</w:t>
      </w:r>
    </w:p>
    <w:p w:rsidR="00E95A79" w:rsidRPr="00AF5537" w:rsidRDefault="00E95A79" w:rsidP="00EC7C55">
      <w:pPr>
        <w:pStyle w:val="a3"/>
        <w:shd w:val="clear" w:color="auto" w:fill="auto"/>
        <w:spacing w:before="0" w:after="0"/>
        <w:ind w:left="20" w:right="4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Перші спроби Англії вступити в ЄЕС не мали успіху. Президент Франції Шарль ПІ. де Голль двічі накладав вето на прийняття Великої Британії до ЄЕС, аргументуючи це занадто тісними відносинам Англії зі США і лише в 1973 р. принижена Англія була «допущена* в Європу. Економічна криза 1970-х рр. не дала змогу проявитися позитивним рисам цього кроку. Економічні труднощі поглибилися, зросли безробіття та інфляція.</w:t>
      </w:r>
    </w:p>
    <w:p w:rsidR="00E95A79" w:rsidRPr="00AF5537" w:rsidRDefault="00E95A79" w:rsidP="00EC7C55">
      <w:pPr>
        <w:pStyle w:val="a3"/>
        <w:shd w:val="clear" w:color="auto" w:fill="auto"/>
        <w:spacing w:before="0" w:after="0"/>
        <w:ind w:left="20" w:right="220"/>
        <w:jc w:val="both"/>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 xml:space="preserve">Наприкінці 1960-х рр. загострилась ірландська проблема. </w:t>
      </w:r>
      <w:r w:rsidRPr="00AF5537">
        <w:rPr>
          <w:rStyle w:val="a5"/>
          <w:rFonts w:ascii="Times New Roman" w:hAnsi="Times New Roman" w:cs="Times New Roman"/>
          <w:color w:val="000000"/>
          <w:sz w:val="24"/>
          <w:szCs w:val="24"/>
          <w:lang w:val="uk-UA" w:eastAsia="uk-UA"/>
        </w:rPr>
        <w:t xml:space="preserve">Після </w:t>
      </w:r>
      <w:r w:rsidRPr="00AF5537">
        <w:rPr>
          <w:rStyle w:val="BodyTextChar"/>
          <w:rFonts w:ascii="Times New Roman" w:hAnsi="Times New Roman" w:cs="Times New Roman"/>
          <w:color w:val="000000"/>
          <w:sz w:val="24"/>
          <w:szCs w:val="24"/>
          <w:lang w:val="uk-UA" w:eastAsia="uk-UA"/>
        </w:rPr>
        <w:t xml:space="preserve">надання незалежності Ірландії в складі Великої Британії залишило шість графств Північної Ірландії, заселених переважно протестантським населенням. Католицька меншість Ольстера в 1968 р. почала боротьбу за громадянські права* У 1969 р. в Ольстер було введено англійські війська для наведення порядку. У відповідь на це у Пів нічній Ірландії таємна організація Ірландська республіканська </w:t>
      </w:r>
      <w:proofErr w:type="spellStart"/>
      <w:r w:rsidRPr="00AF5537">
        <w:rPr>
          <w:rStyle w:val="BodyTextChar"/>
          <w:rFonts w:ascii="Times New Roman" w:hAnsi="Times New Roman" w:cs="Times New Roman"/>
          <w:color w:val="000000"/>
          <w:sz w:val="24"/>
          <w:szCs w:val="24"/>
          <w:lang w:val="uk-UA" w:eastAsia="uk-UA"/>
        </w:rPr>
        <w:t>арміїя</w:t>
      </w:r>
      <w:proofErr w:type="spellEnd"/>
      <w:r w:rsidRPr="00AF5537">
        <w:rPr>
          <w:rStyle w:val="BodyTextChar"/>
          <w:rFonts w:ascii="Times New Roman" w:hAnsi="Times New Roman" w:cs="Times New Roman"/>
          <w:color w:val="000000"/>
          <w:sz w:val="24"/>
          <w:szCs w:val="24"/>
          <w:lang w:val="uk-UA" w:eastAsia="uk-UA"/>
        </w:rPr>
        <w:t xml:space="preserve"> (ІРА) розв’язала терор проти англійських солдатів. Жертвами дій терористів все частіше ставало мирне населення. Хвиля насильств перекинулась і на інші райони Великої Британії.</w:t>
      </w:r>
    </w:p>
    <w:p w:rsidR="00EC7C55" w:rsidRDefault="00E95A79" w:rsidP="00E95A79">
      <w:pPr>
        <w:pStyle w:val="a3"/>
        <w:shd w:val="clear" w:color="auto" w:fill="auto"/>
        <w:spacing w:before="0" w:after="0" w:line="226" w:lineRule="exact"/>
        <w:ind w:left="20" w:right="20" w:firstLine="260"/>
        <w:rPr>
          <w:rFonts w:ascii="Times New Roman" w:hAnsi="Times New Roman" w:cs="Times New Roman"/>
          <w:sz w:val="24"/>
          <w:szCs w:val="24"/>
          <w:lang w:val="uk-UA"/>
        </w:rPr>
      </w:pPr>
      <w:r w:rsidRPr="00AF5537">
        <w:rPr>
          <w:rFonts w:ascii="Times New Roman" w:hAnsi="Times New Roman" w:cs="Times New Roman"/>
          <w:sz w:val="24"/>
          <w:szCs w:val="24"/>
          <w:lang w:val="uk-UA"/>
        </w:rPr>
        <w:t xml:space="preserve"> </w:t>
      </w:r>
    </w:p>
    <w:p w:rsidR="00EC7C55" w:rsidRDefault="00EC7C55" w:rsidP="00E95A79">
      <w:pPr>
        <w:pStyle w:val="a3"/>
        <w:shd w:val="clear" w:color="auto" w:fill="auto"/>
        <w:spacing w:before="0" w:after="0" w:line="226" w:lineRule="exact"/>
        <w:ind w:left="20" w:right="20" w:firstLine="260"/>
        <w:rPr>
          <w:rFonts w:ascii="Times New Roman" w:hAnsi="Times New Roman" w:cs="Times New Roman"/>
          <w:sz w:val="24"/>
          <w:szCs w:val="24"/>
          <w:lang w:val="uk-UA"/>
        </w:rPr>
      </w:pPr>
    </w:p>
    <w:p w:rsidR="00E95A79" w:rsidRPr="00EC7C55" w:rsidRDefault="00E95A79" w:rsidP="00E95A79">
      <w:pPr>
        <w:pStyle w:val="a3"/>
        <w:shd w:val="clear" w:color="auto" w:fill="auto"/>
        <w:spacing w:before="0" w:after="0" w:line="226" w:lineRule="exact"/>
        <w:ind w:left="20" w:right="20" w:firstLine="260"/>
        <w:rPr>
          <w:rFonts w:ascii="Times New Roman" w:hAnsi="Times New Roman" w:cs="Times New Roman"/>
          <w:b/>
          <w:sz w:val="24"/>
          <w:szCs w:val="24"/>
          <w:lang w:val="uk-UA"/>
        </w:rPr>
      </w:pPr>
      <w:r w:rsidRPr="00EC7C55">
        <w:rPr>
          <w:rFonts w:ascii="Times New Roman" w:hAnsi="Times New Roman" w:cs="Times New Roman"/>
          <w:b/>
          <w:sz w:val="24"/>
          <w:szCs w:val="24"/>
          <w:lang w:val="uk-UA"/>
        </w:rPr>
        <w:t>Опрацювати додаток№2. Скласти таблицю:</w:t>
      </w:r>
    </w:p>
    <w:p w:rsidR="00E95A79" w:rsidRPr="00AF5537" w:rsidRDefault="00E95A79" w:rsidP="00E95A79">
      <w:pPr>
        <w:pStyle w:val="a3"/>
        <w:shd w:val="clear" w:color="auto" w:fill="auto"/>
        <w:spacing w:before="0" w:after="0" w:line="226" w:lineRule="exact"/>
        <w:ind w:left="20" w:right="20" w:firstLine="260"/>
        <w:rPr>
          <w:rFonts w:ascii="Times New Roman" w:hAnsi="Times New Roman" w:cs="Times New Roman"/>
          <w:sz w:val="24"/>
          <w:szCs w:val="24"/>
          <w:lang w:val="uk-UA"/>
        </w:rPr>
      </w:pPr>
    </w:p>
    <w:p w:rsidR="00E95A79" w:rsidRPr="00AF5537" w:rsidRDefault="00E95A79" w:rsidP="00E95A79">
      <w:pPr>
        <w:pStyle w:val="a3"/>
        <w:shd w:val="clear" w:color="auto" w:fill="auto"/>
        <w:spacing w:before="0" w:after="0" w:line="226" w:lineRule="exact"/>
        <w:ind w:left="20" w:right="20" w:firstLine="260"/>
        <w:rPr>
          <w:rFonts w:ascii="Times New Roman" w:hAnsi="Times New Roman" w:cs="Times New Roman"/>
          <w:sz w:val="24"/>
          <w:szCs w:val="24"/>
          <w:lang w:val="uk-UA"/>
        </w:rPr>
      </w:pPr>
    </w:p>
    <w:tbl>
      <w:tblPr>
        <w:tblW w:w="0" w:type="auto"/>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4"/>
        <w:gridCol w:w="4777"/>
      </w:tblGrid>
      <w:tr w:rsidR="00E95A79" w:rsidRPr="00AF5537" w:rsidTr="008102E0">
        <w:tc>
          <w:tcPr>
            <w:tcW w:w="4785" w:type="dxa"/>
          </w:tcPr>
          <w:p w:rsidR="00E95A79" w:rsidRPr="00AF5537" w:rsidRDefault="00E95A79" w:rsidP="008102E0">
            <w:pPr>
              <w:pStyle w:val="a3"/>
              <w:spacing w:before="0" w:after="0" w:line="226" w:lineRule="exact"/>
              <w:ind w:right="20"/>
              <w:rPr>
                <w:rFonts w:ascii="Times New Roman" w:hAnsi="Times New Roman" w:cs="Times New Roman"/>
                <w:sz w:val="24"/>
                <w:szCs w:val="24"/>
                <w:lang w:val="uk-UA"/>
              </w:rPr>
            </w:pPr>
            <w:r w:rsidRPr="00AF5537">
              <w:rPr>
                <w:rFonts w:ascii="Times New Roman" w:hAnsi="Times New Roman" w:cs="Times New Roman"/>
                <w:b/>
                <w:bCs/>
                <w:sz w:val="24"/>
                <w:szCs w:val="24"/>
                <w:lang w:val="uk-UA"/>
              </w:rPr>
              <w:t xml:space="preserve">Рецепти” лейбористів </w:t>
            </w:r>
          </w:p>
          <w:p w:rsidR="00E95A79" w:rsidRPr="00AF5537" w:rsidRDefault="00E95A79" w:rsidP="008102E0">
            <w:pPr>
              <w:pStyle w:val="a3"/>
              <w:shd w:val="clear" w:color="auto" w:fill="auto"/>
              <w:spacing w:before="0" w:after="0" w:line="226" w:lineRule="exact"/>
              <w:ind w:right="20"/>
              <w:rPr>
                <w:rFonts w:ascii="Times New Roman" w:hAnsi="Times New Roman" w:cs="Times New Roman"/>
                <w:sz w:val="24"/>
                <w:szCs w:val="24"/>
                <w:lang w:val="uk-UA"/>
              </w:rPr>
            </w:pPr>
          </w:p>
        </w:tc>
        <w:tc>
          <w:tcPr>
            <w:tcW w:w="4786" w:type="dxa"/>
          </w:tcPr>
          <w:p w:rsidR="00E95A79" w:rsidRPr="00AF5537" w:rsidRDefault="00E95A79" w:rsidP="008102E0">
            <w:pPr>
              <w:pStyle w:val="a3"/>
              <w:spacing w:before="0" w:after="0" w:line="226" w:lineRule="exact"/>
              <w:ind w:right="20"/>
              <w:rPr>
                <w:rFonts w:ascii="Times New Roman" w:hAnsi="Times New Roman" w:cs="Times New Roman"/>
                <w:sz w:val="24"/>
                <w:szCs w:val="24"/>
                <w:lang w:val="uk-UA"/>
              </w:rPr>
            </w:pPr>
            <w:r w:rsidRPr="00AF5537">
              <w:rPr>
                <w:rFonts w:ascii="Times New Roman" w:hAnsi="Times New Roman" w:cs="Times New Roman"/>
                <w:b/>
                <w:bCs/>
                <w:sz w:val="24"/>
                <w:szCs w:val="24"/>
                <w:lang w:val="uk-UA"/>
              </w:rPr>
              <w:t xml:space="preserve">“Рецепти консерваторів” </w:t>
            </w:r>
          </w:p>
          <w:p w:rsidR="00E95A79" w:rsidRPr="00AF5537" w:rsidRDefault="00E95A79" w:rsidP="008102E0">
            <w:pPr>
              <w:pStyle w:val="a3"/>
              <w:shd w:val="clear" w:color="auto" w:fill="auto"/>
              <w:spacing w:before="0" w:after="0" w:line="226" w:lineRule="exact"/>
              <w:ind w:right="20"/>
              <w:rPr>
                <w:rFonts w:ascii="Times New Roman" w:hAnsi="Times New Roman" w:cs="Times New Roman"/>
                <w:sz w:val="24"/>
                <w:szCs w:val="24"/>
                <w:lang w:val="uk-UA"/>
              </w:rPr>
            </w:pPr>
          </w:p>
        </w:tc>
      </w:tr>
    </w:tbl>
    <w:p w:rsidR="00E95A79" w:rsidRPr="00AF5537" w:rsidRDefault="00E95A79" w:rsidP="00E95A79">
      <w:pPr>
        <w:pStyle w:val="a3"/>
        <w:shd w:val="clear" w:color="auto" w:fill="auto"/>
        <w:spacing w:before="0" w:after="0" w:line="226" w:lineRule="exact"/>
        <w:ind w:left="20" w:right="20" w:firstLine="260"/>
        <w:rPr>
          <w:rFonts w:ascii="Times New Roman" w:hAnsi="Times New Roman" w:cs="Times New Roman"/>
          <w:sz w:val="24"/>
          <w:szCs w:val="24"/>
          <w:lang w:val="uk-UA"/>
        </w:rPr>
      </w:pPr>
    </w:p>
    <w:p w:rsidR="00E95A79" w:rsidRPr="00AF5537" w:rsidRDefault="00E95A79" w:rsidP="00E95A79">
      <w:pPr>
        <w:pStyle w:val="a3"/>
        <w:shd w:val="clear" w:color="auto" w:fill="auto"/>
        <w:spacing w:before="0" w:after="0" w:line="226" w:lineRule="exact"/>
        <w:ind w:left="20" w:right="20" w:firstLine="260"/>
        <w:rPr>
          <w:rFonts w:ascii="Times New Roman" w:hAnsi="Times New Roman" w:cs="Times New Roman"/>
          <w:sz w:val="24"/>
          <w:szCs w:val="24"/>
          <w:lang w:val="uk-UA"/>
        </w:rPr>
      </w:pPr>
    </w:p>
    <w:p w:rsidR="00E95A79" w:rsidRPr="00AF5537" w:rsidRDefault="00E95A79" w:rsidP="00E95A79">
      <w:pPr>
        <w:pStyle w:val="a3"/>
        <w:shd w:val="clear" w:color="auto" w:fill="auto"/>
        <w:spacing w:before="0" w:after="0" w:line="226" w:lineRule="exact"/>
        <w:ind w:left="20" w:right="20" w:firstLine="260"/>
        <w:rPr>
          <w:rFonts w:ascii="Times New Roman" w:hAnsi="Times New Roman" w:cs="Times New Roman"/>
          <w:sz w:val="24"/>
          <w:szCs w:val="24"/>
          <w:lang w:val="uk-UA"/>
        </w:rPr>
      </w:pPr>
    </w:p>
    <w:p w:rsidR="00E95A79" w:rsidRPr="00EC7C55" w:rsidRDefault="00E95A79" w:rsidP="00E95A79">
      <w:pPr>
        <w:pStyle w:val="a3"/>
        <w:shd w:val="clear" w:color="auto" w:fill="auto"/>
        <w:spacing w:before="0" w:after="0" w:line="226" w:lineRule="exact"/>
        <w:ind w:left="20" w:right="20" w:firstLine="260"/>
        <w:rPr>
          <w:rFonts w:ascii="Times New Roman" w:hAnsi="Times New Roman" w:cs="Times New Roman"/>
          <w:b/>
          <w:sz w:val="24"/>
          <w:szCs w:val="24"/>
          <w:lang w:val="uk-UA"/>
        </w:rPr>
      </w:pPr>
      <w:r w:rsidRPr="00EC7C55">
        <w:rPr>
          <w:rFonts w:ascii="Times New Roman" w:hAnsi="Times New Roman" w:cs="Times New Roman"/>
          <w:b/>
          <w:sz w:val="24"/>
          <w:szCs w:val="24"/>
          <w:lang w:val="uk-UA"/>
        </w:rPr>
        <w:t>По завданню № 3</w:t>
      </w:r>
    </w:p>
    <w:p w:rsidR="00E95A79" w:rsidRPr="00AF5537" w:rsidRDefault="00E95A79" w:rsidP="00E95A79">
      <w:pPr>
        <w:pStyle w:val="a3"/>
        <w:shd w:val="clear" w:color="auto" w:fill="auto"/>
        <w:spacing w:before="0" w:after="0" w:line="226" w:lineRule="exact"/>
        <w:ind w:left="20" w:right="20" w:firstLine="260"/>
        <w:rPr>
          <w:rFonts w:ascii="Times New Roman" w:hAnsi="Times New Roman" w:cs="Times New Roman"/>
          <w:sz w:val="24"/>
          <w:szCs w:val="24"/>
          <w:lang w:val="uk-UA"/>
        </w:rPr>
      </w:pPr>
    </w:p>
    <w:tbl>
      <w:tblPr>
        <w:tblW w:w="0" w:type="auto"/>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6"/>
        <w:gridCol w:w="4775"/>
      </w:tblGrid>
      <w:tr w:rsidR="00E95A79" w:rsidRPr="00AF5537" w:rsidTr="008102E0">
        <w:tc>
          <w:tcPr>
            <w:tcW w:w="4785" w:type="dxa"/>
          </w:tcPr>
          <w:p w:rsidR="00E95A79" w:rsidRPr="00AF5537" w:rsidRDefault="00E95A79" w:rsidP="008102E0">
            <w:pPr>
              <w:pStyle w:val="a3"/>
              <w:spacing w:before="0" w:after="0" w:line="226" w:lineRule="exact"/>
              <w:ind w:right="20"/>
              <w:rPr>
                <w:rFonts w:ascii="Times New Roman" w:hAnsi="Times New Roman" w:cs="Times New Roman"/>
                <w:b/>
                <w:bCs/>
                <w:sz w:val="24"/>
                <w:szCs w:val="24"/>
                <w:lang w:val="uk-UA"/>
              </w:rPr>
            </w:pPr>
            <w:r w:rsidRPr="00AF5537">
              <w:rPr>
                <w:rFonts w:ascii="Times New Roman" w:hAnsi="Times New Roman" w:cs="Times New Roman"/>
                <w:b/>
                <w:bCs/>
                <w:sz w:val="24"/>
                <w:szCs w:val="24"/>
                <w:lang w:val="uk-UA"/>
              </w:rPr>
              <w:t xml:space="preserve">Рецепти” записати </w:t>
            </w:r>
          </w:p>
          <w:p w:rsidR="00E95A79" w:rsidRPr="00AF5537" w:rsidRDefault="00E95A79" w:rsidP="008102E0">
            <w:pPr>
              <w:pStyle w:val="a3"/>
              <w:spacing w:before="0" w:after="0" w:line="226" w:lineRule="exact"/>
              <w:ind w:right="20"/>
              <w:rPr>
                <w:rFonts w:ascii="Times New Roman" w:hAnsi="Times New Roman" w:cs="Times New Roman"/>
                <w:sz w:val="24"/>
                <w:szCs w:val="24"/>
                <w:lang w:val="uk-UA"/>
              </w:rPr>
            </w:pPr>
            <w:r w:rsidRPr="00AF5537">
              <w:rPr>
                <w:rFonts w:ascii="Times New Roman" w:hAnsi="Times New Roman" w:cs="Times New Roman"/>
                <w:b/>
                <w:bCs/>
                <w:sz w:val="24"/>
                <w:szCs w:val="24"/>
                <w:lang w:val="uk-UA"/>
              </w:rPr>
              <w:t xml:space="preserve">Чиї (лейбористів чи консерваторів) </w:t>
            </w:r>
          </w:p>
          <w:p w:rsidR="00E95A79" w:rsidRPr="00AF5537" w:rsidRDefault="00E95A79" w:rsidP="008102E0">
            <w:pPr>
              <w:pStyle w:val="a3"/>
              <w:shd w:val="clear" w:color="auto" w:fill="auto"/>
              <w:spacing w:before="0" w:after="0" w:line="226" w:lineRule="exact"/>
              <w:ind w:right="20"/>
              <w:rPr>
                <w:rFonts w:ascii="Times New Roman" w:hAnsi="Times New Roman" w:cs="Times New Roman"/>
                <w:sz w:val="24"/>
                <w:szCs w:val="24"/>
                <w:lang w:val="uk-UA"/>
              </w:rPr>
            </w:pPr>
          </w:p>
        </w:tc>
        <w:tc>
          <w:tcPr>
            <w:tcW w:w="4786" w:type="dxa"/>
          </w:tcPr>
          <w:p w:rsidR="00E95A79" w:rsidRPr="00AF5537" w:rsidRDefault="00E95A79" w:rsidP="008102E0">
            <w:pPr>
              <w:pStyle w:val="a3"/>
              <w:spacing w:before="0" w:after="0" w:line="226" w:lineRule="exact"/>
              <w:ind w:right="20"/>
              <w:rPr>
                <w:rFonts w:ascii="Times New Roman" w:hAnsi="Times New Roman" w:cs="Times New Roman"/>
                <w:b/>
                <w:bCs/>
                <w:sz w:val="24"/>
                <w:szCs w:val="24"/>
                <w:lang w:val="uk-UA"/>
              </w:rPr>
            </w:pPr>
            <w:r w:rsidRPr="00AF5537">
              <w:rPr>
                <w:rFonts w:ascii="Times New Roman" w:hAnsi="Times New Roman" w:cs="Times New Roman"/>
                <w:b/>
                <w:bCs/>
                <w:sz w:val="24"/>
                <w:szCs w:val="24"/>
                <w:lang w:val="uk-UA"/>
              </w:rPr>
              <w:t xml:space="preserve">“Рецепти записати </w:t>
            </w:r>
          </w:p>
          <w:p w:rsidR="00E95A79" w:rsidRPr="00AF5537" w:rsidRDefault="00E95A79" w:rsidP="008102E0">
            <w:pPr>
              <w:pStyle w:val="a3"/>
              <w:spacing w:before="0" w:after="0" w:line="226" w:lineRule="exact"/>
              <w:ind w:right="20"/>
              <w:rPr>
                <w:rFonts w:ascii="Times New Roman" w:hAnsi="Times New Roman" w:cs="Times New Roman"/>
                <w:sz w:val="24"/>
                <w:szCs w:val="24"/>
                <w:lang w:val="uk-UA"/>
              </w:rPr>
            </w:pPr>
            <w:r w:rsidRPr="00AF5537">
              <w:rPr>
                <w:rFonts w:ascii="Times New Roman" w:hAnsi="Times New Roman" w:cs="Times New Roman"/>
                <w:b/>
                <w:bCs/>
                <w:sz w:val="24"/>
                <w:szCs w:val="24"/>
                <w:lang w:val="uk-UA"/>
              </w:rPr>
              <w:t xml:space="preserve">Чиї (лейбористів чи консерваторів) </w:t>
            </w:r>
          </w:p>
          <w:p w:rsidR="00E95A79" w:rsidRPr="00AF5537" w:rsidRDefault="00E95A79" w:rsidP="008102E0">
            <w:pPr>
              <w:pStyle w:val="a3"/>
              <w:spacing w:before="0" w:after="0" w:line="226" w:lineRule="exact"/>
              <w:ind w:right="20"/>
              <w:rPr>
                <w:rFonts w:ascii="Times New Roman" w:hAnsi="Times New Roman" w:cs="Times New Roman"/>
                <w:sz w:val="24"/>
                <w:szCs w:val="24"/>
                <w:lang w:val="uk-UA"/>
              </w:rPr>
            </w:pPr>
          </w:p>
          <w:p w:rsidR="00E95A79" w:rsidRPr="00AF5537" w:rsidRDefault="00E95A79" w:rsidP="008102E0">
            <w:pPr>
              <w:pStyle w:val="a3"/>
              <w:spacing w:before="0" w:after="0" w:line="226" w:lineRule="exact"/>
              <w:ind w:right="20"/>
              <w:rPr>
                <w:rFonts w:ascii="Times New Roman" w:hAnsi="Times New Roman" w:cs="Times New Roman"/>
                <w:sz w:val="24"/>
                <w:szCs w:val="24"/>
                <w:lang w:val="uk-UA"/>
              </w:rPr>
            </w:pPr>
          </w:p>
          <w:p w:rsidR="00E95A79" w:rsidRPr="00AF5537" w:rsidRDefault="00E95A79" w:rsidP="008102E0">
            <w:pPr>
              <w:pStyle w:val="a3"/>
              <w:shd w:val="clear" w:color="auto" w:fill="auto"/>
              <w:spacing w:before="0" w:after="0" w:line="226" w:lineRule="exact"/>
              <w:ind w:right="20"/>
              <w:rPr>
                <w:rFonts w:ascii="Times New Roman" w:hAnsi="Times New Roman" w:cs="Times New Roman"/>
                <w:sz w:val="24"/>
                <w:szCs w:val="24"/>
                <w:lang w:val="uk-UA"/>
              </w:rPr>
            </w:pPr>
          </w:p>
        </w:tc>
      </w:tr>
      <w:tr w:rsidR="00E95A79" w:rsidRPr="00AF5537" w:rsidTr="008102E0">
        <w:tc>
          <w:tcPr>
            <w:tcW w:w="4785" w:type="dxa"/>
          </w:tcPr>
          <w:p w:rsidR="00E95A79" w:rsidRPr="00AF5537" w:rsidRDefault="00E95A79" w:rsidP="008102E0">
            <w:pPr>
              <w:pStyle w:val="a3"/>
              <w:shd w:val="clear" w:color="auto" w:fill="auto"/>
              <w:spacing w:before="0" w:after="0" w:line="226" w:lineRule="exact"/>
              <w:ind w:right="20"/>
              <w:rPr>
                <w:rStyle w:val="BodyTextChar"/>
                <w:rFonts w:ascii="Times New Roman" w:hAnsi="Times New Roman" w:cs="Times New Roman"/>
                <w:color w:val="000000"/>
                <w:sz w:val="24"/>
                <w:szCs w:val="24"/>
                <w:lang w:val="uk-UA" w:eastAsia="uk-UA"/>
              </w:rPr>
            </w:pPr>
            <w:r w:rsidRPr="00AF5537">
              <w:rPr>
                <w:rStyle w:val="BodyTextChar"/>
                <w:rFonts w:ascii="Times New Roman" w:hAnsi="Times New Roman" w:cs="Times New Roman"/>
                <w:color w:val="000000"/>
                <w:sz w:val="24"/>
                <w:szCs w:val="24"/>
                <w:lang w:val="uk-UA" w:eastAsia="uk-UA"/>
              </w:rPr>
              <w:lastRenderedPageBreak/>
              <w:t>втручання держави в економічне життя</w:t>
            </w:r>
          </w:p>
          <w:p w:rsidR="00E95A79" w:rsidRPr="00AF5537" w:rsidRDefault="00E95A79" w:rsidP="008102E0">
            <w:pPr>
              <w:pStyle w:val="a3"/>
              <w:shd w:val="clear" w:color="auto" w:fill="auto"/>
              <w:spacing w:before="0" w:after="0"/>
              <w:ind w:left="20" w:right="40"/>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 xml:space="preserve">Було продовжено націоналізацію, і встановлено контроль за </w:t>
            </w:r>
            <w:proofErr w:type="spellStart"/>
            <w:r w:rsidRPr="00AF5537">
              <w:rPr>
                <w:rStyle w:val="BodyTextChar"/>
                <w:rFonts w:ascii="Times New Roman" w:hAnsi="Times New Roman" w:cs="Times New Roman"/>
                <w:color w:val="000000"/>
                <w:sz w:val="24"/>
                <w:szCs w:val="24"/>
                <w:lang w:val="uk-UA" w:eastAsia="uk-UA"/>
              </w:rPr>
              <w:t>квартплатоцінами</w:t>
            </w:r>
            <w:proofErr w:type="spellEnd"/>
            <w:r w:rsidRPr="00AF5537">
              <w:rPr>
                <w:rStyle w:val="BodyTextChar"/>
                <w:rFonts w:ascii="Times New Roman" w:hAnsi="Times New Roman" w:cs="Times New Roman"/>
                <w:color w:val="000000"/>
                <w:sz w:val="24"/>
                <w:szCs w:val="24"/>
                <w:lang w:val="uk-UA" w:eastAsia="uk-UA"/>
              </w:rPr>
              <w:t>, підвищено пенсії і соціальні виплати, створено національне управління по цінах і прибутках. Однак ці заходи мали зворотний результат. Економіка опинилась у глибокій кризі, посиленій енергетичною кризою початку 1970-х рр. Країну охопило масове безробіття. Матеріальне становище англійців погіршилось.</w:t>
            </w:r>
          </w:p>
          <w:p w:rsidR="00E95A79" w:rsidRPr="00AF5537" w:rsidRDefault="00E95A79" w:rsidP="008102E0">
            <w:pPr>
              <w:pStyle w:val="a3"/>
              <w:shd w:val="clear" w:color="auto" w:fill="auto"/>
              <w:spacing w:before="0" w:after="0" w:line="226" w:lineRule="exact"/>
              <w:ind w:right="20"/>
              <w:rPr>
                <w:rFonts w:ascii="Times New Roman" w:hAnsi="Times New Roman" w:cs="Times New Roman"/>
                <w:sz w:val="24"/>
                <w:szCs w:val="24"/>
                <w:lang w:val="uk-UA"/>
              </w:rPr>
            </w:pPr>
          </w:p>
        </w:tc>
        <w:tc>
          <w:tcPr>
            <w:tcW w:w="4786" w:type="dxa"/>
          </w:tcPr>
          <w:p w:rsidR="00E95A79" w:rsidRPr="00AF5537" w:rsidRDefault="00E95A79" w:rsidP="008102E0">
            <w:pPr>
              <w:pStyle w:val="a3"/>
              <w:shd w:val="clear" w:color="auto" w:fill="auto"/>
              <w:spacing w:before="0" w:after="0" w:line="226" w:lineRule="exact"/>
              <w:ind w:right="20"/>
              <w:rPr>
                <w:rStyle w:val="BodyTextChar"/>
                <w:rFonts w:ascii="Times New Roman" w:hAnsi="Times New Roman" w:cs="Times New Roman"/>
                <w:color w:val="000000"/>
                <w:sz w:val="24"/>
                <w:szCs w:val="24"/>
                <w:lang w:val="uk-UA" w:eastAsia="uk-UA"/>
              </w:rPr>
            </w:pPr>
            <w:r w:rsidRPr="00AF5537">
              <w:rPr>
                <w:rStyle w:val="BodyTextChar"/>
                <w:rFonts w:ascii="Times New Roman" w:hAnsi="Times New Roman" w:cs="Times New Roman"/>
                <w:color w:val="000000"/>
                <w:sz w:val="24"/>
                <w:szCs w:val="24"/>
                <w:lang w:val="uk-UA" w:eastAsia="uk-UA"/>
              </w:rPr>
              <w:t xml:space="preserve">розвиток приватного підприємництва і згортання </w:t>
            </w:r>
            <w:r w:rsidRPr="00AF5537">
              <w:rPr>
                <w:rStyle w:val="Dotum"/>
                <w:rFonts w:ascii="Times New Roman" w:hAnsi="Times New Roman" w:cs="Times New Roman"/>
                <w:color w:val="000000"/>
                <w:sz w:val="24"/>
                <w:szCs w:val="24"/>
                <w:lang w:val="uk-UA"/>
              </w:rPr>
              <w:t xml:space="preserve"> </w:t>
            </w:r>
            <w:r w:rsidRPr="00AF5537">
              <w:rPr>
                <w:rStyle w:val="BodyTextChar"/>
                <w:rFonts w:ascii="Times New Roman" w:hAnsi="Times New Roman" w:cs="Times New Roman"/>
                <w:color w:val="000000"/>
                <w:sz w:val="24"/>
                <w:szCs w:val="24"/>
                <w:lang w:val="uk-UA" w:eastAsia="uk-UA"/>
              </w:rPr>
              <w:t>державного втручання в економіку, орієнтація до європейської інтеграції</w:t>
            </w:r>
          </w:p>
          <w:p w:rsidR="00E95A79" w:rsidRPr="00AF5537" w:rsidRDefault="00E95A79" w:rsidP="008102E0">
            <w:pPr>
              <w:pStyle w:val="a3"/>
              <w:shd w:val="clear" w:color="auto" w:fill="auto"/>
              <w:spacing w:before="0" w:after="0" w:line="226" w:lineRule="exact"/>
              <w:ind w:right="20"/>
              <w:rPr>
                <w:rFonts w:ascii="Times New Roman" w:hAnsi="Times New Roman" w:cs="Times New Roman"/>
                <w:sz w:val="24"/>
                <w:szCs w:val="24"/>
                <w:lang w:val="uk-UA"/>
              </w:rPr>
            </w:pPr>
            <w:r w:rsidRPr="00AF5537">
              <w:rPr>
                <w:rStyle w:val="BodyTextChar"/>
                <w:rFonts w:ascii="Times New Roman" w:hAnsi="Times New Roman" w:cs="Times New Roman"/>
                <w:color w:val="000000"/>
                <w:sz w:val="24"/>
                <w:szCs w:val="24"/>
                <w:lang w:val="uk-UA" w:eastAsia="uk-UA"/>
              </w:rPr>
              <w:t>лише в 1973 р. принижена Англія була «допущена* в Європу. Економічна криза 1970-х рр. не дала змогу проявитися позитивним рисам цього кроку.</w:t>
            </w:r>
          </w:p>
        </w:tc>
      </w:tr>
    </w:tbl>
    <w:p w:rsidR="00EE5A93" w:rsidRDefault="00EE5A93">
      <w:pPr>
        <w:rPr>
          <w:lang w:val="uk-UA"/>
        </w:rPr>
      </w:pPr>
    </w:p>
    <w:p w:rsidR="00E2555B" w:rsidRDefault="00E2555B">
      <w:pPr>
        <w:rPr>
          <w:lang w:val="uk-UA"/>
        </w:rPr>
      </w:pPr>
    </w:p>
    <w:p w:rsidR="00E2555B" w:rsidRPr="00CF5571" w:rsidRDefault="00E2555B">
      <w:pPr>
        <w:rPr>
          <w:rFonts w:ascii="Times New Roman" w:hAnsi="Times New Roman"/>
          <w:b/>
          <w:sz w:val="24"/>
          <w:szCs w:val="24"/>
          <w:lang w:val="uk-UA"/>
        </w:rPr>
      </w:pPr>
      <w:r w:rsidRPr="00CF5571">
        <w:rPr>
          <w:rFonts w:ascii="Times New Roman" w:hAnsi="Times New Roman"/>
          <w:b/>
          <w:sz w:val="24"/>
          <w:szCs w:val="24"/>
          <w:lang w:val="uk-UA"/>
        </w:rPr>
        <w:t xml:space="preserve">Заходи уряду М. Тетчер </w:t>
      </w:r>
    </w:p>
    <w:tbl>
      <w:tblPr>
        <w:tblStyle w:val="a6"/>
        <w:tblW w:w="0" w:type="auto"/>
        <w:tblLook w:val="04A0" w:firstRow="1" w:lastRow="0" w:firstColumn="1" w:lastColumn="0" w:noHBand="0" w:noVBand="1"/>
      </w:tblPr>
      <w:tblGrid>
        <w:gridCol w:w="3190"/>
        <w:gridCol w:w="3190"/>
        <w:gridCol w:w="3191"/>
      </w:tblGrid>
      <w:tr w:rsidR="00E2555B" w:rsidRPr="00CF5571" w:rsidTr="00E2555B">
        <w:tc>
          <w:tcPr>
            <w:tcW w:w="3190" w:type="dxa"/>
          </w:tcPr>
          <w:p w:rsidR="00E2555B" w:rsidRPr="00CF5571" w:rsidRDefault="00E2555B">
            <w:pPr>
              <w:rPr>
                <w:rFonts w:ascii="Times New Roman" w:hAnsi="Times New Roman"/>
                <w:sz w:val="24"/>
                <w:szCs w:val="24"/>
                <w:lang w:val="uk-UA"/>
              </w:rPr>
            </w:pPr>
            <w:r w:rsidRPr="00CF5571">
              <w:rPr>
                <w:rFonts w:ascii="Times New Roman" w:hAnsi="Times New Roman"/>
                <w:sz w:val="24"/>
                <w:szCs w:val="24"/>
                <w:lang w:val="uk-UA"/>
              </w:rPr>
              <w:t xml:space="preserve">Заходи </w:t>
            </w:r>
          </w:p>
        </w:tc>
        <w:tc>
          <w:tcPr>
            <w:tcW w:w="3190" w:type="dxa"/>
          </w:tcPr>
          <w:p w:rsidR="00E2555B" w:rsidRPr="00CF5571" w:rsidRDefault="00E2555B" w:rsidP="00E2555B">
            <w:pPr>
              <w:rPr>
                <w:rFonts w:ascii="Times New Roman" w:hAnsi="Times New Roman"/>
                <w:sz w:val="24"/>
                <w:szCs w:val="24"/>
                <w:lang w:val="uk-UA"/>
              </w:rPr>
            </w:pPr>
            <w:r w:rsidRPr="00CF5571">
              <w:rPr>
                <w:rFonts w:ascii="Times New Roman" w:hAnsi="Times New Roman"/>
                <w:sz w:val="24"/>
                <w:szCs w:val="24"/>
                <w:lang w:val="uk-UA"/>
              </w:rPr>
              <w:t>Позитивні</w:t>
            </w:r>
            <w:r w:rsidRPr="00CF5571">
              <w:rPr>
                <w:rFonts w:ascii="Times New Roman" w:hAnsi="Times New Roman"/>
                <w:sz w:val="24"/>
                <w:szCs w:val="24"/>
                <w:lang w:val="uk-UA"/>
              </w:rPr>
              <w:t xml:space="preserve"> </w:t>
            </w:r>
            <w:r w:rsidRPr="00CF5571">
              <w:rPr>
                <w:rFonts w:ascii="Times New Roman" w:hAnsi="Times New Roman"/>
                <w:sz w:val="24"/>
                <w:szCs w:val="24"/>
                <w:lang w:val="uk-UA"/>
              </w:rPr>
              <w:t xml:space="preserve">результати </w:t>
            </w:r>
          </w:p>
        </w:tc>
        <w:tc>
          <w:tcPr>
            <w:tcW w:w="3191" w:type="dxa"/>
          </w:tcPr>
          <w:p w:rsidR="00E2555B" w:rsidRPr="00CF5571" w:rsidRDefault="00E2555B">
            <w:pPr>
              <w:rPr>
                <w:rFonts w:ascii="Times New Roman" w:hAnsi="Times New Roman"/>
                <w:sz w:val="24"/>
                <w:szCs w:val="24"/>
                <w:lang w:val="uk-UA"/>
              </w:rPr>
            </w:pPr>
            <w:r w:rsidRPr="00CF5571">
              <w:rPr>
                <w:rFonts w:ascii="Times New Roman" w:hAnsi="Times New Roman"/>
                <w:sz w:val="24"/>
                <w:szCs w:val="24"/>
                <w:lang w:val="uk-UA"/>
              </w:rPr>
              <w:t xml:space="preserve">Негативні   </w:t>
            </w:r>
          </w:p>
        </w:tc>
      </w:tr>
      <w:tr w:rsidR="00E2555B" w:rsidRPr="00CF5571" w:rsidTr="00E2555B">
        <w:tc>
          <w:tcPr>
            <w:tcW w:w="3190" w:type="dxa"/>
          </w:tcPr>
          <w:p w:rsidR="00E2555B" w:rsidRPr="00E2555B" w:rsidRDefault="00E2555B" w:rsidP="00E2555B">
            <w:pPr>
              <w:widowControl w:val="0"/>
              <w:spacing w:line="202" w:lineRule="exact"/>
              <w:ind w:left="60" w:right="20"/>
              <w:rPr>
                <w:rFonts w:ascii="Times New Roman" w:hAnsi="Times New Roman"/>
                <w:sz w:val="24"/>
                <w:szCs w:val="24"/>
                <w:lang w:val="uk-UA"/>
              </w:rPr>
            </w:pPr>
            <w:r w:rsidRPr="00CF5571">
              <w:rPr>
                <w:rFonts w:ascii="Times New Roman" w:hAnsi="Times New Roman"/>
                <w:color w:val="000000"/>
                <w:sz w:val="24"/>
                <w:szCs w:val="24"/>
                <w:shd w:val="clear" w:color="auto" w:fill="FFFFFF"/>
                <w:lang w:val="uk-UA" w:eastAsia="uk-UA"/>
              </w:rPr>
              <w:t>Запровадження жорстких заходів в боротьбі з інфляцією — скорочення державно- . го апарату та витрат на його утримання і соціальних про</w:t>
            </w:r>
            <w:r w:rsidRPr="00CF5571">
              <w:rPr>
                <w:rFonts w:ascii="Times New Roman" w:hAnsi="Times New Roman"/>
                <w:color w:val="000000"/>
                <w:sz w:val="24"/>
                <w:szCs w:val="24"/>
                <w:shd w:val="clear" w:color="auto" w:fill="FFFFFF"/>
                <w:lang w:val="uk-UA" w:eastAsia="uk-UA"/>
              </w:rPr>
              <w:softHyphen/>
              <w:t>грам.</w:t>
            </w:r>
          </w:p>
          <w:p w:rsidR="00E2555B" w:rsidRPr="00E2555B" w:rsidRDefault="00E2555B" w:rsidP="00E2555B">
            <w:pPr>
              <w:widowControl w:val="0"/>
              <w:spacing w:line="202" w:lineRule="exact"/>
              <w:ind w:left="60" w:right="20"/>
              <w:rPr>
                <w:rFonts w:ascii="Times New Roman" w:hAnsi="Times New Roman"/>
                <w:sz w:val="24"/>
                <w:szCs w:val="24"/>
                <w:lang w:val="uk-UA"/>
              </w:rPr>
            </w:pPr>
            <w:r w:rsidRPr="00CF5571">
              <w:rPr>
                <w:rFonts w:ascii="Times New Roman" w:hAnsi="Times New Roman"/>
                <w:color w:val="000000"/>
                <w:sz w:val="24"/>
                <w:szCs w:val="24"/>
                <w:shd w:val="clear" w:color="auto" w:fill="FFFFFF"/>
                <w:lang w:val="uk-UA" w:eastAsia="uk-UA"/>
              </w:rPr>
              <w:t>[Підтримка приватного підприємництва як основи економі</w:t>
            </w:r>
            <w:r w:rsidRPr="00CF5571">
              <w:rPr>
                <w:rFonts w:ascii="Times New Roman" w:hAnsi="Times New Roman"/>
                <w:color w:val="000000"/>
                <w:sz w:val="24"/>
                <w:szCs w:val="24"/>
                <w:shd w:val="clear" w:color="auto" w:fill="FFFFFF"/>
                <w:lang w:val="uk-UA" w:eastAsia="uk-UA"/>
              </w:rPr>
              <w:softHyphen/>
              <w:t>ки.</w:t>
            </w:r>
          </w:p>
          <w:p w:rsidR="00E2555B" w:rsidRPr="00E2555B" w:rsidRDefault="00E2555B" w:rsidP="00E2555B">
            <w:pPr>
              <w:widowControl w:val="0"/>
              <w:spacing w:line="202" w:lineRule="exact"/>
              <w:ind w:left="60" w:right="240"/>
              <w:jc w:val="both"/>
              <w:rPr>
                <w:rFonts w:ascii="Times New Roman" w:hAnsi="Times New Roman"/>
                <w:sz w:val="24"/>
                <w:szCs w:val="24"/>
                <w:lang w:val="uk-UA"/>
              </w:rPr>
            </w:pPr>
            <w:r w:rsidRPr="00CF5571">
              <w:rPr>
                <w:rFonts w:ascii="Times New Roman" w:hAnsi="Times New Roman"/>
                <w:color w:val="000000"/>
                <w:sz w:val="24"/>
                <w:szCs w:val="24"/>
                <w:shd w:val="clear" w:color="auto" w:fill="FFFFFF"/>
                <w:lang w:val="uk-UA" w:eastAsia="uk-UA"/>
              </w:rPr>
              <w:t>Відмова від жорсткої регла</w:t>
            </w:r>
            <w:r w:rsidRPr="00CF5571">
              <w:rPr>
                <w:rFonts w:ascii="Times New Roman" w:hAnsi="Times New Roman"/>
                <w:color w:val="000000"/>
                <w:sz w:val="24"/>
                <w:szCs w:val="24"/>
                <w:shd w:val="clear" w:color="auto" w:fill="FFFFFF"/>
                <w:lang w:val="uk-UA" w:eastAsia="uk-UA"/>
              </w:rPr>
              <w:softHyphen/>
              <w:t>ментації бізнесу. Денаціоналізація (привати</w:t>
            </w:r>
            <w:r w:rsidRPr="00CF5571">
              <w:rPr>
                <w:rFonts w:ascii="Times New Roman" w:hAnsi="Times New Roman"/>
                <w:color w:val="000000"/>
                <w:sz w:val="24"/>
                <w:szCs w:val="24"/>
                <w:shd w:val="clear" w:color="auto" w:fill="FFFFFF"/>
                <w:lang w:val="uk-UA" w:eastAsia="uk-UA"/>
              </w:rPr>
              <w:softHyphen/>
              <w:t>зація) нафтової, авіаційної промисловості, вантажного ; транспорту та частини кому</w:t>
            </w:r>
            <w:r w:rsidRPr="00CF5571">
              <w:rPr>
                <w:rFonts w:ascii="Times New Roman" w:hAnsi="Times New Roman"/>
                <w:color w:val="000000"/>
                <w:sz w:val="24"/>
                <w:szCs w:val="24"/>
                <w:shd w:val="clear" w:color="auto" w:fill="FFFFFF"/>
                <w:lang w:val="uk-UA" w:eastAsia="uk-UA"/>
              </w:rPr>
              <w:softHyphen/>
              <w:t>нальної власності.</w:t>
            </w:r>
          </w:p>
          <w:p w:rsidR="00E2555B" w:rsidRPr="00E2555B" w:rsidRDefault="00E2555B" w:rsidP="00E2555B">
            <w:pPr>
              <w:widowControl w:val="0"/>
              <w:spacing w:line="202" w:lineRule="exact"/>
              <w:ind w:left="60"/>
              <w:rPr>
                <w:rFonts w:ascii="Times New Roman" w:hAnsi="Times New Roman"/>
                <w:sz w:val="24"/>
                <w:szCs w:val="24"/>
                <w:lang w:val="uk-UA"/>
              </w:rPr>
            </w:pPr>
            <w:r w:rsidRPr="00CF5571">
              <w:rPr>
                <w:rFonts w:ascii="Times New Roman" w:hAnsi="Times New Roman"/>
                <w:color w:val="000000"/>
                <w:sz w:val="24"/>
                <w:szCs w:val="24"/>
                <w:shd w:val="clear" w:color="auto" w:fill="FFFFFF"/>
                <w:lang w:val="uk-UA" w:eastAsia="uk-UA"/>
              </w:rPr>
              <w:t>Обмеження прав на страйки,</w:t>
            </w:r>
          </w:p>
          <w:p w:rsidR="00E2555B" w:rsidRPr="00E2555B" w:rsidRDefault="00E2555B" w:rsidP="00E2555B">
            <w:pPr>
              <w:widowControl w:val="0"/>
              <w:spacing w:line="202" w:lineRule="exact"/>
              <w:ind w:left="60" w:right="20"/>
              <w:rPr>
                <w:rFonts w:ascii="Times New Roman" w:hAnsi="Times New Roman"/>
                <w:sz w:val="24"/>
                <w:szCs w:val="24"/>
                <w:lang w:val="uk-UA"/>
              </w:rPr>
            </w:pPr>
            <w:r w:rsidRPr="00CF5571">
              <w:rPr>
                <w:rFonts w:ascii="Times New Roman" w:hAnsi="Times New Roman"/>
                <w:color w:val="000000"/>
                <w:sz w:val="24"/>
                <w:szCs w:val="24"/>
                <w:shd w:val="clear" w:color="auto" w:fill="FFFFFF"/>
                <w:lang w:val="uk-UA" w:eastAsia="uk-UA"/>
              </w:rPr>
              <w:t xml:space="preserve">: звуження сфери </w:t>
            </w:r>
            <w:r w:rsidRPr="00CF5571">
              <w:rPr>
                <w:rFonts w:ascii="Times New Roman" w:hAnsi="Times New Roman"/>
                <w:color w:val="000000"/>
                <w:sz w:val="24"/>
                <w:szCs w:val="24"/>
                <w:shd w:val="clear" w:color="auto" w:fill="FFFFFF"/>
                <w:lang w:val="uk-UA" w:eastAsia="uk-UA"/>
              </w:rPr>
              <w:t>діяльності</w:t>
            </w:r>
            <w:r w:rsidRPr="00CF5571">
              <w:rPr>
                <w:rFonts w:ascii="Times New Roman" w:hAnsi="Times New Roman"/>
                <w:color w:val="000000"/>
                <w:sz w:val="24"/>
                <w:szCs w:val="24"/>
                <w:shd w:val="clear" w:color="auto" w:fill="FFFFFF"/>
                <w:lang w:val="uk-UA" w:eastAsia="uk-UA"/>
              </w:rPr>
              <w:t xml:space="preserve"> профспілок.</w:t>
            </w:r>
          </w:p>
          <w:p w:rsidR="00E2555B" w:rsidRPr="00CF5571" w:rsidRDefault="00E2555B" w:rsidP="00E2555B">
            <w:pPr>
              <w:widowControl w:val="0"/>
              <w:spacing w:line="202" w:lineRule="exact"/>
              <w:ind w:left="60" w:right="20"/>
              <w:rPr>
                <w:rFonts w:ascii="Times New Roman" w:hAnsi="Times New Roman"/>
                <w:sz w:val="24"/>
                <w:szCs w:val="24"/>
                <w:lang w:val="uk-UA"/>
              </w:rPr>
            </w:pPr>
            <w:r w:rsidRPr="00CF5571">
              <w:rPr>
                <w:rFonts w:ascii="Times New Roman" w:hAnsi="Times New Roman"/>
                <w:color w:val="000000"/>
                <w:sz w:val="24"/>
                <w:szCs w:val="24"/>
                <w:shd w:val="clear" w:color="auto" w:fill="FFFFFF"/>
                <w:lang w:val="uk-UA" w:eastAsia="uk-UA"/>
              </w:rPr>
              <w:t>Зменшення податкових ста</w:t>
            </w:r>
            <w:r w:rsidRPr="00CF5571">
              <w:rPr>
                <w:rFonts w:ascii="Times New Roman" w:hAnsi="Times New Roman"/>
                <w:color w:val="000000"/>
                <w:sz w:val="24"/>
                <w:szCs w:val="24"/>
                <w:shd w:val="clear" w:color="auto" w:fill="FFFFFF"/>
                <w:lang w:val="uk-UA" w:eastAsia="uk-UA"/>
              </w:rPr>
              <w:softHyphen/>
              <w:t>вок, збільшення опосередкова</w:t>
            </w:r>
            <w:r w:rsidRPr="00CF5571">
              <w:rPr>
                <w:rFonts w:ascii="Times New Roman" w:hAnsi="Times New Roman"/>
                <w:color w:val="000000"/>
                <w:sz w:val="24"/>
                <w:szCs w:val="24"/>
                <w:shd w:val="clear" w:color="auto" w:fill="FFFFFF"/>
                <w:lang w:val="uk-UA" w:eastAsia="uk-UA"/>
              </w:rPr>
              <w:softHyphen/>
              <w:t>них податків. Перегляд соціальних програм.</w:t>
            </w:r>
            <w:r w:rsidRPr="00CF5571">
              <w:rPr>
                <w:rFonts w:ascii="Times New Roman" w:hAnsi="Times New Roman"/>
                <w:color w:val="000000"/>
                <w:sz w:val="24"/>
                <w:szCs w:val="24"/>
                <w:shd w:val="clear" w:color="auto" w:fill="FFFFFF"/>
                <w:vertAlign w:val="superscript"/>
                <w:lang w:val="uk-UA" w:eastAsia="uk-UA"/>
              </w:rPr>
              <w:t>!</w:t>
            </w:r>
            <w:r w:rsidRPr="00CF5571">
              <w:rPr>
                <w:rFonts w:ascii="Times New Roman" w:hAnsi="Times New Roman"/>
                <w:color w:val="000000"/>
                <w:sz w:val="24"/>
                <w:szCs w:val="24"/>
                <w:shd w:val="clear" w:color="auto" w:fill="FFFFFF"/>
                <w:lang w:val="uk-UA" w:eastAsia="uk-UA"/>
              </w:rPr>
              <w:t xml:space="preserve"> Підтримка приватної освіти та охорони здоров’я</w:t>
            </w:r>
          </w:p>
          <w:p w:rsidR="00E2555B" w:rsidRPr="00E2555B" w:rsidRDefault="00E2555B" w:rsidP="00E2555B">
            <w:pPr>
              <w:widowControl w:val="0"/>
              <w:spacing w:line="202" w:lineRule="exact"/>
              <w:ind w:left="20" w:right="60"/>
              <w:rPr>
                <w:rFonts w:ascii="Times New Roman" w:hAnsi="Times New Roman"/>
                <w:sz w:val="24"/>
                <w:szCs w:val="24"/>
                <w:lang w:val="uk-UA"/>
              </w:rPr>
            </w:pPr>
            <w:r w:rsidRPr="00CF5571">
              <w:rPr>
                <w:rFonts w:ascii="Times New Roman" w:hAnsi="Times New Roman"/>
                <w:color w:val="000000"/>
                <w:sz w:val="24"/>
                <w:szCs w:val="24"/>
                <w:shd w:val="clear" w:color="auto" w:fill="FFFFFF"/>
                <w:lang w:val="uk-UA" w:eastAsia="uk-UA"/>
              </w:rPr>
              <w:t>Подолання кризових явищ, покращання еконо</w:t>
            </w:r>
            <w:r w:rsidRPr="00CF5571">
              <w:rPr>
                <w:rFonts w:ascii="Times New Roman" w:hAnsi="Times New Roman"/>
                <w:color w:val="000000"/>
                <w:sz w:val="24"/>
                <w:szCs w:val="24"/>
                <w:shd w:val="clear" w:color="auto" w:fill="FFFFFF"/>
                <w:lang w:val="uk-UA" w:eastAsia="uk-UA"/>
              </w:rPr>
              <w:softHyphen/>
              <w:t>мічної кон’юнктури. Ви</w:t>
            </w:r>
            <w:r w:rsidRPr="00CF5571">
              <w:rPr>
                <w:rFonts w:ascii="Times New Roman" w:hAnsi="Times New Roman"/>
                <w:color w:val="000000"/>
                <w:sz w:val="24"/>
                <w:szCs w:val="24"/>
                <w:shd w:val="clear" w:color="auto" w:fill="FFFFFF"/>
                <w:lang w:val="uk-UA" w:eastAsia="uk-UA"/>
              </w:rPr>
              <w:softHyphen/>
              <w:t>сокі темпи економічного зростання.</w:t>
            </w:r>
          </w:p>
          <w:p w:rsidR="00E2555B" w:rsidRPr="00E2555B" w:rsidRDefault="00E2555B" w:rsidP="00E2555B">
            <w:pPr>
              <w:widowControl w:val="0"/>
              <w:spacing w:line="202" w:lineRule="exact"/>
              <w:ind w:left="20" w:right="60"/>
              <w:rPr>
                <w:rFonts w:ascii="Times New Roman" w:hAnsi="Times New Roman"/>
                <w:sz w:val="24"/>
                <w:szCs w:val="24"/>
                <w:lang w:val="uk-UA"/>
              </w:rPr>
            </w:pPr>
            <w:r w:rsidRPr="00CF5571">
              <w:rPr>
                <w:rFonts w:ascii="Times New Roman" w:hAnsi="Times New Roman"/>
                <w:color w:val="000000"/>
                <w:sz w:val="24"/>
                <w:szCs w:val="24"/>
                <w:shd w:val="clear" w:color="auto" w:fill="FFFFFF"/>
                <w:lang w:val="uk-UA" w:eastAsia="uk-UA"/>
              </w:rPr>
              <w:t>Приплив іноземних інвес</w:t>
            </w:r>
            <w:r w:rsidRPr="00CF5571">
              <w:rPr>
                <w:rFonts w:ascii="Times New Roman" w:hAnsi="Times New Roman"/>
                <w:color w:val="000000"/>
                <w:sz w:val="24"/>
                <w:szCs w:val="24"/>
                <w:shd w:val="clear" w:color="auto" w:fill="FFFFFF"/>
                <w:lang w:val="uk-UA" w:eastAsia="uk-UA"/>
              </w:rPr>
              <w:softHyphen/>
              <w:t>тицій.</w:t>
            </w:r>
          </w:p>
          <w:p w:rsidR="00E2555B" w:rsidRPr="00CF5571" w:rsidRDefault="00E2555B" w:rsidP="00E2555B">
            <w:pPr>
              <w:widowControl w:val="0"/>
              <w:spacing w:line="202" w:lineRule="exact"/>
              <w:ind w:left="20" w:right="60"/>
              <w:rPr>
                <w:rFonts w:ascii="Times New Roman" w:hAnsi="Times New Roman"/>
                <w:color w:val="000000"/>
                <w:sz w:val="24"/>
                <w:szCs w:val="24"/>
                <w:shd w:val="clear" w:color="auto" w:fill="FFFFFF"/>
                <w:lang w:val="uk-UA" w:eastAsia="uk-UA"/>
              </w:rPr>
            </w:pPr>
            <w:r w:rsidRPr="00CF5571">
              <w:rPr>
                <w:rFonts w:ascii="Times New Roman" w:hAnsi="Times New Roman"/>
                <w:color w:val="000000"/>
                <w:sz w:val="24"/>
                <w:szCs w:val="24"/>
                <w:shd w:val="clear" w:color="auto" w:fill="FFFFFF"/>
                <w:lang w:val="uk-UA" w:eastAsia="uk-UA"/>
              </w:rPr>
              <w:t>Структурні зміни в еко</w:t>
            </w:r>
            <w:r w:rsidRPr="00CF5571">
              <w:rPr>
                <w:rFonts w:ascii="Times New Roman" w:hAnsi="Times New Roman"/>
                <w:color w:val="000000"/>
                <w:sz w:val="24"/>
                <w:szCs w:val="24"/>
                <w:shd w:val="clear" w:color="auto" w:fill="FFFFFF"/>
                <w:lang w:val="uk-UA" w:eastAsia="uk-UA"/>
              </w:rPr>
              <w:softHyphen/>
              <w:t>номіці на основі науко- ємних технологій. Мо</w:t>
            </w:r>
            <w:r w:rsidRPr="00CF5571">
              <w:rPr>
                <w:rFonts w:ascii="Times New Roman" w:hAnsi="Times New Roman"/>
                <w:color w:val="000000"/>
                <w:sz w:val="24"/>
                <w:szCs w:val="24"/>
                <w:shd w:val="clear" w:color="auto" w:fill="FFFFFF"/>
                <w:lang w:val="uk-UA" w:eastAsia="uk-UA"/>
              </w:rPr>
              <w:softHyphen/>
              <w:t>дернізація традиційних англійських галузей про</w:t>
            </w:r>
            <w:r w:rsidRPr="00CF5571">
              <w:rPr>
                <w:rFonts w:ascii="Times New Roman" w:hAnsi="Times New Roman"/>
                <w:color w:val="000000"/>
                <w:sz w:val="24"/>
                <w:szCs w:val="24"/>
                <w:shd w:val="clear" w:color="auto" w:fill="FFFFFF"/>
                <w:lang w:val="uk-UA" w:eastAsia="uk-UA"/>
              </w:rPr>
              <w:softHyphen/>
              <w:t xml:space="preserve">мисловості: </w:t>
            </w:r>
          </w:p>
          <w:p w:rsidR="00E2555B" w:rsidRPr="00E2555B" w:rsidRDefault="00E2555B" w:rsidP="00E2555B">
            <w:pPr>
              <w:rPr>
                <w:rFonts w:ascii="Times New Roman" w:eastAsiaTheme="minorHAnsi" w:hAnsi="Times New Roman"/>
                <w:sz w:val="24"/>
                <w:szCs w:val="24"/>
                <w:lang w:eastAsia="en-US"/>
              </w:rPr>
            </w:pPr>
            <w:r w:rsidRPr="00CF5571">
              <w:rPr>
                <w:rFonts w:ascii="Times New Roman" w:eastAsiaTheme="minorHAnsi" w:hAnsi="Times New Roman"/>
                <w:color w:val="000000"/>
                <w:sz w:val="24"/>
                <w:szCs w:val="24"/>
                <w:shd w:val="clear" w:color="auto" w:fill="FFFFFF"/>
                <w:lang w:val="uk-UA" w:eastAsia="uk-UA"/>
              </w:rPr>
              <w:t>суднобудів</w:t>
            </w:r>
            <w:r w:rsidRPr="00CF5571">
              <w:rPr>
                <w:rFonts w:ascii="Times New Roman" w:eastAsiaTheme="minorHAnsi" w:hAnsi="Times New Roman"/>
                <w:color w:val="000000"/>
                <w:sz w:val="24"/>
                <w:szCs w:val="24"/>
                <w:shd w:val="clear" w:color="auto" w:fill="FFFFFF"/>
                <w:lang w:val="uk-UA" w:eastAsia="uk-UA"/>
              </w:rPr>
              <w:softHyphen/>
              <w:t>ної, металургійної, вугле</w:t>
            </w:r>
            <w:r w:rsidRPr="00CF5571">
              <w:rPr>
                <w:rFonts w:ascii="Times New Roman" w:eastAsiaTheme="minorHAnsi" w:hAnsi="Times New Roman"/>
                <w:color w:val="000000"/>
                <w:sz w:val="24"/>
                <w:szCs w:val="24"/>
                <w:shd w:val="clear" w:color="auto" w:fill="FFFFFF"/>
                <w:lang w:val="uk-UA" w:eastAsia="uk-UA"/>
              </w:rPr>
              <w:softHyphen/>
              <w:t>видобувної тощо.</w:t>
            </w:r>
          </w:p>
          <w:p w:rsidR="00E2555B" w:rsidRPr="00CF5571" w:rsidRDefault="00E2555B">
            <w:pPr>
              <w:rPr>
                <w:rFonts w:ascii="Times New Roman" w:hAnsi="Times New Roman"/>
                <w:sz w:val="24"/>
                <w:szCs w:val="24"/>
                <w:lang w:val="uk-UA"/>
              </w:rPr>
            </w:pPr>
          </w:p>
        </w:tc>
        <w:tc>
          <w:tcPr>
            <w:tcW w:w="3190" w:type="dxa"/>
          </w:tcPr>
          <w:p w:rsidR="00E2555B" w:rsidRPr="00E2555B" w:rsidRDefault="00E2555B" w:rsidP="00E2555B">
            <w:pPr>
              <w:widowControl w:val="0"/>
              <w:spacing w:line="202" w:lineRule="exact"/>
              <w:ind w:left="20" w:right="60"/>
              <w:rPr>
                <w:rFonts w:ascii="Times New Roman" w:hAnsi="Times New Roman"/>
                <w:sz w:val="24"/>
                <w:szCs w:val="24"/>
                <w:lang w:val="uk-UA"/>
              </w:rPr>
            </w:pPr>
            <w:r w:rsidRPr="00CF5571">
              <w:rPr>
                <w:rFonts w:ascii="Times New Roman" w:hAnsi="Times New Roman"/>
                <w:color w:val="000000"/>
                <w:sz w:val="24"/>
                <w:szCs w:val="24"/>
                <w:shd w:val="clear" w:color="auto" w:fill="FFFFFF"/>
                <w:lang w:val="uk-UA" w:eastAsia="uk-UA"/>
              </w:rPr>
              <w:t>Скорочення державного сектору, підвищення його рентабельності.</w:t>
            </w:r>
          </w:p>
          <w:p w:rsidR="00E2555B" w:rsidRPr="00E2555B" w:rsidRDefault="00E2555B" w:rsidP="00E2555B">
            <w:pPr>
              <w:rPr>
                <w:rFonts w:ascii="Times New Roman" w:eastAsiaTheme="minorHAnsi" w:hAnsi="Times New Roman"/>
                <w:sz w:val="24"/>
                <w:szCs w:val="24"/>
                <w:lang w:eastAsia="en-US"/>
              </w:rPr>
            </w:pPr>
            <w:r w:rsidRPr="00CF5571">
              <w:rPr>
                <w:rFonts w:ascii="Times New Roman" w:eastAsiaTheme="minorHAnsi" w:hAnsi="Times New Roman"/>
                <w:color w:val="000000"/>
                <w:sz w:val="24"/>
                <w:szCs w:val="24"/>
                <w:shd w:val="clear" w:color="auto" w:fill="FFFFFF"/>
                <w:lang w:val="uk-UA" w:eastAsia="uk-UA"/>
              </w:rPr>
              <w:t>Низькі темпи інфляції. Бездефіцитний бюджет. Більшість англійців стали власниками нерухомості. Пожвавлення економічної активності населення. Зменшення безробіття</w:t>
            </w:r>
          </w:p>
          <w:p w:rsidR="00E2555B" w:rsidRPr="00CF5571" w:rsidRDefault="00E2555B">
            <w:pPr>
              <w:rPr>
                <w:rFonts w:ascii="Times New Roman" w:hAnsi="Times New Roman"/>
                <w:sz w:val="24"/>
                <w:szCs w:val="24"/>
                <w:lang w:val="uk-UA"/>
              </w:rPr>
            </w:pPr>
          </w:p>
        </w:tc>
        <w:tc>
          <w:tcPr>
            <w:tcW w:w="3191" w:type="dxa"/>
          </w:tcPr>
          <w:p w:rsidR="00E2555B" w:rsidRPr="00CF5571" w:rsidRDefault="00E2555B" w:rsidP="00E2555B">
            <w:pPr>
              <w:pStyle w:val="a3"/>
              <w:shd w:val="clear" w:color="auto" w:fill="auto"/>
              <w:spacing w:before="0" w:line="202" w:lineRule="exact"/>
              <w:ind w:left="80" w:right="40"/>
              <w:rPr>
                <w:rFonts w:ascii="Times New Roman" w:hAnsi="Times New Roman" w:cs="Times New Roman"/>
                <w:sz w:val="24"/>
                <w:szCs w:val="24"/>
                <w:lang w:val="uk-UA"/>
              </w:rPr>
            </w:pPr>
            <w:r w:rsidRPr="00CF5571">
              <w:rPr>
                <w:rStyle w:val="Exact"/>
                <w:color w:val="000000"/>
                <w:sz w:val="24"/>
                <w:szCs w:val="24"/>
                <w:lang w:val="uk-UA" w:eastAsia="uk-UA"/>
              </w:rPr>
              <w:t>Подорож</w:t>
            </w:r>
            <w:r w:rsidRPr="00CF5571">
              <w:rPr>
                <w:rStyle w:val="Exact"/>
                <w:color w:val="000000"/>
                <w:sz w:val="24"/>
                <w:szCs w:val="24"/>
                <w:lang w:val="uk-UA" w:eastAsia="uk-UA"/>
              </w:rPr>
              <w:softHyphen/>
              <w:t>чання ко</w:t>
            </w:r>
            <w:r w:rsidRPr="00CF5571">
              <w:rPr>
                <w:rStyle w:val="Exact"/>
                <w:color w:val="000000"/>
                <w:sz w:val="24"/>
                <w:szCs w:val="24"/>
                <w:lang w:val="uk-UA" w:eastAsia="uk-UA"/>
              </w:rPr>
              <w:softHyphen/>
              <w:t>мунальних послуг та транспорту. Розгортан</w:t>
            </w:r>
            <w:r w:rsidRPr="00CF5571">
              <w:rPr>
                <w:rStyle w:val="Exact"/>
                <w:color w:val="000000"/>
                <w:sz w:val="24"/>
                <w:szCs w:val="24"/>
                <w:lang w:val="uk-UA" w:eastAsia="uk-UA"/>
              </w:rPr>
              <w:softHyphen/>
              <w:t>ня широко</w:t>
            </w:r>
            <w:r w:rsidRPr="00CF5571">
              <w:rPr>
                <w:rStyle w:val="Exact"/>
                <w:color w:val="000000"/>
                <w:sz w:val="24"/>
                <w:szCs w:val="24"/>
                <w:lang w:val="uk-UA" w:eastAsia="uk-UA"/>
              </w:rPr>
              <w:softHyphen/>
              <w:t>го страйко</w:t>
            </w:r>
            <w:r w:rsidRPr="00CF5571">
              <w:rPr>
                <w:rStyle w:val="Exact"/>
                <w:color w:val="000000"/>
                <w:sz w:val="24"/>
                <w:szCs w:val="24"/>
                <w:lang w:val="uk-UA" w:eastAsia="uk-UA"/>
              </w:rPr>
              <w:softHyphen/>
              <w:t>вого руху. Зростання воєнних витрат. Зростання безробіття, зумовленого структурни</w:t>
            </w:r>
            <w:r w:rsidRPr="00CF5571">
              <w:rPr>
                <w:rStyle w:val="Exact"/>
                <w:color w:val="000000"/>
                <w:sz w:val="24"/>
                <w:szCs w:val="24"/>
                <w:lang w:val="uk-UA" w:eastAsia="uk-UA"/>
              </w:rPr>
              <w:softHyphen/>
              <w:t>ми змінами в економіці</w:t>
            </w:r>
          </w:p>
          <w:p w:rsidR="00E2555B" w:rsidRPr="00CF5571" w:rsidRDefault="00E2555B">
            <w:pPr>
              <w:rPr>
                <w:rFonts w:ascii="Times New Roman" w:hAnsi="Times New Roman"/>
                <w:sz w:val="24"/>
                <w:szCs w:val="24"/>
                <w:lang w:val="uk-UA"/>
              </w:rPr>
            </w:pPr>
          </w:p>
        </w:tc>
      </w:tr>
      <w:tr w:rsidR="00E2555B" w:rsidRPr="00CF5571" w:rsidTr="00E2555B">
        <w:tc>
          <w:tcPr>
            <w:tcW w:w="3190" w:type="dxa"/>
          </w:tcPr>
          <w:p w:rsidR="00E2555B" w:rsidRPr="00CF5571" w:rsidRDefault="00E2555B">
            <w:pPr>
              <w:rPr>
                <w:rFonts w:ascii="Times New Roman" w:hAnsi="Times New Roman"/>
                <w:sz w:val="24"/>
                <w:szCs w:val="24"/>
                <w:lang w:val="uk-UA"/>
              </w:rPr>
            </w:pPr>
          </w:p>
        </w:tc>
        <w:tc>
          <w:tcPr>
            <w:tcW w:w="3190" w:type="dxa"/>
          </w:tcPr>
          <w:p w:rsidR="00E2555B" w:rsidRPr="00CF5571" w:rsidRDefault="00E2555B">
            <w:pPr>
              <w:rPr>
                <w:rFonts w:ascii="Times New Roman" w:hAnsi="Times New Roman"/>
                <w:sz w:val="24"/>
                <w:szCs w:val="24"/>
                <w:lang w:val="uk-UA"/>
              </w:rPr>
            </w:pPr>
          </w:p>
        </w:tc>
        <w:tc>
          <w:tcPr>
            <w:tcW w:w="3191" w:type="dxa"/>
          </w:tcPr>
          <w:p w:rsidR="00E2555B" w:rsidRPr="00CF5571" w:rsidRDefault="00E2555B">
            <w:pPr>
              <w:rPr>
                <w:rFonts w:ascii="Times New Roman" w:hAnsi="Times New Roman"/>
                <w:sz w:val="24"/>
                <w:szCs w:val="24"/>
                <w:lang w:val="uk-UA"/>
              </w:rPr>
            </w:pPr>
          </w:p>
        </w:tc>
      </w:tr>
    </w:tbl>
    <w:p w:rsidR="00E2555B" w:rsidRDefault="00E2555B">
      <w:pPr>
        <w:rPr>
          <w:lang w:val="uk-UA"/>
        </w:rPr>
      </w:pPr>
    </w:p>
    <w:p w:rsidR="00E2555B" w:rsidRPr="00AF5537" w:rsidRDefault="00E2555B" w:rsidP="00EC7C55">
      <w:pPr>
        <w:spacing w:after="0"/>
        <w:jc w:val="both"/>
        <w:rPr>
          <w:rFonts w:ascii="Times New Roman" w:hAnsi="Times New Roman"/>
          <w:b/>
          <w:sz w:val="24"/>
          <w:szCs w:val="24"/>
          <w:lang w:val="uk-UA"/>
        </w:rPr>
      </w:pPr>
      <w:r w:rsidRPr="00AF5537">
        <w:rPr>
          <w:rStyle w:val="BodyTextChar"/>
          <w:rFonts w:ascii="Times New Roman" w:hAnsi="Times New Roman" w:cs="Times New Roman"/>
          <w:b/>
          <w:color w:val="000000"/>
          <w:sz w:val="24"/>
          <w:szCs w:val="24"/>
          <w:lang w:val="uk-UA" w:eastAsia="uk-UA"/>
        </w:rPr>
        <w:t xml:space="preserve">Політичний портрет </w:t>
      </w:r>
      <w:r w:rsidRPr="00CF5571">
        <w:rPr>
          <w:rFonts w:ascii="Times New Roman" w:hAnsi="Times New Roman"/>
          <w:b/>
          <w:sz w:val="24"/>
          <w:szCs w:val="24"/>
          <w:lang w:val="uk-UA"/>
        </w:rPr>
        <w:t>М. Тетчер</w:t>
      </w:r>
    </w:p>
    <w:p w:rsidR="00E2555B" w:rsidRPr="00CF5571" w:rsidRDefault="00E2555B" w:rsidP="00CF5571">
      <w:pPr>
        <w:spacing w:after="0" w:line="240" w:lineRule="auto"/>
        <w:rPr>
          <w:rFonts w:ascii="Times New Roman" w:hAnsi="Times New Roman"/>
          <w:sz w:val="24"/>
          <w:szCs w:val="24"/>
          <w:lang w:val="uk-UA"/>
        </w:rPr>
      </w:pPr>
      <w:smartTag w:uri="urn:schemas-microsoft-com:office:smarttags" w:element="metricconverter">
        <w:smartTagPr>
          <w:attr w:name="ProductID" w:val="1979 М"/>
        </w:smartTagPr>
        <w:r w:rsidRPr="00CF5571">
          <w:rPr>
            <w:rFonts w:ascii="Times New Roman" w:hAnsi="Times New Roman"/>
            <w:sz w:val="24"/>
            <w:szCs w:val="24"/>
            <w:lang w:val="uk-UA"/>
          </w:rPr>
          <w:t>1979 М</w:t>
        </w:r>
      </w:smartTag>
      <w:r w:rsidRPr="00CF5571">
        <w:rPr>
          <w:rFonts w:ascii="Times New Roman" w:hAnsi="Times New Roman"/>
          <w:sz w:val="24"/>
          <w:szCs w:val="24"/>
          <w:lang w:val="uk-UA"/>
        </w:rPr>
        <w:t>. Тетчер зайняла крісло британського прем'єр-міністра. На виборах</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в палату громад консерватори випередили лейбористів на 70 депутатських місць.</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Багато в чому їй допомогла "проривна натура". Вона "... шукає рішення проблем у тому</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 xml:space="preserve">ж настрої духу, в якому лицарі-хрестоносці шукали чаші </w:t>
      </w:r>
      <w:proofErr w:type="spellStart"/>
      <w:r w:rsidRPr="00CF5571">
        <w:rPr>
          <w:rFonts w:ascii="Times New Roman" w:hAnsi="Times New Roman"/>
          <w:sz w:val="24"/>
          <w:szCs w:val="24"/>
          <w:lang w:val="uk-UA"/>
        </w:rPr>
        <w:t>Грааля</w:t>
      </w:r>
      <w:proofErr w:type="spellEnd"/>
      <w:r w:rsidRPr="00CF5571">
        <w:rPr>
          <w:rFonts w:ascii="Times New Roman" w:hAnsi="Times New Roman"/>
          <w:sz w:val="24"/>
          <w:szCs w:val="24"/>
          <w:lang w:val="uk-UA"/>
        </w:rPr>
        <w:t>. Для неї</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політичні битви - битви принципів, битви між силами світла й темряви,</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добра і зла, особистостями і державою ".2</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"У своїй роботі вона висуває на перший план прості, зрозумілі кожному</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гасла: збереження законності і порядку, кожен отримуй, що заробив. "3</w:t>
      </w:r>
    </w:p>
    <w:p w:rsidR="00E2555B" w:rsidRPr="00CF5571" w:rsidRDefault="00E2555B" w:rsidP="00CF5571">
      <w:pPr>
        <w:spacing w:after="0" w:line="240" w:lineRule="auto"/>
        <w:rPr>
          <w:rFonts w:ascii="Times New Roman" w:hAnsi="Times New Roman"/>
          <w:sz w:val="24"/>
          <w:szCs w:val="24"/>
          <w:lang w:val="uk-UA"/>
        </w:rPr>
      </w:pPr>
      <w:proofErr w:type="spellStart"/>
      <w:r w:rsidRPr="00CF5571">
        <w:rPr>
          <w:rFonts w:ascii="Times New Roman" w:hAnsi="Times New Roman"/>
          <w:sz w:val="24"/>
          <w:szCs w:val="24"/>
          <w:lang w:val="uk-UA"/>
        </w:rPr>
        <w:t>Неоконсерватизм</w:t>
      </w:r>
      <w:proofErr w:type="spellEnd"/>
      <w:r w:rsidRPr="00CF5571">
        <w:rPr>
          <w:rFonts w:ascii="Times New Roman" w:hAnsi="Times New Roman"/>
          <w:sz w:val="24"/>
          <w:szCs w:val="24"/>
          <w:lang w:val="uk-UA"/>
        </w:rPr>
        <w:t xml:space="preserve"> в тлумаченні Тетчер представляв для багатьох простих англійців</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не чергову політичну або філософську теорію, а близьку і зрозумілу їм</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духовну їжу, мало не свого роду релігію, покликану оздоровити</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суспільство, надати йому втрачений ним динамізм, його здатність до</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саморозвитку. "У чималій мірі цьому сприяла фразеологія Тетчер,</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прагнення пояснити аудиторії соціально-економічні проблеми в термінах,</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зрозумілих домашньої господині, причому нерідко на власному прикладі.</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Вона володіє багатьма якостями, які, незалежно від</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її політичних позицій, характеризують її як непересічного керівника. "</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З нею цікаво розмовляти, вона вміє концентруватися на окремо взятій</w:t>
      </w:r>
    </w:p>
    <w:p w:rsidR="00E2555B" w:rsidRPr="00CF5571" w:rsidRDefault="00E2555B" w:rsidP="00CF5571">
      <w:pPr>
        <w:spacing w:after="0" w:line="240" w:lineRule="auto"/>
        <w:rPr>
          <w:rFonts w:ascii="Times New Roman" w:hAnsi="Times New Roman"/>
          <w:sz w:val="24"/>
          <w:szCs w:val="24"/>
          <w:lang w:val="uk-UA"/>
        </w:rPr>
      </w:pPr>
      <w:r w:rsidRPr="00CF5571">
        <w:rPr>
          <w:rFonts w:ascii="Times New Roman" w:hAnsi="Times New Roman"/>
          <w:sz w:val="24"/>
          <w:szCs w:val="24"/>
          <w:lang w:val="uk-UA"/>
        </w:rPr>
        <w:t>проблемі ",</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 xml:space="preserve">Резиденція прем'єра знаходиться на </w:t>
      </w:r>
      <w:proofErr w:type="spellStart"/>
      <w:r w:rsidRPr="00CF5571">
        <w:rPr>
          <w:rFonts w:ascii="Times New Roman" w:hAnsi="Times New Roman"/>
          <w:sz w:val="24"/>
          <w:szCs w:val="24"/>
          <w:lang w:val="uk-UA"/>
        </w:rPr>
        <w:t>Даунінг-стріт</w:t>
      </w:r>
      <w:proofErr w:type="spellEnd"/>
      <w:r w:rsidRPr="00CF5571">
        <w:rPr>
          <w:rFonts w:ascii="Times New Roman" w:hAnsi="Times New Roman"/>
          <w:sz w:val="24"/>
          <w:szCs w:val="24"/>
          <w:lang w:val="uk-UA"/>
        </w:rPr>
        <w:t>, 10. Зазвичай бесіди проходять</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в блакитному залі, на другому поверсі, де біля каміна стоять два невеликих дивана ::</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один - для господині, інший - для гостей. "М. Тетчер любить сидіти в куточку,</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спершись на невелику подушечку, трохи схиливши голову набік, вона говорить</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тихим, добре поставленим голосом. Їй властиві логічність, простота і</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ясність аргументації, вільне оперування конкретними фактами. "Деякі журналісти вважають, що у не вистачає терпіння вислухати думку</w:t>
      </w:r>
      <w:r w:rsidR="00CF5571">
        <w:rPr>
          <w:rFonts w:ascii="Times New Roman" w:hAnsi="Times New Roman"/>
          <w:sz w:val="24"/>
          <w:szCs w:val="24"/>
          <w:lang w:val="uk-UA"/>
        </w:rPr>
        <w:t xml:space="preserve"> </w:t>
      </w:r>
      <w:r w:rsidRPr="00CF5571">
        <w:rPr>
          <w:rFonts w:ascii="Times New Roman" w:hAnsi="Times New Roman"/>
          <w:sz w:val="24"/>
          <w:szCs w:val="24"/>
          <w:lang w:val="uk-UA"/>
        </w:rPr>
        <w:t>співрозмовника, з яким вона не згодна. На мій же погляд, вона любить суперечку,</w:t>
      </w:r>
      <w:r w:rsidR="00CF5571">
        <w:rPr>
          <w:rFonts w:ascii="Times New Roman" w:hAnsi="Times New Roman"/>
          <w:sz w:val="24"/>
          <w:szCs w:val="24"/>
          <w:lang w:val="uk-UA"/>
        </w:rPr>
        <w:t xml:space="preserve"> </w:t>
      </w:r>
      <w:r w:rsidRPr="00CF5571">
        <w:rPr>
          <w:rFonts w:ascii="Times New Roman" w:hAnsi="Times New Roman"/>
          <w:sz w:val="24"/>
          <w:szCs w:val="24"/>
          <w:lang w:val="uk-UA"/>
        </w:rPr>
        <w:t>але не любить терпіти поразки в ньому.</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У резиденції вона зазвичай починає дивитися папери за кавою о 6 годині ранку і</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працює далеко після опівночі. Її насилу переконують відпочити влітку, хоча б</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тиждень. Вона вміє швидко відновлювати свою психологічну та фізичну</w:t>
      </w:r>
    </w:p>
    <w:p w:rsidR="00E2555B" w:rsidRPr="00CF5571"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форму. Вона завжди елегантна, вміє себе подати з почуттям власної</w:t>
      </w:r>
    </w:p>
    <w:p w:rsidR="00E2555B" w:rsidRPr="00AF5537" w:rsidRDefault="00E2555B" w:rsidP="00CF5571">
      <w:pPr>
        <w:spacing w:after="0"/>
        <w:rPr>
          <w:rFonts w:ascii="Times New Roman" w:hAnsi="Times New Roman"/>
          <w:sz w:val="24"/>
          <w:szCs w:val="24"/>
          <w:lang w:val="uk-UA"/>
        </w:rPr>
      </w:pPr>
      <w:r w:rsidRPr="00CF5571">
        <w:rPr>
          <w:rFonts w:ascii="Times New Roman" w:hAnsi="Times New Roman"/>
          <w:sz w:val="24"/>
          <w:szCs w:val="24"/>
          <w:lang w:val="uk-UA"/>
        </w:rPr>
        <w:t>гідності і підкреслити жіночність.</w:t>
      </w:r>
      <w:r w:rsidR="00CF5571">
        <w:rPr>
          <w:rFonts w:ascii="Times New Roman" w:hAnsi="Times New Roman"/>
          <w:sz w:val="24"/>
          <w:szCs w:val="24"/>
          <w:lang w:val="uk-UA"/>
        </w:rPr>
        <w:t xml:space="preserve"> </w:t>
      </w:r>
      <w:r w:rsidRPr="00CF5571">
        <w:rPr>
          <w:rFonts w:ascii="Times New Roman" w:hAnsi="Times New Roman"/>
          <w:sz w:val="24"/>
          <w:szCs w:val="24"/>
          <w:lang w:val="uk-UA"/>
        </w:rPr>
        <w:t xml:space="preserve">"У більшості випадків Тетчер заздалегідь приходить до того чи іншого рішення </w:t>
      </w:r>
      <w:proofErr w:type="spellStart"/>
      <w:r w:rsidRPr="00CF5571">
        <w:rPr>
          <w:rFonts w:ascii="Times New Roman" w:hAnsi="Times New Roman"/>
          <w:sz w:val="24"/>
          <w:szCs w:val="24"/>
          <w:lang w:val="uk-UA"/>
        </w:rPr>
        <w:t>по</w:t>
      </w:r>
      <w:r w:rsidRPr="00AF5537">
        <w:rPr>
          <w:rFonts w:ascii="Times New Roman" w:hAnsi="Times New Roman"/>
          <w:sz w:val="24"/>
          <w:szCs w:val="24"/>
          <w:lang w:val="uk-UA"/>
        </w:rPr>
        <w:t>різного</w:t>
      </w:r>
      <w:proofErr w:type="spellEnd"/>
      <w:r w:rsidRPr="00AF5537">
        <w:rPr>
          <w:rFonts w:ascii="Times New Roman" w:hAnsi="Times New Roman"/>
          <w:sz w:val="24"/>
          <w:szCs w:val="24"/>
          <w:lang w:val="uk-UA"/>
        </w:rPr>
        <w:t xml:space="preserve"> роду питань і потім вже дуже </w:t>
      </w:r>
      <w:proofErr w:type="spellStart"/>
      <w:r w:rsidRPr="00AF5537">
        <w:rPr>
          <w:rFonts w:ascii="Times New Roman" w:hAnsi="Times New Roman"/>
          <w:sz w:val="24"/>
          <w:szCs w:val="24"/>
          <w:lang w:val="uk-UA"/>
        </w:rPr>
        <w:t>рідко</w:t>
      </w:r>
      <w:proofErr w:type="spellEnd"/>
      <w:r w:rsidRPr="00AF5537">
        <w:rPr>
          <w:rFonts w:ascii="Times New Roman" w:hAnsi="Times New Roman"/>
          <w:sz w:val="24"/>
          <w:szCs w:val="24"/>
          <w:lang w:val="uk-UA"/>
        </w:rPr>
        <w:t xml:space="preserve"> від нього відмовляється.</w:t>
      </w:r>
    </w:p>
    <w:p w:rsidR="00E2555B" w:rsidRPr="00AF5537" w:rsidRDefault="00E2555B" w:rsidP="00EC7C55">
      <w:pPr>
        <w:spacing w:after="0" w:line="240" w:lineRule="auto"/>
        <w:jc w:val="both"/>
        <w:rPr>
          <w:rFonts w:ascii="Times New Roman" w:hAnsi="Times New Roman"/>
          <w:sz w:val="24"/>
          <w:szCs w:val="24"/>
          <w:lang w:val="uk-UA"/>
        </w:rPr>
      </w:pPr>
    </w:p>
    <w:p w:rsidR="00E2555B" w:rsidRPr="00AF5537" w:rsidRDefault="00E2555B" w:rsidP="00EC7C55">
      <w:pPr>
        <w:spacing w:after="0" w:line="240" w:lineRule="auto"/>
        <w:jc w:val="both"/>
        <w:rPr>
          <w:rFonts w:ascii="Times New Roman" w:hAnsi="Times New Roman"/>
          <w:sz w:val="24"/>
          <w:szCs w:val="24"/>
          <w:lang w:val="uk-UA"/>
        </w:rPr>
      </w:pPr>
    </w:p>
    <w:p w:rsidR="00E2555B" w:rsidRPr="00AF5537" w:rsidRDefault="00E2555B" w:rsidP="00EC7C55">
      <w:pPr>
        <w:spacing w:after="0" w:line="240" w:lineRule="auto"/>
        <w:jc w:val="both"/>
        <w:rPr>
          <w:rFonts w:ascii="Times New Roman" w:hAnsi="Times New Roman"/>
          <w:sz w:val="24"/>
          <w:szCs w:val="24"/>
          <w:lang w:val="uk-UA"/>
        </w:rPr>
      </w:pPr>
    </w:p>
    <w:p w:rsidR="00E2555B" w:rsidRPr="00AF5537" w:rsidRDefault="00E2555B" w:rsidP="00EC7C55">
      <w:pPr>
        <w:spacing w:after="0" w:line="240" w:lineRule="auto"/>
        <w:jc w:val="both"/>
        <w:rPr>
          <w:rFonts w:ascii="Times New Roman" w:hAnsi="Times New Roman"/>
          <w:sz w:val="24"/>
          <w:szCs w:val="24"/>
          <w:lang w:val="uk-UA"/>
        </w:rPr>
      </w:pPr>
    </w:p>
    <w:p w:rsidR="00E2555B" w:rsidRPr="00AF5537" w:rsidRDefault="00E2555B" w:rsidP="00E2555B">
      <w:pPr>
        <w:spacing w:after="0" w:line="240" w:lineRule="auto"/>
        <w:rPr>
          <w:rFonts w:ascii="Times New Roman" w:hAnsi="Times New Roman"/>
          <w:sz w:val="24"/>
          <w:szCs w:val="24"/>
          <w:lang w:val="uk-UA"/>
        </w:rPr>
      </w:pPr>
    </w:p>
    <w:p w:rsidR="00E2555B" w:rsidRPr="00AF5537" w:rsidRDefault="00E2555B" w:rsidP="00E2555B">
      <w:pPr>
        <w:spacing w:after="0" w:line="240" w:lineRule="auto"/>
        <w:rPr>
          <w:rFonts w:ascii="Times New Roman" w:hAnsi="Times New Roman"/>
          <w:sz w:val="24"/>
          <w:szCs w:val="24"/>
          <w:lang w:val="uk-UA"/>
        </w:rPr>
      </w:pPr>
    </w:p>
    <w:p w:rsidR="00E2555B" w:rsidRPr="00AF5537" w:rsidRDefault="00E2555B" w:rsidP="00E2555B">
      <w:pPr>
        <w:spacing w:after="0" w:line="240" w:lineRule="auto"/>
        <w:rPr>
          <w:rFonts w:ascii="Times New Roman" w:hAnsi="Times New Roman"/>
          <w:sz w:val="24"/>
          <w:szCs w:val="24"/>
          <w:lang w:val="uk-UA"/>
        </w:rPr>
      </w:pPr>
    </w:p>
    <w:p w:rsidR="00E2555B" w:rsidRPr="00AF5537" w:rsidRDefault="00E2555B" w:rsidP="00E2555B">
      <w:pPr>
        <w:spacing w:after="0" w:line="240" w:lineRule="auto"/>
        <w:rPr>
          <w:rFonts w:ascii="Times New Roman" w:hAnsi="Times New Roman"/>
          <w:sz w:val="24"/>
          <w:szCs w:val="24"/>
          <w:lang w:val="uk-UA"/>
        </w:rPr>
      </w:pPr>
    </w:p>
    <w:p w:rsidR="00E2555B" w:rsidRPr="00AF5537" w:rsidRDefault="00E2555B" w:rsidP="00E2555B">
      <w:pPr>
        <w:spacing w:after="0" w:line="240" w:lineRule="auto"/>
        <w:jc w:val="both"/>
        <w:rPr>
          <w:rFonts w:ascii="Times New Roman" w:hAnsi="Times New Roman"/>
          <w:sz w:val="24"/>
          <w:szCs w:val="24"/>
          <w:lang w:val="uk-UA"/>
        </w:rPr>
      </w:pPr>
    </w:p>
    <w:p w:rsidR="00EC7C55" w:rsidRDefault="00EC7C55" w:rsidP="00EC7C55">
      <w:pPr>
        <w:spacing w:after="0"/>
        <w:jc w:val="both"/>
        <w:rPr>
          <w:rFonts w:ascii="Times New Roman" w:hAnsi="Times New Roman"/>
          <w:b/>
          <w:sz w:val="24"/>
          <w:szCs w:val="24"/>
          <w:lang w:val="uk-UA"/>
        </w:rPr>
      </w:pPr>
    </w:p>
    <w:p w:rsidR="00CF5571" w:rsidRDefault="00CF5571" w:rsidP="00EC7C55">
      <w:pPr>
        <w:spacing w:after="0"/>
        <w:jc w:val="both"/>
        <w:rPr>
          <w:rFonts w:ascii="Times New Roman" w:hAnsi="Times New Roman"/>
          <w:b/>
          <w:sz w:val="24"/>
          <w:szCs w:val="24"/>
          <w:lang w:val="uk-UA"/>
        </w:rPr>
      </w:pPr>
      <w:bookmarkStart w:id="0" w:name="_GoBack"/>
      <w:bookmarkEnd w:id="0"/>
    </w:p>
    <w:p w:rsidR="00EC7C55" w:rsidRDefault="00EC7C55" w:rsidP="00EC7C55">
      <w:pPr>
        <w:spacing w:after="0"/>
        <w:jc w:val="both"/>
        <w:rPr>
          <w:rFonts w:ascii="Times New Roman" w:hAnsi="Times New Roman"/>
          <w:b/>
          <w:sz w:val="24"/>
          <w:szCs w:val="24"/>
          <w:lang w:val="uk-UA"/>
        </w:rPr>
      </w:pPr>
    </w:p>
    <w:p w:rsidR="00EC7C55" w:rsidRPr="00AF5537" w:rsidRDefault="00EC7C55" w:rsidP="00EC7C55">
      <w:pPr>
        <w:spacing w:after="0"/>
        <w:jc w:val="both"/>
        <w:rPr>
          <w:rFonts w:ascii="Times New Roman" w:hAnsi="Times New Roman"/>
          <w:b/>
          <w:sz w:val="24"/>
          <w:szCs w:val="24"/>
          <w:lang w:val="uk-UA"/>
        </w:rPr>
      </w:pPr>
      <w:r>
        <w:rPr>
          <w:rFonts w:ascii="Times New Roman" w:hAnsi="Times New Roman"/>
          <w:b/>
          <w:sz w:val="24"/>
          <w:szCs w:val="24"/>
          <w:lang w:val="uk-UA"/>
        </w:rPr>
        <w:lastRenderedPageBreak/>
        <w:t>С</w:t>
      </w:r>
      <w:r w:rsidRPr="00AF5537">
        <w:rPr>
          <w:rFonts w:ascii="Times New Roman" w:hAnsi="Times New Roman"/>
          <w:b/>
          <w:sz w:val="24"/>
          <w:szCs w:val="24"/>
          <w:lang w:val="uk-UA"/>
        </w:rPr>
        <w:t xml:space="preserve">учасний прем’єр Тереза </w:t>
      </w:r>
      <w:proofErr w:type="spellStart"/>
      <w:r w:rsidRPr="00AF5537">
        <w:rPr>
          <w:rFonts w:ascii="Times New Roman" w:hAnsi="Times New Roman"/>
          <w:b/>
          <w:sz w:val="24"/>
          <w:szCs w:val="24"/>
          <w:lang w:val="uk-UA"/>
        </w:rPr>
        <w:t>Мей</w:t>
      </w:r>
      <w:proofErr w:type="spellEnd"/>
      <w:r w:rsidRPr="00AF5537">
        <w:rPr>
          <w:rFonts w:ascii="Times New Roman" w:hAnsi="Times New Roman"/>
          <w:b/>
          <w:sz w:val="24"/>
          <w:szCs w:val="24"/>
          <w:lang w:val="uk-UA"/>
        </w:rPr>
        <w:t xml:space="preserve">  </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59-річна міністр внутрішніх справ старанно культивує й береже репутацію політика надійного та непорушного; певно, завдяки цьому вона постала як потрібна людина у потрібний час, коли наслідки референдуму про вихід Британії з ЄС не залишили їй жодних серйозних конкурентів.</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Пані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давно виношувала лідерські амбіції – її університетські друзі пригадують, що вона хотіла стати першою британською жінкою-прем’єром ще в студентські роки. Та донедавна здавалося, що її спроба зайняти резиденцію на </w:t>
      </w:r>
      <w:proofErr w:type="spellStart"/>
      <w:r w:rsidRPr="00AF5537">
        <w:rPr>
          <w:rFonts w:ascii="Times New Roman" w:hAnsi="Times New Roman"/>
          <w:color w:val="404040"/>
          <w:sz w:val="24"/>
          <w:szCs w:val="24"/>
          <w:lang w:val="uk-UA"/>
        </w:rPr>
        <w:t>Даунінг-стріт</w:t>
      </w:r>
      <w:proofErr w:type="spellEnd"/>
      <w:r w:rsidRPr="00AF5537">
        <w:rPr>
          <w:rFonts w:ascii="Times New Roman" w:hAnsi="Times New Roman"/>
          <w:color w:val="404040"/>
          <w:sz w:val="24"/>
          <w:szCs w:val="24"/>
          <w:lang w:val="uk-UA"/>
        </w:rPr>
        <w:t xml:space="preserve"> відбудеться не раніше 2018 року.</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Втім, референдум про вихід з ЄС, який Девід </w:t>
      </w:r>
      <w:proofErr w:type="spellStart"/>
      <w:r w:rsidRPr="00AF5537">
        <w:rPr>
          <w:rFonts w:ascii="Times New Roman" w:hAnsi="Times New Roman"/>
          <w:color w:val="404040"/>
          <w:sz w:val="24"/>
          <w:szCs w:val="24"/>
          <w:lang w:val="uk-UA"/>
        </w:rPr>
        <w:t>Кемерон</w:t>
      </w:r>
      <w:proofErr w:type="spellEnd"/>
      <w:r w:rsidRPr="00AF5537">
        <w:rPr>
          <w:rFonts w:ascii="Times New Roman" w:hAnsi="Times New Roman"/>
          <w:color w:val="404040"/>
          <w:sz w:val="24"/>
          <w:szCs w:val="24"/>
          <w:lang w:val="uk-UA"/>
        </w:rPr>
        <w:t xml:space="preserve"> ініціював і програв, – рік по тому, як привів свою партію до першої за 23 роки перемоги на виборах, – поставив нібито передбачуване політичне життя з ніг на голову. Пан </w:t>
      </w:r>
      <w:proofErr w:type="spellStart"/>
      <w:r w:rsidRPr="00AF5537">
        <w:rPr>
          <w:rFonts w:ascii="Times New Roman" w:hAnsi="Times New Roman"/>
          <w:color w:val="404040"/>
          <w:sz w:val="24"/>
          <w:szCs w:val="24"/>
          <w:lang w:val="uk-UA"/>
        </w:rPr>
        <w:t>Кемерон</w:t>
      </w:r>
      <w:proofErr w:type="spellEnd"/>
      <w:r w:rsidRPr="00AF5537">
        <w:rPr>
          <w:rFonts w:ascii="Times New Roman" w:hAnsi="Times New Roman"/>
          <w:color w:val="404040"/>
          <w:sz w:val="24"/>
          <w:szCs w:val="24"/>
          <w:lang w:val="uk-UA"/>
        </w:rPr>
        <w:t xml:space="preserve"> оголосив про свою відставку, інші кандидати швидко вийшли з перегонів – і всі одностайно подивилися на пані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Те, що Консервативна партія згуртувалася навколо неї у такий непевний для країни час, свідчить не лише про повагу однопартійців, а й про ключові риси її політичної особистості: у світі, де політичну репутацію можна зруйнувати за лічені секунди, пані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 останній герой.</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На початку кар’єри її прославила, зокрема, любов до екстравагантного взуття – у 2000-х роках увесь політикум обговорював її леопардові туфлі на тонких низеньких підборах. Вона також сказала, що, якби могла взяти на безлюдний острів лише одну улюблену річ, це була б її колекція </w:t>
      </w:r>
      <w:proofErr w:type="spellStart"/>
      <w:r w:rsidRPr="00AF5537">
        <w:rPr>
          <w:rFonts w:ascii="Times New Roman" w:hAnsi="Times New Roman"/>
          <w:color w:val="404040"/>
          <w:sz w:val="24"/>
          <w:szCs w:val="24"/>
          <w:lang w:val="uk-UA"/>
        </w:rPr>
        <w:t>Vogue</w:t>
      </w:r>
      <w:proofErr w:type="spellEnd"/>
      <w:r w:rsidRPr="00AF5537">
        <w:rPr>
          <w:rFonts w:ascii="Times New Roman" w:hAnsi="Times New Roman"/>
          <w:color w:val="404040"/>
          <w:sz w:val="24"/>
          <w:szCs w:val="24"/>
          <w:lang w:val="uk-UA"/>
        </w:rPr>
        <w:t xml:space="preserve"> – журналу, на який вона оформила </w:t>
      </w:r>
      <w:proofErr w:type="spellStart"/>
      <w:r w:rsidRPr="00AF5537">
        <w:rPr>
          <w:rFonts w:ascii="Times New Roman" w:hAnsi="Times New Roman"/>
          <w:color w:val="404040"/>
          <w:sz w:val="24"/>
          <w:szCs w:val="24"/>
          <w:lang w:val="uk-UA"/>
        </w:rPr>
        <w:t>пожиттєву</w:t>
      </w:r>
      <w:proofErr w:type="spellEnd"/>
      <w:r w:rsidRPr="00AF5537">
        <w:rPr>
          <w:rFonts w:ascii="Times New Roman" w:hAnsi="Times New Roman"/>
          <w:color w:val="404040"/>
          <w:sz w:val="24"/>
          <w:szCs w:val="24"/>
          <w:lang w:val="uk-UA"/>
        </w:rPr>
        <w:t xml:space="preserve"> передплату.</w:t>
      </w:r>
    </w:p>
    <w:p w:rsidR="00EC7C55"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Та все ж таки її фірмовим знаком стала жорсткість у політиці. Вона уже 17 років витримує роль однієї з небагатьох жінок у вищих ешелонах торі і ніколи не боялася повідомляти партії неприємні новини – наприклад, в одному з найвідоміших випадків на партійній конференції 2002 року вона сказала активістам: "Ви знаєте, як називають нас люди – паскудна партія". </w:t>
      </w:r>
    </w:p>
    <w:p w:rsidR="00EC7C55"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b/>
          <w:bCs/>
          <w:color w:val="404040"/>
          <w:sz w:val="24"/>
          <w:szCs w:val="24"/>
          <w:bdr w:val="none" w:sz="0" w:space="0" w:color="auto" w:frame="1"/>
          <w:lang w:val="uk-UA"/>
        </w:rPr>
        <w:t xml:space="preserve">Хто така Тереза </w:t>
      </w:r>
      <w:proofErr w:type="spellStart"/>
      <w:r w:rsidRPr="00AF5537">
        <w:rPr>
          <w:rFonts w:ascii="Times New Roman" w:hAnsi="Times New Roman"/>
          <w:b/>
          <w:bCs/>
          <w:color w:val="404040"/>
          <w:sz w:val="24"/>
          <w:szCs w:val="24"/>
          <w:bdr w:val="none" w:sz="0" w:space="0" w:color="auto" w:frame="1"/>
          <w:lang w:val="uk-UA"/>
        </w:rPr>
        <w:t>Мей</w:t>
      </w:r>
      <w:proofErr w:type="spellEnd"/>
      <w:r w:rsidRPr="00AF5537">
        <w:rPr>
          <w:rFonts w:ascii="Times New Roman" w:hAnsi="Times New Roman"/>
          <w:b/>
          <w:bCs/>
          <w:color w:val="404040"/>
          <w:sz w:val="24"/>
          <w:szCs w:val="24"/>
          <w:bdr w:val="none" w:sz="0" w:space="0" w:color="auto" w:frame="1"/>
          <w:lang w:val="uk-UA"/>
        </w:rPr>
        <w:t>?</w:t>
      </w:r>
    </w:p>
    <w:p w:rsidR="00EC7C55" w:rsidRPr="00AF5537" w:rsidRDefault="00EC7C55" w:rsidP="00EC7C55">
      <w:pPr>
        <w:numPr>
          <w:ilvl w:val="0"/>
          <w:numId w:val="3"/>
        </w:numPr>
        <w:shd w:val="clear" w:color="auto" w:fill="FFFFFF"/>
        <w:spacing w:after="0" w:line="240" w:lineRule="auto"/>
        <w:ind w:left="300"/>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Дата народження: 1 жовтня 1956 р. (59 років)</w:t>
      </w:r>
    </w:p>
    <w:p w:rsidR="00EC7C55" w:rsidRPr="00AF5537" w:rsidRDefault="00EC7C55" w:rsidP="00EC7C55">
      <w:pPr>
        <w:numPr>
          <w:ilvl w:val="0"/>
          <w:numId w:val="3"/>
        </w:numPr>
        <w:shd w:val="clear" w:color="auto" w:fill="FFFFFF"/>
        <w:spacing w:after="0" w:line="240" w:lineRule="auto"/>
        <w:ind w:left="300"/>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Робота: парламентар від округу </w:t>
      </w:r>
      <w:proofErr w:type="spellStart"/>
      <w:r w:rsidRPr="00AF5537">
        <w:rPr>
          <w:rFonts w:ascii="Times New Roman" w:hAnsi="Times New Roman"/>
          <w:color w:val="404040"/>
          <w:sz w:val="24"/>
          <w:szCs w:val="24"/>
          <w:lang w:val="uk-UA"/>
        </w:rPr>
        <w:t>Мейденгед</w:t>
      </w:r>
      <w:proofErr w:type="spellEnd"/>
      <w:r w:rsidRPr="00AF5537">
        <w:rPr>
          <w:rFonts w:ascii="Times New Roman" w:hAnsi="Times New Roman"/>
          <w:color w:val="404040"/>
          <w:sz w:val="24"/>
          <w:szCs w:val="24"/>
          <w:lang w:val="uk-UA"/>
        </w:rPr>
        <w:t xml:space="preserve"> з 1997 р. Міністр внутрішніх справ з травня 2010 р.</w:t>
      </w:r>
    </w:p>
    <w:p w:rsidR="00EC7C55" w:rsidRPr="00AF5537" w:rsidRDefault="00EC7C55" w:rsidP="00EC7C55">
      <w:pPr>
        <w:numPr>
          <w:ilvl w:val="0"/>
          <w:numId w:val="3"/>
        </w:numPr>
        <w:shd w:val="clear" w:color="auto" w:fill="FFFFFF"/>
        <w:spacing w:after="0" w:line="240" w:lineRule="auto"/>
        <w:ind w:left="300"/>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Освіта: середня освіта переважно державна – загальноосвітня школа </w:t>
      </w:r>
      <w:proofErr w:type="spellStart"/>
      <w:r w:rsidRPr="00AF5537">
        <w:rPr>
          <w:rFonts w:ascii="Times New Roman" w:hAnsi="Times New Roman"/>
          <w:color w:val="404040"/>
          <w:sz w:val="24"/>
          <w:szCs w:val="24"/>
          <w:lang w:val="uk-UA"/>
        </w:rPr>
        <w:t>Вітлі</w:t>
      </w:r>
      <w:proofErr w:type="spellEnd"/>
      <w:r w:rsidRPr="00AF5537">
        <w:rPr>
          <w:rFonts w:ascii="Times New Roman" w:hAnsi="Times New Roman"/>
          <w:color w:val="404040"/>
          <w:sz w:val="24"/>
          <w:szCs w:val="24"/>
          <w:lang w:val="uk-UA"/>
        </w:rPr>
        <w:t>-парк. На короткий час переходила до приватної школи. Вища освіта – коледж Сент-</w:t>
      </w:r>
      <w:proofErr w:type="spellStart"/>
      <w:r w:rsidRPr="00AF5537">
        <w:rPr>
          <w:rFonts w:ascii="Times New Roman" w:hAnsi="Times New Roman"/>
          <w:color w:val="404040"/>
          <w:sz w:val="24"/>
          <w:szCs w:val="24"/>
          <w:lang w:val="uk-UA"/>
        </w:rPr>
        <w:t>Г’ю</w:t>
      </w:r>
      <w:proofErr w:type="spellEnd"/>
      <w:r w:rsidRPr="00AF5537">
        <w:rPr>
          <w:rFonts w:ascii="Times New Roman" w:hAnsi="Times New Roman"/>
          <w:color w:val="404040"/>
          <w:sz w:val="24"/>
          <w:szCs w:val="24"/>
          <w:lang w:val="uk-UA"/>
        </w:rPr>
        <w:t xml:space="preserve"> Оксфордського університету</w:t>
      </w:r>
    </w:p>
    <w:p w:rsidR="00EC7C55" w:rsidRPr="00AF5537" w:rsidRDefault="00EC7C55" w:rsidP="00EC7C55">
      <w:pPr>
        <w:numPr>
          <w:ilvl w:val="0"/>
          <w:numId w:val="3"/>
        </w:numPr>
        <w:shd w:val="clear" w:color="auto" w:fill="FFFFFF"/>
        <w:spacing w:after="0" w:line="240" w:lineRule="auto"/>
        <w:ind w:left="300"/>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Сім’я: одружена з Філіпом </w:t>
      </w:r>
      <w:proofErr w:type="spellStart"/>
      <w:r w:rsidRPr="00AF5537">
        <w:rPr>
          <w:rFonts w:ascii="Times New Roman" w:hAnsi="Times New Roman"/>
          <w:color w:val="404040"/>
          <w:sz w:val="24"/>
          <w:szCs w:val="24"/>
          <w:lang w:val="uk-UA"/>
        </w:rPr>
        <w:t>Меєм</w:t>
      </w:r>
      <w:proofErr w:type="spellEnd"/>
    </w:p>
    <w:p w:rsidR="00EC7C55" w:rsidRPr="00AF5537" w:rsidRDefault="00EC7C55" w:rsidP="00EC7C55">
      <w:pPr>
        <w:numPr>
          <w:ilvl w:val="0"/>
          <w:numId w:val="3"/>
        </w:numPr>
        <w:shd w:val="clear" w:color="auto" w:fill="FFFFFF"/>
        <w:spacing w:after="0" w:line="240" w:lineRule="auto"/>
        <w:ind w:left="300"/>
        <w:jc w:val="both"/>
        <w:textAlignment w:val="baseline"/>
        <w:rPr>
          <w:rFonts w:ascii="Times New Roman" w:hAnsi="Times New Roman"/>
          <w:color w:val="404040"/>
          <w:sz w:val="24"/>
          <w:szCs w:val="24"/>
          <w:lang w:val="uk-UA"/>
        </w:rPr>
      </w:pPr>
      <w:proofErr w:type="spellStart"/>
      <w:r w:rsidRPr="00AF5537">
        <w:rPr>
          <w:rFonts w:ascii="Times New Roman" w:hAnsi="Times New Roman"/>
          <w:color w:val="404040"/>
          <w:sz w:val="24"/>
          <w:szCs w:val="24"/>
          <w:lang w:val="uk-UA"/>
        </w:rPr>
        <w:t>Хоббі</w:t>
      </w:r>
      <w:proofErr w:type="spellEnd"/>
      <w:r w:rsidRPr="00AF5537">
        <w:rPr>
          <w:rFonts w:ascii="Times New Roman" w:hAnsi="Times New Roman"/>
          <w:color w:val="404040"/>
          <w:sz w:val="24"/>
          <w:szCs w:val="24"/>
          <w:lang w:val="uk-UA"/>
        </w:rPr>
        <w:t xml:space="preserve">: кулінарія – за її словами, має близько ста кулінарних книжок. Часом, пішки ходить у гори. У програмі BBC </w:t>
      </w:r>
      <w:proofErr w:type="spellStart"/>
      <w:r w:rsidRPr="00AF5537">
        <w:rPr>
          <w:rFonts w:ascii="Times New Roman" w:hAnsi="Times New Roman"/>
          <w:color w:val="404040"/>
          <w:sz w:val="24"/>
          <w:szCs w:val="24"/>
          <w:lang w:val="uk-UA"/>
        </w:rPr>
        <w:t>Radio</w:t>
      </w:r>
      <w:proofErr w:type="spellEnd"/>
      <w:r w:rsidRPr="00AF5537">
        <w:rPr>
          <w:rFonts w:ascii="Times New Roman" w:hAnsi="Times New Roman"/>
          <w:color w:val="404040"/>
          <w:sz w:val="24"/>
          <w:szCs w:val="24"/>
          <w:lang w:val="uk-UA"/>
        </w:rPr>
        <w:t xml:space="preserve"> 4 </w:t>
      </w:r>
      <w:proofErr w:type="spellStart"/>
      <w:r w:rsidRPr="00AF5537">
        <w:rPr>
          <w:rFonts w:ascii="Times New Roman" w:hAnsi="Times New Roman"/>
          <w:color w:val="404040"/>
          <w:sz w:val="24"/>
          <w:szCs w:val="24"/>
          <w:lang w:val="uk-UA"/>
        </w:rPr>
        <w:t>Desert</w:t>
      </w:r>
      <w:proofErr w:type="spellEnd"/>
      <w:r w:rsidRPr="00AF5537">
        <w:rPr>
          <w:rFonts w:ascii="Times New Roman" w:hAnsi="Times New Roman"/>
          <w:color w:val="404040"/>
          <w:sz w:val="24"/>
          <w:szCs w:val="24"/>
          <w:lang w:val="uk-UA"/>
        </w:rPr>
        <w:t xml:space="preserve"> </w:t>
      </w:r>
      <w:proofErr w:type="spellStart"/>
      <w:r w:rsidRPr="00AF5537">
        <w:rPr>
          <w:rFonts w:ascii="Times New Roman" w:hAnsi="Times New Roman"/>
          <w:color w:val="404040"/>
          <w:sz w:val="24"/>
          <w:szCs w:val="24"/>
          <w:lang w:val="uk-UA"/>
        </w:rPr>
        <w:t>Island</w:t>
      </w:r>
      <w:proofErr w:type="spellEnd"/>
      <w:r w:rsidRPr="00AF5537">
        <w:rPr>
          <w:rFonts w:ascii="Times New Roman" w:hAnsi="Times New Roman"/>
          <w:color w:val="404040"/>
          <w:sz w:val="24"/>
          <w:szCs w:val="24"/>
          <w:lang w:val="uk-UA"/>
        </w:rPr>
        <w:t xml:space="preserve"> </w:t>
      </w:r>
      <w:proofErr w:type="spellStart"/>
      <w:r w:rsidRPr="00AF5537">
        <w:rPr>
          <w:rFonts w:ascii="Times New Roman" w:hAnsi="Times New Roman"/>
          <w:color w:val="404040"/>
          <w:sz w:val="24"/>
          <w:szCs w:val="24"/>
          <w:lang w:val="uk-UA"/>
        </w:rPr>
        <w:t>Discs</w:t>
      </w:r>
      <w:proofErr w:type="spellEnd"/>
      <w:r w:rsidRPr="00AF5537">
        <w:rPr>
          <w:rFonts w:ascii="Times New Roman" w:hAnsi="Times New Roman"/>
          <w:color w:val="404040"/>
          <w:sz w:val="24"/>
          <w:szCs w:val="24"/>
          <w:lang w:val="uk-UA"/>
        </w:rPr>
        <w:t xml:space="preserve"> ("Диски, які б ви взяли на безлюдний острів"), вона назвала свої улюблені композиції: </w:t>
      </w:r>
      <w:proofErr w:type="spellStart"/>
      <w:r w:rsidRPr="00AF5537">
        <w:rPr>
          <w:rFonts w:ascii="Times New Roman" w:hAnsi="Times New Roman"/>
          <w:color w:val="404040"/>
          <w:sz w:val="24"/>
          <w:szCs w:val="24"/>
          <w:lang w:val="uk-UA"/>
        </w:rPr>
        <w:t>Dancing</w:t>
      </w:r>
      <w:proofErr w:type="spellEnd"/>
      <w:r w:rsidRPr="00AF5537">
        <w:rPr>
          <w:rFonts w:ascii="Times New Roman" w:hAnsi="Times New Roman"/>
          <w:color w:val="404040"/>
          <w:sz w:val="24"/>
          <w:szCs w:val="24"/>
          <w:lang w:val="uk-UA"/>
        </w:rPr>
        <w:t xml:space="preserve"> </w:t>
      </w:r>
      <w:proofErr w:type="spellStart"/>
      <w:r w:rsidRPr="00AF5537">
        <w:rPr>
          <w:rFonts w:ascii="Times New Roman" w:hAnsi="Times New Roman"/>
          <w:color w:val="404040"/>
          <w:sz w:val="24"/>
          <w:szCs w:val="24"/>
          <w:lang w:val="uk-UA"/>
        </w:rPr>
        <w:t>Queen</w:t>
      </w:r>
      <w:proofErr w:type="spellEnd"/>
      <w:r w:rsidRPr="00AF5537">
        <w:rPr>
          <w:rFonts w:ascii="Times New Roman" w:hAnsi="Times New Roman"/>
          <w:color w:val="404040"/>
          <w:sz w:val="24"/>
          <w:szCs w:val="24"/>
          <w:lang w:val="uk-UA"/>
        </w:rPr>
        <w:t xml:space="preserve"> групи </w:t>
      </w:r>
      <w:proofErr w:type="spellStart"/>
      <w:r w:rsidRPr="00AF5537">
        <w:rPr>
          <w:rFonts w:ascii="Times New Roman" w:hAnsi="Times New Roman"/>
          <w:color w:val="404040"/>
          <w:sz w:val="24"/>
          <w:szCs w:val="24"/>
          <w:lang w:val="uk-UA"/>
        </w:rPr>
        <w:t>Abba</w:t>
      </w:r>
      <w:proofErr w:type="spellEnd"/>
      <w:r w:rsidRPr="00AF5537">
        <w:rPr>
          <w:rFonts w:ascii="Times New Roman" w:hAnsi="Times New Roman"/>
          <w:color w:val="404040"/>
          <w:sz w:val="24"/>
          <w:szCs w:val="24"/>
          <w:lang w:val="uk-UA"/>
        </w:rPr>
        <w:t xml:space="preserve">, </w:t>
      </w:r>
      <w:proofErr w:type="spellStart"/>
      <w:r w:rsidRPr="00AF5537">
        <w:rPr>
          <w:rFonts w:ascii="Times New Roman" w:hAnsi="Times New Roman"/>
          <w:color w:val="404040"/>
          <w:sz w:val="24"/>
          <w:szCs w:val="24"/>
          <w:lang w:val="uk-UA"/>
        </w:rPr>
        <w:t>Walk</w:t>
      </w:r>
      <w:proofErr w:type="spellEnd"/>
      <w:r w:rsidRPr="00AF5537">
        <w:rPr>
          <w:rFonts w:ascii="Times New Roman" w:hAnsi="Times New Roman"/>
          <w:color w:val="404040"/>
          <w:sz w:val="24"/>
          <w:szCs w:val="24"/>
          <w:lang w:val="uk-UA"/>
        </w:rPr>
        <w:t xml:space="preserve"> </w:t>
      </w:r>
      <w:proofErr w:type="spellStart"/>
      <w:r w:rsidRPr="00AF5537">
        <w:rPr>
          <w:rFonts w:ascii="Times New Roman" w:hAnsi="Times New Roman"/>
          <w:color w:val="404040"/>
          <w:sz w:val="24"/>
          <w:szCs w:val="24"/>
          <w:lang w:val="uk-UA"/>
        </w:rPr>
        <w:t>Like</w:t>
      </w:r>
      <w:proofErr w:type="spellEnd"/>
      <w:r w:rsidRPr="00AF5537">
        <w:rPr>
          <w:rFonts w:ascii="Times New Roman" w:hAnsi="Times New Roman"/>
          <w:color w:val="404040"/>
          <w:sz w:val="24"/>
          <w:szCs w:val="24"/>
          <w:lang w:val="uk-UA"/>
        </w:rPr>
        <w:t xml:space="preserve"> A </w:t>
      </w:r>
      <w:proofErr w:type="spellStart"/>
      <w:r w:rsidRPr="00AF5537">
        <w:rPr>
          <w:rFonts w:ascii="Times New Roman" w:hAnsi="Times New Roman"/>
          <w:color w:val="404040"/>
          <w:sz w:val="24"/>
          <w:szCs w:val="24"/>
          <w:lang w:val="uk-UA"/>
        </w:rPr>
        <w:t>Man</w:t>
      </w:r>
      <w:proofErr w:type="spellEnd"/>
      <w:r w:rsidRPr="00AF5537">
        <w:rPr>
          <w:rFonts w:ascii="Times New Roman" w:hAnsi="Times New Roman"/>
          <w:color w:val="404040"/>
          <w:sz w:val="24"/>
          <w:szCs w:val="24"/>
          <w:lang w:val="uk-UA"/>
        </w:rPr>
        <w:t xml:space="preserve"> з мюзиклу </w:t>
      </w:r>
      <w:proofErr w:type="spellStart"/>
      <w:r w:rsidRPr="00AF5537">
        <w:rPr>
          <w:rFonts w:ascii="Times New Roman" w:hAnsi="Times New Roman"/>
          <w:color w:val="404040"/>
          <w:sz w:val="24"/>
          <w:szCs w:val="24"/>
          <w:lang w:val="uk-UA"/>
        </w:rPr>
        <w:t>Jersey</w:t>
      </w:r>
      <w:proofErr w:type="spellEnd"/>
      <w:r w:rsidRPr="00AF5537">
        <w:rPr>
          <w:rFonts w:ascii="Times New Roman" w:hAnsi="Times New Roman"/>
          <w:color w:val="404040"/>
          <w:sz w:val="24"/>
          <w:szCs w:val="24"/>
          <w:lang w:val="uk-UA"/>
        </w:rPr>
        <w:t xml:space="preserve"> </w:t>
      </w:r>
      <w:proofErr w:type="spellStart"/>
      <w:r w:rsidRPr="00AF5537">
        <w:rPr>
          <w:rFonts w:ascii="Times New Roman" w:hAnsi="Times New Roman"/>
          <w:color w:val="404040"/>
          <w:sz w:val="24"/>
          <w:szCs w:val="24"/>
          <w:lang w:val="uk-UA"/>
        </w:rPr>
        <w:t>Boys</w:t>
      </w:r>
      <w:proofErr w:type="spellEnd"/>
      <w:r w:rsidRPr="00AF5537">
        <w:rPr>
          <w:rFonts w:ascii="Times New Roman" w:hAnsi="Times New Roman"/>
          <w:color w:val="404040"/>
          <w:sz w:val="24"/>
          <w:szCs w:val="24"/>
          <w:lang w:val="uk-UA"/>
        </w:rPr>
        <w:t xml:space="preserve">, а також музика Моцарта та </w:t>
      </w:r>
      <w:proofErr w:type="spellStart"/>
      <w:r w:rsidRPr="00AF5537">
        <w:rPr>
          <w:rFonts w:ascii="Times New Roman" w:hAnsi="Times New Roman"/>
          <w:color w:val="404040"/>
          <w:sz w:val="24"/>
          <w:szCs w:val="24"/>
          <w:lang w:val="uk-UA"/>
        </w:rPr>
        <w:t>Елгара</w:t>
      </w:r>
      <w:proofErr w:type="spellEnd"/>
      <w:r w:rsidRPr="00AF5537">
        <w:rPr>
          <w:rFonts w:ascii="Times New Roman" w:hAnsi="Times New Roman"/>
          <w:color w:val="404040"/>
          <w:sz w:val="24"/>
          <w:szCs w:val="24"/>
          <w:lang w:val="uk-UA"/>
        </w:rPr>
        <w:t>.</w:t>
      </w:r>
    </w:p>
    <w:p w:rsidR="00EC7C55" w:rsidRPr="00AF5537" w:rsidRDefault="00EC7C55" w:rsidP="00EC7C55">
      <w:pPr>
        <w:numPr>
          <w:ilvl w:val="0"/>
          <w:numId w:val="3"/>
        </w:numPr>
        <w:shd w:val="clear" w:color="auto" w:fill="FFFFFF"/>
        <w:spacing w:after="0" w:line="240" w:lineRule="auto"/>
        <w:ind w:left="300"/>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Про майбутнє своєї партії: "Об'єднатися і працювати на користь всієї країни – наш патріотичний обов’язок, і не менше. Нам потрібне нове, сміливе і позитивне бачення майбутнього нашої країни – країни, що служить інтересам усіх, а не лише привілейованої меншості".</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Ще не поселившись у будинок на </w:t>
      </w:r>
      <w:proofErr w:type="spellStart"/>
      <w:r w:rsidRPr="00AF5537">
        <w:rPr>
          <w:rFonts w:ascii="Times New Roman" w:hAnsi="Times New Roman"/>
          <w:color w:val="404040"/>
          <w:sz w:val="24"/>
          <w:szCs w:val="24"/>
          <w:lang w:val="uk-UA"/>
        </w:rPr>
        <w:t>Даунінг-стріт</w:t>
      </w:r>
      <w:proofErr w:type="spellEnd"/>
      <w:r w:rsidRPr="00AF5537">
        <w:rPr>
          <w:rFonts w:ascii="Times New Roman" w:hAnsi="Times New Roman"/>
          <w:color w:val="404040"/>
          <w:sz w:val="24"/>
          <w:szCs w:val="24"/>
          <w:lang w:val="uk-UA"/>
        </w:rPr>
        <w:t>, вона вже ввійшла в історію як людина, що найдовше за понад сто років обіймала посаду міністра внутрішніх справ.</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Тереза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народилася в сім’ї вікарія англіканської церкви, який помер від травм, отриманих у автокатастрофі, коли Терезі було лише 25 років. Належністю до середнього класу вона більше подібна до попередньої жінки, що займала резиденцію на </w:t>
      </w:r>
      <w:proofErr w:type="spellStart"/>
      <w:r w:rsidRPr="00AF5537">
        <w:rPr>
          <w:rFonts w:ascii="Times New Roman" w:hAnsi="Times New Roman"/>
          <w:color w:val="404040"/>
          <w:sz w:val="24"/>
          <w:szCs w:val="24"/>
          <w:lang w:val="uk-UA"/>
        </w:rPr>
        <w:t>Даунінг-стріт</w:t>
      </w:r>
      <w:proofErr w:type="spellEnd"/>
      <w:r w:rsidRPr="00AF5537">
        <w:rPr>
          <w:rFonts w:ascii="Times New Roman" w:hAnsi="Times New Roman"/>
          <w:color w:val="404040"/>
          <w:sz w:val="24"/>
          <w:szCs w:val="24"/>
          <w:lang w:val="uk-UA"/>
        </w:rPr>
        <w:t xml:space="preserve"> – Маргарет Тетчер, аніж на свого безпосереднього попередника.</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Пані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народилась у </w:t>
      </w:r>
      <w:proofErr w:type="spellStart"/>
      <w:r w:rsidRPr="00AF5537">
        <w:rPr>
          <w:rFonts w:ascii="Times New Roman" w:hAnsi="Times New Roman"/>
          <w:color w:val="404040"/>
          <w:sz w:val="24"/>
          <w:szCs w:val="24"/>
          <w:lang w:val="uk-UA"/>
        </w:rPr>
        <w:t>Сассексі</w:t>
      </w:r>
      <w:proofErr w:type="spellEnd"/>
      <w:r w:rsidRPr="00AF5537">
        <w:rPr>
          <w:rFonts w:ascii="Times New Roman" w:hAnsi="Times New Roman"/>
          <w:color w:val="404040"/>
          <w:sz w:val="24"/>
          <w:szCs w:val="24"/>
          <w:lang w:val="uk-UA"/>
        </w:rPr>
        <w:t xml:space="preserve">, але її дитинство минуло переважно в </w:t>
      </w:r>
      <w:proofErr w:type="spellStart"/>
      <w:r w:rsidRPr="00AF5537">
        <w:rPr>
          <w:rFonts w:ascii="Times New Roman" w:hAnsi="Times New Roman"/>
          <w:color w:val="404040"/>
          <w:sz w:val="24"/>
          <w:szCs w:val="24"/>
          <w:lang w:val="uk-UA"/>
        </w:rPr>
        <w:t>Оксфордширі</w:t>
      </w:r>
      <w:proofErr w:type="spellEnd"/>
      <w:r w:rsidRPr="00AF5537">
        <w:rPr>
          <w:rFonts w:ascii="Times New Roman" w:hAnsi="Times New Roman"/>
          <w:color w:val="404040"/>
          <w:sz w:val="24"/>
          <w:szCs w:val="24"/>
          <w:lang w:val="uk-UA"/>
        </w:rPr>
        <w:t xml:space="preserve">. Як повідомляється, обидві її бабусі працювали </w:t>
      </w:r>
      <w:proofErr w:type="spellStart"/>
      <w:r w:rsidRPr="00AF5537">
        <w:rPr>
          <w:rFonts w:ascii="Times New Roman" w:hAnsi="Times New Roman"/>
          <w:color w:val="404040"/>
          <w:sz w:val="24"/>
          <w:szCs w:val="24"/>
          <w:lang w:val="uk-UA"/>
        </w:rPr>
        <w:t>прислугою</w:t>
      </w:r>
      <w:proofErr w:type="spellEnd"/>
      <w:r w:rsidRPr="00AF5537">
        <w:rPr>
          <w:rFonts w:ascii="Times New Roman" w:hAnsi="Times New Roman"/>
          <w:color w:val="404040"/>
          <w:sz w:val="24"/>
          <w:szCs w:val="24"/>
          <w:lang w:val="uk-UA"/>
        </w:rPr>
        <w:t xml:space="preserve">. Тереза пішла до школи у містечку </w:t>
      </w:r>
      <w:proofErr w:type="spellStart"/>
      <w:r w:rsidRPr="00AF5537">
        <w:rPr>
          <w:rFonts w:ascii="Times New Roman" w:hAnsi="Times New Roman"/>
          <w:color w:val="404040"/>
          <w:sz w:val="24"/>
          <w:szCs w:val="24"/>
          <w:lang w:val="uk-UA"/>
        </w:rPr>
        <w:lastRenderedPageBreak/>
        <w:t>Вітлі</w:t>
      </w:r>
      <w:proofErr w:type="spellEnd"/>
      <w:r w:rsidRPr="00AF5537">
        <w:rPr>
          <w:rFonts w:ascii="Times New Roman" w:hAnsi="Times New Roman"/>
          <w:color w:val="404040"/>
          <w:sz w:val="24"/>
          <w:szCs w:val="24"/>
          <w:lang w:val="uk-UA"/>
        </w:rPr>
        <w:t xml:space="preserve">; спочатку вона відвідувала державну початкову школу, потім приватну школу при монастирі, а потім класичну школу, яку під час її навчання перейменували на "загальноосвітню школу </w:t>
      </w:r>
      <w:proofErr w:type="spellStart"/>
      <w:r w:rsidRPr="00AF5537">
        <w:rPr>
          <w:rFonts w:ascii="Times New Roman" w:hAnsi="Times New Roman"/>
          <w:color w:val="404040"/>
          <w:sz w:val="24"/>
          <w:szCs w:val="24"/>
          <w:lang w:val="uk-UA"/>
        </w:rPr>
        <w:t>Вітлі</w:t>
      </w:r>
      <w:proofErr w:type="spellEnd"/>
      <w:r w:rsidRPr="00AF5537">
        <w:rPr>
          <w:rFonts w:ascii="Times New Roman" w:hAnsi="Times New Roman"/>
          <w:color w:val="404040"/>
          <w:sz w:val="24"/>
          <w:szCs w:val="24"/>
          <w:lang w:val="uk-UA"/>
        </w:rPr>
        <w:t>-парк".</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Як і Маргарет Тетчер – з якою вона також поділяє любов до серіалу </w:t>
      </w:r>
      <w:proofErr w:type="spellStart"/>
      <w:r w:rsidRPr="00AF5537">
        <w:rPr>
          <w:rFonts w:ascii="Times New Roman" w:hAnsi="Times New Roman"/>
          <w:color w:val="404040"/>
          <w:sz w:val="24"/>
          <w:szCs w:val="24"/>
          <w:lang w:val="uk-UA"/>
        </w:rPr>
        <w:t>Yes</w:t>
      </w:r>
      <w:proofErr w:type="spellEnd"/>
      <w:r w:rsidRPr="00AF5537">
        <w:rPr>
          <w:rFonts w:ascii="Times New Roman" w:hAnsi="Times New Roman"/>
          <w:color w:val="404040"/>
          <w:sz w:val="24"/>
          <w:szCs w:val="24"/>
          <w:lang w:val="uk-UA"/>
        </w:rPr>
        <w:t xml:space="preserve"> </w:t>
      </w:r>
      <w:proofErr w:type="spellStart"/>
      <w:r w:rsidRPr="00AF5537">
        <w:rPr>
          <w:rFonts w:ascii="Times New Roman" w:hAnsi="Times New Roman"/>
          <w:color w:val="404040"/>
          <w:sz w:val="24"/>
          <w:szCs w:val="24"/>
          <w:lang w:val="uk-UA"/>
        </w:rPr>
        <w:t>Minister</w:t>
      </w:r>
      <w:proofErr w:type="spellEnd"/>
      <w:r w:rsidRPr="00AF5537">
        <w:rPr>
          <w:rFonts w:ascii="Times New Roman" w:hAnsi="Times New Roman"/>
          <w:color w:val="404040"/>
          <w:sz w:val="24"/>
          <w:szCs w:val="24"/>
          <w:lang w:val="uk-UA"/>
        </w:rPr>
        <w:t xml:space="preserve"> – Тереза </w:t>
      </w:r>
      <w:proofErr w:type="spellStart"/>
      <w:r w:rsidRPr="00AF5537">
        <w:rPr>
          <w:rFonts w:ascii="Times New Roman" w:hAnsi="Times New Roman"/>
          <w:color w:val="404040"/>
          <w:sz w:val="24"/>
          <w:szCs w:val="24"/>
          <w:lang w:val="uk-UA"/>
        </w:rPr>
        <w:t>Брасьє</w:t>
      </w:r>
      <w:proofErr w:type="spellEnd"/>
      <w:r w:rsidRPr="00AF5537">
        <w:rPr>
          <w:rFonts w:ascii="Times New Roman" w:hAnsi="Times New Roman"/>
          <w:color w:val="404040"/>
          <w:sz w:val="24"/>
          <w:szCs w:val="24"/>
          <w:lang w:val="uk-UA"/>
        </w:rPr>
        <w:t xml:space="preserve"> (так її звали на той час) продовжила освіту в Оксфордському університеті. Подібно до багатьох людей з її покоління, невдовзі вона виявила, що особисте і політичне життя важко розділити.</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У 1976 році вона познайомилась з Філіпом </w:t>
      </w:r>
      <w:proofErr w:type="spellStart"/>
      <w:r w:rsidRPr="00AF5537">
        <w:rPr>
          <w:rFonts w:ascii="Times New Roman" w:hAnsi="Times New Roman"/>
          <w:color w:val="404040"/>
          <w:sz w:val="24"/>
          <w:szCs w:val="24"/>
          <w:lang w:val="uk-UA"/>
        </w:rPr>
        <w:t>Меєм</w:t>
      </w:r>
      <w:proofErr w:type="spellEnd"/>
      <w:r w:rsidRPr="00AF5537">
        <w:rPr>
          <w:rFonts w:ascii="Times New Roman" w:hAnsi="Times New Roman"/>
          <w:color w:val="404040"/>
          <w:sz w:val="24"/>
          <w:szCs w:val="24"/>
          <w:lang w:val="uk-UA"/>
        </w:rPr>
        <w:t xml:space="preserve">, який тоді був президентом Оксфордського союзу – розсадника майбутніх політичних лідерів. Як розповідають, уперше їх представила одне одному </w:t>
      </w:r>
      <w:proofErr w:type="spellStart"/>
      <w:r w:rsidRPr="00AF5537">
        <w:rPr>
          <w:rFonts w:ascii="Times New Roman" w:hAnsi="Times New Roman"/>
          <w:color w:val="404040"/>
          <w:sz w:val="24"/>
          <w:szCs w:val="24"/>
          <w:lang w:val="uk-UA"/>
        </w:rPr>
        <w:t>Беназір</w:t>
      </w:r>
      <w:proofErr w:type="spellEnd"/>
      <w:r w:rsidRPr="00AF5537">
        <w:rPr>
          <w:rFonts w:ascii="Times New Roman" w:hAnsi="Times New Roman"/>
          <w:color w:val="404040"/>
          <w:sz w:val="24"/>
          <w:szCs w:val="24"/>
          <w:lang w:val="uk-UA"/>
        </w:rPr>
        <w:t xml:space="preserve"> </w:t>
      </w:r>
      <w:proofErr w:type="spellStart"/>
      <w:r w:rsidRPr="00AF5537">
        <w:rPr>
          <w:rFonts w:ascii="Times New Roman" w:hAnsi="Times New Roman"/>
          <w:color w:val="404040"/>
          <w:sz w:val="24"/>
          <w:szCs w:val="24"/>
          <w:lang w:val="uk-UA"/>
        </w:rPr>
        <w:t>Бхутто</w:t>
      </w:r>
      <w:proofErr w:type="spellEnd"/>
      <w:r w:rsidRPr="00AF5537">
        <w:rPr>
          <w:rFonts w:ascii="Times New Roman" w:hAnsi="Times New Roman"/>
          <w:color w:val="404040"/>
          <w:sz w:val="24"/>
          <w:szCs w:val="24"/>
          <w:lang w:val="uk-UA"/>
        </w:rPr>
        <w:t xml:space="preserve"> – майбутня прем’єр-міністр Пакистану – на студентській дискотеці Консервативної партії. У 1980 році вони одружилися.</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На той час Тереза, яка вивчала у коледжі Сент-</w:t>
      </w:r>
      <w:proofErr w:type="spellStart"/>
      <w:r w:rsidRPr="00AF5537">
        <w:rPr>
          <w:rFonts w:ascii="Times New Roman" w:hAnsi="Times New Roman"/>
          <w:color w:val="404040"/>
          <w:sz w:val="24"/>
          <w:szCs w:val="24"/>
          <w:lang w:val="uk-UA"/>
        </w:rPr>
        <w:t>Г’ю</w:t>
      </w:r>
      <w:proofErr w:type="spellEnd"/>
      <w:r w:rsidRPr="00AF5537">
        <w:rPr>
          <w:rFonts w:ascii="Times New Roman" w:hAnsi="Times New Roman"/>
          <w:color w:val="404040"/>
          <w:sz w:val="24"/>
          <w:szCs w:val="24"/>
          <w:lang w:val="uk-UA"/>
        </w:rPr>
        <w:t xml:space="preserve"> географію, вже закладала початок успішної кар’єри в лондонському Сіті. Її першим місцем роботи став Банк Англії, а згодом вона очолила Європейський департамент Асоціації систем міжбанківських розрахунків.</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І хоча у попередні десятиліття міністерство внутрішніх справ стало політичним кладовищем для багатьох міністрів, пані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цього не допустила. Вона виконувала свої обов’язки з неабиякою увагою до деталей і не боялася за необхідності вступати у бій з колегами-міністрами.</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Дехто на </w:t>
      </w:r>
      <w:proofErr w:type="spellStart"/>
      <w:r w:rsidRPr="00AF5537">
        <w:rPr>
          <w:rFonts w:ascii="Times New Roman" w:hAnsi="Times New Roman"/>
          <w:color w:val="404040"/>
          <w:sz w:val="24"/>
          <w:szCs w:val="24"/>
          <w:lang w:val="uk-UA"/>
        </w:rPr>
        <w:t>Даунінг-стріт</w:t>
      </w:r>
      <w:proofErr w:type="spellEnd"/>
      <w:r w:rsidRPr="00AF5537">
        <w:rPr>
          <w:rFonts w:ascii="Times New Roman" w:hAnsi="Times New Roman"/>
          <w:color w:val="404040"/>
          <w:sz w:val="24"/>
          <w:szCs w:val="24"/>
          <w:lang w:val="uk-UA"/>
        </w:rPr>
        <w:t xml:space="preserve"> хвилювався, що її міністерство обернеться на її власне феодальне володіння, але вона завоювала прихильність своїх міністрів, разом із репутацією "непохитної"; її жорстка манера висловлювання добре сприймалась публікою, навіть коли справи міністерства могли б бути і кращими.</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Ось деякі її досягнення: понизився рівень злочинності, Британія уникнула масштабної терористичної атаки, а в 2013 році вона успішно депортувала з країни радикального ісламського проповідника Абу </w:t>
      </w:r>
      <w:proofErr w:type="spellStart"/>
      <w:r w:rsidRPr="00AF5537">
        <w:rPr>
          <w:rFonts w:ascii="Times New Roman" w:hAnsi="Times New Roman"/>
          <w:color w:val="404040"/>
          <w:sz w:val="24"/>
          <w:szCs w:val="24"/>
          <w:lang w:val="uk-UA"/>
        </w:rPr>
        <w:t>Катаду</w:t>
      </w:r>
      <w:proofErr w:type="spellEnd"/>
      <w:r w:rsidRPr="00AF5537">
        <w:rPr>
          <w:rFonts w:ascii="Times New Roman" w:hAnsi="Times New Roman"/>
          <w:color w:val="404040"/>
          <w:sz w:val="24"/>
          <w:szCs w:val="24"/>
          <w:lang w:val="uk-UA"/>
        </w:rPr>
        <w:t>.</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Вона не боялась замахуватися на давнішні привілеї. Наприклад, у 2014 році пані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приголомшила учасників щорічної конференції Федерації поліцейських - коли заявила, що проблеми з корупцією не обмежуються "кількома винятками" і пригрозила скасувати автоматичне право федерації надавати членство офіцерам поліції.</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Однак паспортне управління мало не розвалилося. Пані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постійно вислуховувала критику щодо неспроможності уряду виконати обіцянку і зменшити міграційний приріст до 100 тисяч людей на рік.</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Також вона мала неприємну публічну сварку з колегою по кабінету Майклом </w:t>
      </w:r>
      <w:proofErr w:type="spellStart"/>
      <w:r w:rsidRPr="00AF5537">
        <w:rPr>
          <w:rFonts w:ascii="Times New Roman" w:hAnsi="Times New Roman"/>
          <w:color w:val="404040"/>
          <w:sz w:val="24"/>
          <w:szCs w:val="24"/>
          <w:lang w:val="uk-UA"/>
        </w:rPr>
        <w:t>Ґоувом</w:t>
      </w:r>
      <w:proofErr w:type="spellEnd"/>
      <w:r w:rsidRPr="00AF5537">
        <w:rPr>
          <w:rFonts w:ascii="Times New Roman" w:hAnsi="Times New Roman"/>
          <w:color w:val="404040"/>
          <w:sz w:val="24"/>
          <w:szCs w:val="24"/>
          <w:lang w:val="uk-UA"/>
        </w:rPr>
        <w:t xml:space="preserve"> з питання боротьби з ісламським екстремізмом, внаслідок якої пан </w:t>
      </w:r>
      <w:proofErr w:type="spellStart"/>
      <w:r w:rsidRPr="00AF5537">
        <w:rPr>
          <w:rFonts w:ascii="Times New Roman" w:hAnsi="Times New Roman"/>
          <w:color w:val="404040"/>
          <w:sz w:val="24"/>
          <w:szCs w:val="24"/>
          <w:lang w:val="uk-UA"/>
        </w:rPr>
        <w:t>Ґоув</w:t>
      </w:r>
      <w:proofErr w:type="spellEnd"/>
      <w:r w:rsidRPr="00AF5537">
        <w:rPr>
          <w:rFonts w:ascii="Times New Roman" w:hAnsi="Times New Roman"/>
          <w:color w:val="404040"/>
          <w:sz w:val="24"/>
          <w:szCs w:val="24"/>
          <w:lang w:val="uk-UA"/>
        </w:rPr>
        <w:t xml:space="preserve"> мусив вибачатися перед прем’єр-міністром, а пані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 звільнити свого давнього радника. Як кажуть, ця непроста "битва за територію" призвела до того, що Тереза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частково втратила своє захоплення прем’єром.</w:t>
      </w:r>
    </w:p>
    <w:p w:rsidR="00EC7C55" w:rsidRPr="00AF5537" w:rsidRDefault="00EC7C55" w:rsidP="00EC7C55">
      <w:pPr>
        <w:shd w:val="clear" w:color="auto" w:fill="FFFFFF"/>
        <w:spacing w:after="0" w:line="240" w:lineRule="auto"/>
        <w:jc w:val="both"/>
        <w:textAlignment w:val="baseline"/>
        <w:outlineLvl w:val="1"/>
        <w:rPr>
          <w:rFonts w:ascii="Times New Roman" w:hAnsi="Times New Roman"/>
          <w:b/>
          <w:bCs/>
          <w:color w:val="1E1E1E"/>
          <w:sz w:val="24"/>
          <w:szCs w:val="24"/>
          <w:lang w:val="uk-UA"/>
        </w:rPr>
      </w:pPr>
      <w:r w:rsidRPr="00AF5537">
        <w:rPr>
          <w:rFonts w:ascii="Times New Roman" w:hAnsi="Times New Roman"/>
          <w:b/>
          <w:bCs/>
          <w:color w:val="1E1E1E"/>
          <w:sz w:val="24"/>
          <w:szCs w:val="24"/>
          <w:lang w:val="uk-UA"/>
        </w:rPr>
        <w:t>Ключові політичні погляди</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Щодо "</w:t>
      </w:r>
      <w:proofErr w:type="spellStart"/>
      <w:r w:rsidRPr="00AF5537">
        <w:rPr>
          <w:rFonts w:ascii="Times New Roman" w:hAnsi="Times New Roman"/>
          <w:color w:val="404040"/>
          <w:sz w:val="24"/>
          <w:szCs w:val="24"/>
          <w:lang w:val="uk-UA"/>
        </w:rPr>
        <w:t>брекзиту</w:t>
      </w:r>
      <w:proofErr w:type="spellEnd"/>
      <w:r w:rsidRPr="00AF5537">
        <w:rPr>
          <w:rFonts w:ascii="Times New Roman" w:hAnsi="Times New Roman"/>
          <w:color w:val="404040"/>
          <w:sz w:val="24"/>
          <w:szCs w:val="24"/>
          <w:lang w:val="uk-UA"/>
        </w:rPr>
        <w:t xml:space="preserve">": Тереза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наполегливо заявила, що "</w:t>
      </w:r>
      <w:proofErr w:type="spellStart"/>
      <w:r w:rsidRPr="00AF5537">
        <w:rPr>
          <w:rFonts w:ascii="Times New Roman" w:hAnsi="Times New Roman"/>
          <w:color w:val="404040"/>
          <w:sz w:val="24"/>
          <w:szCs w:val="24"/>
          <w:lang w:val="uk-UA"/>
        </w:rPr>
        <w:t>брекзит</w:t>
      </w:r>
      <w:proofErr w:type="spellEnd"/>
      <w:r w:rsidRPr="00AF5537">
        <w:rPr>
          <w:rFonts w:ascii="Times New Roman" w:hAnsi="Times New Roman"/>
          <w:color w:val="404040"/>
          <w:sz w:val="24"/>
          <w:szCs w:val="24"/>
          <w:lang w:val="uk-UA"/>
        </w:rPr>
        <w:t xml:space="preserve"> значить </w:t>
      </w:r>
      <w:proofErr w:type="spellStart"/>
      <w:r w:rsidRPr="00AF5537">
        <w:rPr>
          <w:rFonts w:ascii="Times New Roman" w:hAnsi="Times New Roman"/>
          <w:color w:val="404040"/>
          <w:sz w:val="24"/>
          <w:szCs w:val="24"/>
          <w:lang w:val="uk-UA"/>
        </w:rPr>
        <w:t>брекзит</w:t>
      </w:r>
      <w:proofErr w:type="spellEnd"/>
      <w:r w:rsidRPr="00AF5537">
        <w:rPr>
          <w:rFonts w:ascii="Times New Roman" w:hAnsi="Times New Roman"/>
          <w:color w:val="404040"/>
          <w:sz w:val="24"/>
          <w:szCs w:val="24"/>
          <w:lang w:val="uk-UA"/>
        </w:rPr>
        <w:t xml:space="preserve">" і що другого референдуму не буде. За її словами, офіційні розмови про вихід </w:t>
      </w:r>
      <w:proofErr w:type="spellStart"/>
      <w:r w:rsidRPr="00AF5537">
        <w:rPr>
          <w:rFonts w:ascii="Times New Roman" w:hAnsi="Times New Roman"/>
          <w:color w:val="404040"/>
          <w:sz w:val="24"/>
          <w:szCs w:val="24"/>
          <w:lang w:val="uk-UA"/>
        </w:rPr>
        <w:t>почнуться</w:t>
      </w:r>
      <w:proofErr w:type="spellEnd"/>
      <w:r w:rsidRPr="00AF5537">
        <w:rPr>
          <w:rFonts w:ascii="Times New Roman" w:hAnsi="Times New Roman"/>
          <w:color w:val="404040"/>
          <w:sz w:val="24"/>
          <w:szCs w:val="24"/>
          <w:lang w:val="uk-UA"/>
        </w:rPr>
        <w:t xml:space="preserve"> лише тоді, коли Велика Британія задіє так звану "50-ту статтю" – тобто, не раніше, ніж наприкінці 2016 року.</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Вона також стверджує, що статус громадян ЄС у Британії не зміниться, допоки не буде укладено новий "юридичний договір". Але гарантій незмінного статусу поки не дала. Вона також висловилась про необхідність оптимальної домовленості з ЄС щодо торгівлі товарами і послугами і посилення контролю над імміграцією.</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Хоча більшість поглядів наступного прем'єра Британії на економічні та юридичні питання можна назвати традиційними для консерваторів, їй уже доводилось кидати виклик традиціям. Зокрема, політик виступила проти зловживання поліцією права на затримання та обшук, а також ініціювала дослідження з приводу застосування законів шаріату в окремих британських спільнотах.</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lastRenderedPageBreak/>
        <w:t>Вона також висловила особисте бажання вийти з Європейської конвенції прав людини, але пізніше уточнила, що як прем’єр-міністр не буде цього домагатися через брак підтримки такої позиції у парламенті. Багато хто побачив у цьому приклад професійного прагматизму.</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Її погляди на соціальні питання дещо складніше вловити. Вона підтримала одностатеві шлюби. У 2012 році вона висловила особисте переконання, що межу законних абортів слід посунути з 24 до 20 тижнів вагітності. Разом з більшістю парламентарів-консерваторів вона голосувала проти повної заборони полювання на лисиць.</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Наостанок кілька простих фактів</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Хоча її популярність у широких масах наразі не перевірялася, пані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не мусить проходити через загальні вибори до травня 2020 року, якщо тільки не шукатиме підтримки для нових несподіваних ідей – а цю ймовірність вона, схоже, виключила.</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 xml:space="preserve">Перші роки пані </w:t>
      </w:r>
      <w:proofErr w:type="spellStart"/>
      <w:r w:rsidRPr="00AF5537">
        <w:rPr>
          <w:rFonts w:ascii="Times New Roman" w:hAnsi="Times New Roman"/>
          <w:color w:val="404040"/>
          <w:sz w:val="24"/>
          <w:szCs w:val="24"/>
          <w:lang w:val="uk-UA"/>
        </w:rPr>
        <w:t>Мей</w:t>
      </w:r>
      <w:proofErr w:type="spellEnd"/>
      <w:r w:rsidRPr="00AF5537">
        <w:rPr>
          <w:rFonts w:ascii="Times New Roman" w:hAnsi="Times New Roman"/>
          <w:color w:val="404040"/>
          <w:sz w:val="24"/>
          <w:szCs w:val="24"/>
          <w:lang w:val="uk-UA"/>
        </w:rPr>
        <w:t xml:space="preserve"> на </w:t>
      </w:r>
      <w:proofErr w:type="spellStart"/>
      <w:r w:rsidRPr="00AF5537">
        <w:rPr>
          <w:rFonts w:ascii="Times New Roman" w:hAnsi="Times New Roman"/>
          <w:color w:val="404040"/>
          <w:sz w:val="24"/>
          <w:szCs w:val="24"/>
          <w:lang w:val="uk-UA"/>
        </w:rPr>
        <w:t>Даунінг-стріт</w:t>
      </w:r>
      <w:proofErr w:type="spellEnd"/>
      <w:r w:rsidRPr="00AF5537">
        <w:rPr>
          <w:rFonts w:ascii="Times New Roman" w:hAnsi="Times New Roman"/>
          <w:color w:val="404040"/>
          <w:sz w:val="24"/>
          <w:szCs w:val="24"/>
          <w:lang w:val="uk-UA"/>
        </w:rPr>
        <w:t xml:space="preserve">, напевно, будуть присвячені темі розлучення Британії з ЄС і домовленостей, яких </w:t>
      </w:r>
      <w:proofErr w:type="spellStart"/>
      <w:r w:rsidRPr="00AF5537">
        <w:rPr>
          <w:rFonts w:ascii="Times New Roman" w:hAnsi="Times New Roman"/>
          <w:color w:val="404040"/>
          <w:sz w:val="24"/>
          <w:szCs w:val="24"/>
          <w:lang w:val="uk-UA"/>
        </w:rPr>
        <w:t>удасться</w:t>
      </w:r>
      <w:proofErr w:type="spellEnd"/>
      <w:r w:rsidRPr="00AF5537">
        <w:rPr>
          <w:rFonts w:ascii="Times New Roman" w:hAnsi="Times New Roman"/>
          <w:color w:val="404040"/>
          <w:sz w:val="24"/>
          <w:szCs w:val="24"/>
          <w:lang w:val="uk-UA"/>
        </w:rPr>
        <w:t xml:space="preserve"> досягнути. Утім, вона наголосила, що не </w:t>
      </w:r>
      <w:proofErr w:type="spellStart"/>
      <w:r w:rsidRPr="00AF5537">
        <w:rPr>
          <w:rFonts w:ascii="Times New Roman" w:hAnsi="Times New Roman"/>
          <w:color w:val="404040"/>
          <w:sz w:val="24"/>
          <w:szCs w:val="24"/>
          <w:lang w:val="uk-UA"/>
        </w:rPr>
        <w:t>задовольниться</w:t>
      </w:r>
      <w:proofErr w:type="spellEnd"/>
      <w:r w:rsidRPr="00AF5537">
        <w:rPr>
          <w:rFonts w:ascii="Times New Roman" w:hAnsi="Times New Roman"/>
          <w:color w:val="404040"/>
          <w:sz w:val="24"/>
          <w:szCs w:val="24"/>
          <w:lang w:val="uk-UA"/>
        </w:rPr>
        <w:t xml:space="preserve"> метафоричною роллю "надійних рук", яку їй зараз приписують.</w:t>
      </w:r>
    </w:p>
    <w:p w:rsidR="00EC7C55" w:rsidRPr="00AF5537" w:rsidRDefault="00EC7C55" w:rsidP="00EC7C55">
      <w:pPr>
        <w:shd w:val="clear" w:color="auto" w:fill="FFFFFF"/>
        <w:spacing w:after="0" w:line="240" w:lineRule="auto"/>
        <w:jc w:val="both"/>
        <w:textAlignment w:val="baseline"/>
        <w:rPr>
          <w:rFonts w:ascii="Times New Roman" w:hAnsi="Times New Roman"/>
          <w:color w:val="404040"/>
          <w:sz w:val="24"/>
          <w:szCs w:val="24"/>
          <w:lang w:val="uk-UA"/>
        </w:rPr>
      </w:pPr>
      <w:r w:rsidRPr="00AF5537">
        <w:rPr>
          <w:rFonts w:ascii="Times New Roman" w:hAnsi="Times New Roman"/>
          <w:color w:val="404040"/>
          <w:sz w:val="24"/>
          <w:szCs w:val="24"/>
          <w:lang w:val="uk-UA"/>
        </w:rPr>
        <w:t>За її словами, вона не дозволить "</w:t>
      </w:r>
      <w:proofErr w:type="spellStart"/>
      <w:r w:rsidRPr="00AF5537">
        <w:rPr>
          <w:rFonts w:ascii="Times New Roman" w:hAnsi="Times New Roman"/>
          <w:color w:val="404040"/>
          <w:sz w:val="24"/>
          <w:szCs w:val="24"/>
          <w:lang w:val="uk-UA"/>
        </w:rPr>
        <w:t>брекзиту</w:t>
      </w:r>
      <w:proofErr w:type="spellEnd"/>
      <w:r w:rsidRPr="00AF5537">
        <w:rPr>
          <w:rFonts w:ascii="Times New Roman" w:hAnsi="Times New Roman"/>
          <w:color w:val="404040"/>
          <w:sz w:val="24"/>
          <w:szCs w:val="24"/>
          <w:lang w:val="uk-UA"/>
        </w:rPr>
        <w:t>" бути єдиною визначальною рисою її прем’єрства. Вона вже пообіцяла радикальну програму соціальних реформ, що базуються на цінностях демократії торі і сприятимуть соціальній мобільності та створенню можливостей для найменш привілейованих верств суспільства.</w:t>
      </w:r>
    </w:p>
    <w:sectPr w:rsidR="00EC7C55" w:rsidRPr="00AF55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altName w:val="Century"/>
    <w:charset w:val="CC"/>
    <w:family w:val="roman"/>
    <w:pitch w:val="variable"/>
    <w:sig w:usb0="00000001"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bCs/>
        <w:i/>
        <w:iCs/>
        <w:smallCaps w:val="0"/>
        <w:strike w:val="0"/>
        <w:color w:val="000000"/>
        <w:spacing w:val="10"/>
        <w:w w:val="100"/>
        <w:position w:val="0"/>
        <w:sz w:val="19"/>
        <w:szCs w:val="19"/>
        <w:u w:val="none"/>
      </w:rPr>
    </w:lvl>
    <w:lvl w:ilvl="1">
      <w:start w:val="1"/>
      <w:numFmt w:val="decimal"/>
      <w:lvlText w:val="%1."/>
      <w:lvlJc w:val="left"/>
      <w:rPr>
        <w:rFonts w:ascii="Times New Roman" w:hAnsi="Times New Roman" w:cs="Times New Roman"/>
        <w:b/>
        <w:bCs/>
        <w:i/>
        <w:iCs/>
        <w:smallCaps w:val="0"/>
        <w:strike w:val="0"/>
        <w:color w:val="000000"/>
        <w:spacing w:val="10"/>
        <w:w w:val="100"/>
        <w:position w:val="0"/>
        <w:sz w:val="19"/>
        <w:szCs w:val="19"/>
        <w:u w:val="none"/>
      </w:rPr>
    </w:lvl>
    <w:lvl w:ilvl="2">
      <w:start w:val="1"/>
      <w:numFmt w:val="decimal"/>
      <w:lvlText w:val="%1."/>
      <w:lvlJc w:val="left"/>
      <w:rPr>
        <w:rFonts w:ascii="Times New Roman" w:hAnsi="Times New Roman" w:cs="Times New Roman"/>
        <w:b/>
        <w:bCs/>
        <w:i/>
        <w:iCs/>
        <w:smallCaps w:val="0"/>
        <w:strike w:val="0"/>
        <w:color w:val="000000"/>
        <w:spacing w:val="10"/>
        <w:w w:val="100"/>
        <w:position w:val="0"/>
        <w:sz w:val="19"/>
        <w:szCs w:val="19"/>
        <w:u w:val="none"/>
      </w:rPr>
    </w:lvl>
    <w:lvl w:ilvl="3">
      <w:start w:val="1"/>
      <w:numFmt w:val="decimal"/>
      <w:lvlText w:val="%1."/>
      <w:lvlJc w:val="left"/>
      <w:rPr>
        <w:rFonts w:ascii="Times New Roman" w:hAnsi="Times New Roman" w:cs="Times New Roman"/>
        <w:b/>
        <w:bCs/>
        <w:i/>
        <w:iCs/>
        <w:smallCaps w:val="0"/>
        <w:strike w:val="0"/>
        <w:color w:val="000000"/>
        <w:spacing w:val="10"/>
        <w:w w:val="100"/>
        <w:position w:val="0"/>
        <w:sz w:val="19"/>
        <w:szCs w:val="19"/>
        <w:u w:val="none"/>
      </w:rPr>
    </w:lvl>
    <w:lvl w:ilvl="4">
      <w:start w:val="1"/>
      <w:numFmt w:val="decimal"/>
      <w:lvlText w:val="%1."/>
      <w:lvlJc w:val="left"/>
      <w:rPr>
        <w:rFonts w:ascii="Times New Roman" w:hAnsi="Times New Roman" w:cs="Times New Roman"/>
        <w:b/>
        <w:bCs/>
        <w:i/>
        <w:iCs/>
        <w:smallCaps w:val="0"/>
        <w:strike w:val="0"/>
        <w:color w:val="000000"/>
        <w:spacing w:val="10"/>
        <w:w w:val="100"/>
        <w:position w:val="0"/>
        <w:sz w:val="19"/>
        <w:szCs w:val="19"/>
        <w:u w:val="none"/>
      </w:rPr>
    </w:lvl>
    <w:lvl w:ilvl="5">
      <w:start w:val="1"/>
      <w:numFmt w:val="decimal"/>
      <w:lvlText w:val="%1."/>
      <w:lvlJc w:val="left"/>
      <w:rPr>
        <w:rFonts w:ascii="Times New Roman" w:hAnsi="Times New Roman" w:cs="Times New Roman"/>
        <w:b/>
        <w:bCs/>
        <w:i/>
        <w:iCs/>
        <w:smallCaps w:val="0"/>
        <w:strike w:val="0"/>
        <w:color w:val="000000"/>
        <w:spacing w:val="10"/>
        <w:w w:val="100"/>
        <w:position w:val="0"/>
        <w:sz w:val="19"/>
        <w:szCs w:val="19"/>
        <w:u w:val="none"/>
      </w:rPr>
    </w:lvl>
    <w:lvl w:ilvl="6">
      <w:start w:val="1"/>
      <w:numFmt w:val="decimal"/>
      <w:lvlText w:val="%1."/>
      <w:lvlJc w:val="left"/>
      <w:rPr>
        <w:rFonts w:ascii="Times New Roman" w:hAnsi="Times New Roman" w:cs="Times New Roman"/>
        <w:b/>
        <w:bCs/>
        <w:i/>
        <w:iCs/>
        <w:smallCaps w:val="0"/>
        <w:strike w:val="0"/>
        <w:color w:val="000000"/>
        <w:spacing w:val="10"/>
        <w:w w:val="100"/>
        <w:position w:val="0"/>
        <w:sz w:val="19"/>
        <w:szCs w:val="19"/>
        <w:u w:val="none"/>
      </w:rPr>
    </w:lvl>
    <w:lvl w:ilvl="7">
      <w:start w:val="1"/>
      <w:numFmt w:val="decimal"/>
      <w:lvlText w:val="%1."/>
      <w:lvlJc w:val="left"/>
      <w:rPr>
        <w:rFonts w:ascii="Times New Roman" w:hAnsi="Times New Roman" w:cs="Times New Roman"/>
        <w:b/>
        <w:bCs/>
        <w:i/>
        <w:iCs/>
        <w:smallCaps w:val="0"/>
        <w:strike w:val="0"/>
        <w:color w:val="000000"/>
        <w:spacing w:val="10"/>
        <w:w w:val="100"/>
        <w:position w:val="0"/>
        <w:sz w:val="19"/>
        <w:szCs w:val="19"/>
        <w:u w:val="none"/>
      </w:rPr>
    </w:lvl>
    <w:lvl w:ilvl="8">
      <w:start w:val="1"/>
      <w:numFmt w:val="decimal"/>
      <w:lvlText w:val="%1."/>
      <w:lvlJc w:val="left"/>
      <w:rPr>
        <w:rFonts w:ascii="Times New Roman" w:hAnsi="Times New Roman" w:cs="Times New Roman"/>
        <w:b/>
        <w:bCs/>
        <w:i/>
        <w:iCs/>
        <w:smallCaps w:val="0"/>
        <w:strike w:val="0"/>
        <w:color w:val="000000"/>
        <w:spacing w:val="10"/>
        <w:w w:val="100"/>
        <w:position w:val="0"/>
        <w:sz w:val="19"/>
        <w:szCs w:val="19"/>
        <w:u w:val="none"/>
      </w:rPr>
    </w:lvl>
  </w:abstractNum>
  <w:abstractNum w:abstractNumId="2">
    <w:nsid w:val="60A977C9"/>
    <w:multiLevelType w:val="multilevel"/>
    <w:tmpl w:val="3B2A2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965"/>
    <w:rsid w:val="00A07965"/>
    <w:rsid w:val="00CF5571"/>
    <w:rsid w:val="00E2555B"/>
    <w:rsid w:val="00E95A79"/>
    <w:rsid w:val="00EC7C55"/>
    <w:rsid w:val="00EE5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A7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Char">
    <w:name w:val="Body Text Char"/>
    <w:uiPriority w:val="99"/>
    <w:locked/>
    <w:rsid w:val="00E95A79"/>
    <w:rPr>
      <w:rFonts w:ascii="Century Schoolbook" w:hAnsi="Century Schoolbook" w:cs="Century Schoolbook"/>
      <w:sz w:val="19"/>
      <w:szCs w:val="19"/>
      <w:shd w:val="clear" w:color="auto" w:fill="FFFFFF"/>
    </w:rPr>
  </w:style>
  <w:style w:type="character" w:customStyle="1" w:styleId="61">
    <w:name w:val="Основной текст + 61"/>
    <w:aliases w:val="5 pt1,Малые прописные"/>
    <w:uiPriority w:val="99"/>
    <w:rsid w:val="00E95A79"/>
    <w:rPr>
      <w:rFonts w:ascii="Century Schoolbook" w:hAnsi="Century Schoolbook" w:cs="Century Schoolbook"/>
      <w:smallCaps/>
      <w:sz w:val="13"/>
      <w:szCs w:val="13"/>
      <w:shd w:val="clear" w:color="auto" w:fill="FFFFFF"/>
    </w:rPr>
  </w:style>
  <w:style w:type="paragraph" w:styleId="a3">
    <w:name w:val="Body Text"/>
    <w:basedOn w:val="a"/>
    <w:link w:val="a4"/>
    <w:uiPriority w:val="99"/>
    <w:rsid w:val="00E95A79"/>
    <w:pPr>
      <w:widowControl w:val="0"/>
      <w:shd w:val="clear" w:color="auto" w:fill="FFFFFF"/>
      <w:spacing w:before="60" w:after="60" w:line="240" w:lineRule="atLeast"/>
    </w:pPr>
    <w:rPr>
      <w:rFonts w:ascii="Century Schoolbook" w:hAnsi="Century Schoolbook" w:cs="Century Schoolbook"/>
      <w:sz w:val="19"/>
      <w:szCs w:val="19"/>
    </w:rPr>
  </w:style>
  <w:style w:type="character" w:customStyle="1" w:styleId="a4">
    <w:name w:val="Основной текст Знак"/>
    <w:basedOn w:val="a0"/>
    <w:link w:val="a3"/>
    <w:uiPriority w:val="99"/>
    <w:rsid w:val="00E95A79"/>
    <w:rPr>
      <w:rFonts w:ascii="Century Schoolbook" w:eastAsia="Times New Roman" w:hAnsi="Century Schoolbook" w:cs="Century Schoolbook"/>
      <w:sz w:val="19"/>
      <w:szCs w:val="19"/>
      <w:shd w:val="clear" w:color="auto" w:fill="FFFFFF"/>
      <w:lang w:eastAsia="ru-RU"/>
    </w:rPr>
  </w:style>
  <w:style w:type="character" w:customStyle="1" w:styleId="2">
    <w:name w:val="Основной текст (2)_"/>
    <w:link w:val="20"/>
    <w:uiPriority w:val="99"/>
    <w:locked/>
    <w:rsid w:val="00E95A79"/>
    <w:rPr>
      <w:rFonts w:ascii="Times New Roman" w:hAnsi="Times New Roman" w:cs="Times New Roman"/>
      <w:b/>
      <w:bCs/>
      <w:i/>
      <w:iCs/>
      <w:sz w:val="19"/>
      <w:szCs w:val="19"/>
      <w:shd w:val="clear" w:color="auto" w:fill="FFFFFF"/>
    </w:rPr>
  </w:style>
  <w:style w:type="paragraph" w:customStyle="1" w:styleId="20">
    <w:name w:val="Основной текст (2)"/>
    <w:basedOn w:val="a"/>
    <w:link w:val="2"/>
    <w:uiPriority w:val="99"/>
    <w:rsid w:val="00E95A79"/>
    <w:pPr>
      <w:widowControl w:val="0"/>
      <w:shd w:val="clear" w:color="auto" w:fill="FFFFFF"/>
      <w:spacing w:after="0" w:line="230" w:lineRule="exact"/>
      <w:ind w:firstLine="260"/>
      <w:jc w:val="both"/>
    </w:pPr>
    <w:rPr>
      <w:rFonts w:ascii="Times New Roman" w:eastAsiaTheme="minorHAnsi" w:hAnsi="Times New Roman"/>
      <w:b/>
      <w:bCs/>
      <w:i/>
      <w:iCs/>
      <w:sz w:val="19"/>
      <w:szCs w:val="19"/>
      <w:lang w:eastAsia="en-US"/>
    </w:rPr>
  </w:style>
  <w:style w:type="character" w:customStyle="1" w:styleId="4">
    <w:name w:val="Основной текст (4)_"/>
    <w:link w:val="40"/>
    <w:uiPriority w:val="99"/>
    <w:locked/>
    <w:rsid w:val="00E95A79"/>
    <w:rPr>
      <w:rFonts w:ascii="Times New Roman" w:hAnsi="Times New Roman" w:cs="Times New Roman"/>
      <w:b/>
      <w:bCs/>
      <w:i/>
      <w:iCs/>
      <w:spacing w:val="10"/>
      <w:sz w:val="19"/>
      <w:szCs w:val="19"/>
      <w:shd w:val="clear" w:color="auto" w:fill="FFFFFF"/>
    </w:rPr>
  </w:style>
  <w:style w:type="character" w:customStyle="1" w:styleId="4CenturySchoolbook">
    <w:name w:val="Основной текст (4) + Century Schoolbook"/>
    <w:aliases w:val="4 pt1,Не полужирный,Не курсив,Интервал 0 pt"/>
    <w:uiPriority w:val="99"/>
    <w:rsid w:val="00E95A79"/>
    <w:rPr>
      <w:rFonts w:ascii="Century Schoolbook" w:hAnsi="Century Schoolbook" w:cs="Century Schoolbook"/>
      <w:b/>
      <w:bCs/>
      <w:i/>
      <w:iCs/>
      <w:spacing w:val="0"/>
      <w:sz w:val="8"/>
      <w:szCs w:val="8"/>
      <w:shd w:val="clear" w:color="auto" w:fill="FFFFFF"/>
    </w:rPr>
  </w:style>
  <w:style w:type="paragraph" w:customStyle="1" w:styleId="40">
    <w:name w:val="Основной текст (4)"/>
    <w:basedOn w:val="a"/>
    <w:link w:val="4"/>
    <w:uiPriority w:val="99"/>
    <w:rsid w:val="00E95A79"/>
    <w:pPr>
      <w:widowControl w:val="0"/>
      <w:shd w:val="clear" w:color="auto" w:fill="FFFFFF"/>
      <w:spacing w:before="240" w:after="60" w:line="240" w:lineRule="atLeast"/>
      <w:ind w:firstLine="260"/>
      <w:jc w:val="both"/>
    </w:pPr>
    <w:rPr>
      <w:rFonts w:ascii="Times New Roman" w:eastAsiaTheme="minorHAnsi" w:hAnsi="Times New Roman"/>
      <w:b/>
      <w:bCs/>
      <w:i/>
      <w:iCs/>
      <w:spacing w:val="10"/>
      <w:sz w:val="19"/>
      <w:szCs w:val="19"/>
      <w:lang w:eastAsia="en-US"/>
    </w:rPr>
  </w:style>
  <w:style w:type="character" w:customStyle="1" w:styleId="Dotum">
    <w:name w:val="Основной текст + Dotum"/>
    <w:aliases w:val="17 pt"/>
    <w:uiPriority w:val="99"/>
    <w:rsid w:val="00E95A79"/>
    <w:rPr>
      <w:rFonts w:ascii="Dotum" w:eastAsia="Dotum" w:hAnsi="Century Schoolbook" w:cs="Dotum"/>
      <w:sz w:val="34"/>
      <w:szCs w:val="34"/>
      <w:u w:val="none"/>
      <w:shd w:val="clear" w:color="auto" w:fill="FFFFFF"/>
      <w:lang w:val="de-DE" w:eastAsia="de-DE"/>
    </w:rPr>
  </w:style>
  <w:style w:type="character" w:customStyle="1" w:styleId="a5">
    <w:name w:val="Основной текст + Малые прописные"/>
    <w:uiPriority w:val="99"/>
    <w:rsid w:val="00E95A79"/>
    <w:rPr>
      <w:rFonts w:ascii="Century Schoolbook" w:hAnsi="Century Schoolbook" w:cs="Century Schoolbook"/>
      <w:smallCaps/>
      <w:sz w:val="19"/>
      <w:szCs w:val="19"/>
      <w:u w:val="none"/>
      <w:shd w:val="clear" w:color="auto" w:fill="FFFFFF"/>
    </w:rPr>
  </w:style>
  <w:style w:type="table" w:styleId="a6">
    <w:name w:val="Table Grid"/>
    <w:basedOn w:val="a1"/>
    <w:uiPriority w:val="59"/>
    <w:rsid w:val="00E255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act">
    <w:name w:val="Основной текст Exact"/>
    <w:uiPriority w:val="99"/>
    <w:rsid w:val="00E2555B"/>
    <w:rPr>
      <w:rFonts w:ascii="Times New Roman" w:hAnsi="Times New Roman" w:cs="Times New Roman"/>
      <w:spacing w:val="5"/>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A7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Char">
    <w:name w:val="Body Text Char"/>
    <w:uiPriority w:val="99"/>
    <w:locked/>
    <w:rsid w:val="00E95A79"/>
    <w:rPr>
      <w:rFonts w:ascii="Century Schoolbook" w:hAnsi="Century Schoolbook" w:cs="Century Schoolbook"/>
      <w:sz w:val="19"/>
      <w:szCs w:val="19"/>
      <w:shd w:val="clear" w:color="auto" w:fill="FFFFFF"/>
    </w:rPr>
  </w:style>
  <w:style w:type="character" w:customStyle="1" w:styleId="61">
    <w:name w:val="Основной текст + 61"/>
    <w:aliases w:val="5 pt1,Малые прописные"/>
    <w:uiPriority w:val="99"/>
    <w:rsid w:val="00E95A79"/>
    <w:rPr>
      <w:rFonts w:ascii="Century Schoolbook" w:hAnsi="Century Schoolbook" w:cs="Century Schoolbook"/>
      <w:smallCaps/>
      <w:sz w:val="13"/>
      <w:szCs w:val="13"/>
      <w:shd w:val="clear" w:color="auto" w:fill="FFFFFF"/>
    </w:rPr>
  </w:style>
  <w:style w:type="paragraph" w:styleId="a3">
    <w:name w:val="Body Text"/>
    <w:basedOn w:val="a"/>
    <w:link w:val="a4"/>
    <w:uiPriority w:val="99"/>
    <w:rsid w:val="00E95A79"/>
    <w:pPr>
      <w:widowControl w:val="0"/>
      <w:shd w:val="clear" w:color="auto" w:fill="FFFFFF"/>
      <w:spacing w:before="60" w:after="60" w:line="240" w:lineRule="atLeast"/>
    </w:pPr>
    <w:rPr>
      <w:rFonts w:ascii="Century Schoolbook" w:hAnsi="Century Schoolbook" w:cs="Century Schoolbook"/>
      <w:sz w:val="19"/>
      <w:szCs w:val="19"/>
    </w:rPr>
  </w:style>
  <w:style w:type="character" w:customStyle="1" w:styleId="a4">
    <w:name w:val="Основной текст Знак"/>
    <w:basedOn w:val="a0"/>
    <w:link w:val="a3"/>
    <w:uiPriority w:val="99"/>
    <w:rsid w:val="00E95A79"/>
    <w:rPr>
      <w:rFonts w:ascii="Century Schoolbook" w:eastAsia="Times New Roman" w:hAnsi="Century Schoolbook" w:cs="Century Schoolbook"/>
      <w:sz w:val="19"/>
      <w:szCs w:val="19"/>
      <w:shd w:val="clear" w:color="auto" w:fill="FFFFFF"/>
      <w:lang w:eastAsia="ru-RU"/>
    </w:rPr>
  </w:style>
  <w:style w:type="character" w:customStyle="1" w:styleId="2">
    <w:name w:val="Основной текст (2)_"/>
    <w:link w:val="20"/>
    <w:uiPriority w:val="99"/>
    <w:locked/>
    <w:rsid w:val="00E95A79"/>
    <w:rPr>
      <w:rFonts w:ascii="Times New Roman" w:hAnsi="Times New Roman" w:cs="Times New Roman"/>
      <w:b/>
      <w:bCs/>
      <w:i/>
      <w:iCs/>
      <w:sz w:val="19"/>
      <w:szCs w:val="19"/>
      <w:shd w:val="clear" w:color="auto" w:fill="FFFFFF"/>
    </w:rPr>
  </w:style>
  <w:style w:type="paragraph" w:customStyle="1" w:styleId="20">
    <w:name w:val="Основной текст (2)"/>
    <w:basedOn w:val="a"/>
    <w:link w:val="2"/>
    <w:uiPriority w:val="99"/>
    <w:rsid w:val="00E95A79"/>
    <w:pPr>
      <w:widowControl w:val="0"/>
      <w:shd w:val="clear" w:color="auto" w:fill="FFFFFF"/>
      <w:spacing w:after="0" w:line="230" w:lineRule="exact"/>
      <w:ind w:firstLine="260"/>
      <w:jc w:val="both"/>
    </w:pPr>
    <w:rPr>
      <w:rFonts w:ascii="Times New Roman" w:eastAsiaTheme="minorHAnsi" w:hAnsi="Times New Roman"/>
      <w:b/>
      <w:bCs/>
      <w:i/>
      <w:iCs/>
      <w:sz w:val="19"/>
      <w:szCs w:val="19"/>
      <w:lang w:eastAsia="en-US"/>
    </w:rPr>
  </w:style>
  <w:style w:type="character" w:customStyle="1" w:styleId="4">
    <w:name w:val="Основной текст (4)_"/>
    <w:link w:val="40"/>
    <w:uiPriority w:val="99"/>
    <w:locked/>
    <w:rsid w:val="00E95A79"/>
    <w:rPr>
      <w:rFonts w:ascii="Times New Roman" w:hAnsi="Times New Roman" w:cs="Times New Roman"/>
      <w:b/>
      <w:bCs/>
      <w:i/>
      <w:iCs/>
      <w:spacing w:val="10"/>
      <w:sz w:val="19"/>
      <w:szCs w:val="19"/>
      <w:shd w:val="clear" w:color="auto" w:fill="FFFFFF"/>
    </w:rPr>
  </w:style>
  <w:style w:type="character" w:customStyle="1" w:styleId="4CenturySchoolbook">
    <w:name w:val="Основной текст (4) + Century Schoolbook"/>
    <w:aliases w:val="4 pt1,Не полужирный,Не курсив,Интервал 0 pt"/>
    <w:uiPriority w:val="99"/>
    <w:rsid w:val="00E95A79"/>
    <w:rPr>
      <w:rFonts w:ascii="Century Schoolbook" w:hAnsi="Century Schoolbook" w:cs="Century Schoolbook"/>
      <w:b/>
      <w:bCs/>
      <w:i/>
      <w:iCs/>
      <w:spacing w:val="0"/>
      <w:sz w:val="8"/>
      <w:szCs w:val="8"/>
      <w:shd w:val="clear" w:color="auto" w:fill="FFFFFF"/>
    </w:rPr>
  </w:style>
  <w:style w:type="paragraph" w:customStyle="1" w:styleId="40">
    <w:name w:val="Основной текст (4)"/>
    <w:basedOn w:val="a"/>
    <w:link w:val="4"/>
    <w:uiPriority w:val="99"/>
    <w:rsid w:val="00E95A79"/>
    <w:pPr>
      <w:widowControl w:val="0"/>
      <w:shd w:val="clear" w:color="auto" w:fill="FFFFFF"/>
      <w:spacing w:before="240" w:after="60" w:line="240" w:lineRule="atLeast"/>
      <w:ind w:firstLine="260"/>
      <w:jc w:val="both"/>
    </w:pPr>
    <w:rPr>
      <w:rFonts w:ascii="Times New Roman" w:eastAsiaTheme="minorHAnsi" w:hAnsi="Times New Roman"/>
      <w:b/>
      <w:bCs/>
      <w:i/>
      <w:iCs/>
      <w:spacing w:val="10"/>
      <w:sz w:val="19"/>
      <w:szCs w:val="19"/>
      <w:lang w:eastAsia="en-US"/>
    </w:rPr>
  </w:style>
  <w:style w:type="character" w:customStyle="1" w:styleId="Dotum">
    <w:name w:val="Основной текст + Dotum"/>
    <w:aliases w:val="17 pt"/>
    <w:uiPriority w:val="99"/>
    <w:rsid w:val="00E95A79"/>
    <w:rPr>
      <w:rFonts w:ascii="Dotum" w:eastAsia="Dotum" w:hAnsi="Century Schoolbook" w:cs="Dotum"/>
      <w:sz w:val="34"/>
      <w:szCs w:val="34"/>
      <w:u w:val="none"/>
      <w:shd w:val="clear" w:color="auto" w:fill="FFFFFF"/>
      <w:lang w:val="de-DE" w:eastAsia="de-DE"/>
    </w:rPr>
  </w:style>
  <w:style w:type="character" w:customStyle="1" w:styleId="a5">
    <w:name w:val="Основной текст + Малые прописные"/>
    <w:uiPriority w:val="99"/>
    <w:rsid w:val="00E95A79"/>
    <w:rPr>
      <w:rFonts w:ascii="Century Schoolbook" w:hAnsi="Century Schoolbook" w:cs="Century Schoolbook"/>
      <w:smallCaps/>
      <w:sz w:val="19"/>
      <w:szCs w:val="19"/>
      <w:u w:val="none"/>
      <w:shd w:val="clear" w:color="auto" w:fill="FFFFFF"/>
    </w:rPr>
  </w:style>
  <w:style w:type="table" w:styleId="a6">
    <w:name w:val="Table Grid"/>
    <w:basedOn w:val="a1"/>
    <w:uiPriority w:val="59"/>
    <w:rsid w:val="00E255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act">
    <w:name w:val="Основной текст Exact"/>
    <w:uiPriority w:val="99"/>
    <w:rsid w:val="00E2555B"/>
    <w:rPr>
      <w:rFonts w:ascii="Times New Roman" w:hAnsi="Times New Roman" w:cs="Times New Roman"/>
      <w:spacing w:val="5"/>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11</Pages>
  <Words>3838</Words>
  <Characters>21880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2018-01-19T17:33:00Z</dcterms:created>
  <dcterms:modified xsi:type="dcterms:W3CDTF">2018-01-19T18:04:00Z</dcterms:modified>
</cp:coreProperties>
</file>