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D1D" w:rsidRPr="003516D3" w:rsidRDefault="00C54D1D" w:rsidP="00C54D1D">
      <w:pPr>
        <w:tabs>
          <w:tab w:val="left" w:pos="2160"/>
        </w:tabs>
        <w:jc w:val="center"/>
        <w:rPr>
          <w:sz w:val="36"/>
          <w:szCs w:val="36"/>
          <w:lang w:val="uk-UA"/>
        </w:rPr>
      </w:pPr>
      <w:r w:rsidRPr="003516D3">
        <w:rPr>
          <w:sz w:val="36"/>
          <w:szCs w:val="36"/>
          <w:lang w:val="uk-UA"/>
        </w:rPr>
        <w:t>План уроку</w:t>
      </w:r>
    </w:p>
    <w:p w:rsidR="00C54D1D" w:rsidRPr="003516D3" w:rsidRDefault="00C54D1D" w:rsidP="00C54D1D">
      <w:pPr>
        <w:jc w:val="both"/>
        <w:rPr>
          <w:lang w:val="uk-UA"/>
        </w:rPr>
      </w:pPr>
    </w:p>
    <w:p w:rsidR="00C54D1D" w:rsidRPr="003516D3" w:rsidRDefault="00C54D1D" w:rsidP="00C54D1D">
      <w:pPr>
        <w:jc w:val="both"/>
        <w:rPr>
          <w:b/>
          <w:lang w:val="uk-UA"/>
        </w:rPr>
      </w:pPr>
      <w:r w:rsidRPr="003516D3">
        <w:rPr>
          <w:b/>
          <w:lang w:val="uk-UA"/>
        </w:rPr>
        <w:t>Тема: Речення прості складні, двоскладні й односкладні. (Повторення)</w:t>
      </w:r>
    </w:p>
    <w:p w:rsidR="00C54D1D" w:rsidRPr="003516D3" w:rsidRDefault="00C54D1D" w:rsidP="00C54D1D">
      <w:pPr>
        <w:jc w:val="both"/>
        <w:rPr>
          <w:b/>
          <w:lang w:val="uk-UA"/>
        </w:rPr>
      </w:pPr>
      <w:r w:rsidRPr="003516D3">
        <w:rPr>
          <w:b/>
          <w:lang w:val="uk-UA"/>
        </w:rPr>
        <w:t>Мета: повторити знання учнів з синтаксису, набуті в попередніх класах, перевірити рівень оволодівання вміннями розпізнавання речень простих, складних, двоскладних й односкладних;</w:t>
      </w:r>
    </w:p>
    <w:p w:rsidR="00C54D1D" w:rsidRPr="003516D3" w:rsidRDefault="00C54D1D" w:rsidP="00C54D1D">
      <w:pPr>
        <w:jc w:val="both"/>
        <w:rPr>
          <w:b/>
          <w:lang w:val="uk-UA"/>
        </w:rPr>
      </w:pPr>
      <w:r w:rsidRPr="003516D3">
        <w:rPr>
          <w:b/>
          <w:lang w:val="uk-UA"/>
        </w:rPr>
        <w:t>формувати комунікативні компетенції: вміння висловлювати свою думку, самостійно працювати над завданнями;</w:t>
      </w:r>
    </w:p>
    <w:p w:rsidR="00C54D1D" w:rsidRPr="003516D3" w:rsidRDefault="00C54D1D" w:rsidP="00C54D1D">
      <w:pPr>
        <w:jc w:val="both"/>
        <w:rPr>
          <w:b/>
          <w:lang w:val="uk-UA"/>
        </w:rPr>
      </w:pPr>
      <w:r w:rsidRPr="003516D3">
        <w:rPr>
          <w:b/>
          <w:lang w:val="uk-UA"/>
        </w:rPr>
        <w:t>полікультурні компетенції – прилучення учнів до знання шедеврів світової культури;</w:t>
      </w:r>
    </w:p>
    <w:p w:rsidR="00C54D1D" w:rsidRPr="003516D3" w:rsidRDefault="00C54D1D" w:rsidP="00C54D1D">
      <w:pPr>
        <w:jc w:val="both"/>
        <w:rPr>
          <w:b/>
          <w:lang w:val="uk-UA"/>
        </w:rPr>
      </w:pPr>
      <w:r w:rsidRPr="003516D3">
        <w:rPr>
          <w:b/>
          <w:lang w:val="uk-UA"/>
        </w:rPr>
        <w:t>виховувати шану та повагу до народних звичаїв, народної моралі:</w:t>
      </w:r>
    </w:p>
    <w:p w:rsidR="00C54D1D" w:rsidRPr="003516D3" w:rsidRDefault="00C54D1D" w:rsidP="00C54D1D">
      <w:pPr>
        <w:jc w:val="both"/>
        <w:rPr>
          <w:b/>
          <w:lang w:val="uk-UA"/>
        </w:rPr>
      </w:pPr>
      <w:r w:rsidRPr="003516D3">
        <w:rPr>
          <w:b/>
          <w:lang w:val="uk-UA"/>
        </w:rPr>
        <w:t>виховувати шану до жінки-матері.</w:t>
      </w:r>
    </w:p>
    <w:p w:rsidR="00C54D1D" w:rsidRPr="003516D3" w:rsidRDefault="00C54D1D" w:rsidP="00C54D1D">
      <w:pPr>
        <w:jc w:val="both"/>
        <w:rPr>
          <w:b/>
          <w:lang w:val="uk-UA"/>
        </w:rPr>
      </w:pPr>
      <w:r w:rsidRPr="003516D3">
        <w:rPr>
          <w:b/>
          <w:lang w:val="uk-UA"/>
        </w:rPr>
        <w:t>Методи-прийоми: вправи, тестові завдання диференціація і індивідуалізація навчання, випереджальне завдання.</w:t>
      </w:r>
    </w:p>
    <w:p w:rsidR="00C54D1D" w:rsidRPr="003516D3" w:rsidRDefault="00C54D1D" w:rsidP="00C54D1D">
      <w:pPr>
        <w:jc w:val="both"/>
        <w:rPr>
          <w:b/>
          <w:lang w:val="uk-UA"/>
        </w:rPr>
      </w:pPr>
      <w:r w:rsidRPr="003516D3">
        <w:rPr>
          <w:b/>
          <w:lang w:val="uk-UA"/>
        </w:rPr>
        <w:t>Обладнання: комп’ютери, репродукція картини Рафаеля Санті «</w:t>
      </w:r>
      <w:proofErr w:type="spellStart"/>
      <w:r w:rsidRPr="003516D3">
        <w:rPr>
          <w:b/>
          <w:lang w:val="uk-UA"/>
        </w:rPr>
        <w:t>Сикстинська</w:t>
      </w:r>
      <w:proofErr w:type="spellEnd"/>
      <w:r w:rsidRPr="003516D3">
        <w:rPr>
          <w:b/>
          <w:lang w:val="uk-UA"/>
        </w:rPr>
        <w:t xml:space="preserve"> Мадонна»</w:t>
      </w:r>
    </w:p>
    <w:p w:rsidR="00C54D1D" w:rsidRPr="003516D3" w:rsidRDefault="00C54D1D" w:rsidP="00C54D1D">
      <w:pPr>
        <w:jc w:val="both"/>
        <w:rPr>
          <w:b/>
          <w:lang w:val="uk-UA"/>
        </w:rPr>
      </w:pPr>
      <w:r w:rsidRPr="003516D3">
        <w:rPr>
          <w:b/>
          <w:lang w:val="uk-UA"/>
        </w:rPr>
        <w:t xml:space="preserve">Тип уроку: урок узагальнення і систематизації знань з комп’ютерною підтримкою, з використанням між предметних </w:t>
      </w:r>
      <w:proofErr w:type="spellStart"/>
      <w:r w:rsidRPr="003516D3">
        <w:rPr>
          <w:b/>
          <w:lang w:val="uk-UA"/>
        </w:rPr>
        <w:t>зв’язків</w:t>
      </w:r>
      <w:proofErr w:type="spellEnd"/>
      <w:r w:rsidRPr="003516D3">
        <w:rPr>
          <w:b/>
          <w:lang w:val="uk-UA"/>
        </w:rPr>
        <w:t>.</w:t>
      </w:r>
    </w:p>
    <w:p w:rsidR="00C54D1D" w:rsidRPr="003516D3" w:rsidRDefault="00C54D1D" w:rsidP="00C54D1D">
      <w:pPr>
        <w:tabs>
          <w:tab w:val="left" w:pos="2835"/>
        </w:tabs>
        <w:jc w:val="both"/>
        <w:rPr>
          <w:b/>
          <w:lang w:val="uk-UA"/>
        </w:rPr>
      </w:pPr>
      <w:r w:rsidRPr="003516D3">
        <w:rPr>
          <w:lang w:val="uk-UA"/>
        </w:rPr>
        <w:tab/>
      </w:r>
      <w:r w:rsidRPr="003516D3">
        <w:rPr>
          <w:b/>
          <w:lang w:val="uk-UA"/>
        </w:rPr>
        <w:t>Хід уроку</w:t>
      </w:r>
    </w:p>
    <w:p w:rsidR="00C54D1D" w:rsidRPr="003516D3" w:rsidRDefault="00C54D1D" w:rsidP="00C54D1D">
      <w:pPr>
        <w:jc w:val="both"/>
        <w:rPr>
          <w:b/>
          <w:lang w:val="uk-UA"/>
        </w:rPr>
      </w:pP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b/>
          <w:lang w:val="uk-UA"/>
        </w:rPr>
        <w:t>І Повідомлення теми , мети уроку</w:t>
      </w:r>
      <w:r w:rsidRPr="003516D3">
        <w:rPr>
          <w:lang w:val="uk-UA"/>
        </w:rPr>
        <w:t>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 xml:space="preserve"> </w:t>
      </w:r>
      <w:r w:rsidRPr="003516D3">
        <w:rPr>
          <w:b/>
          <w:lang w:val="uk-UA"/>
        </w:rPr>
        <w:t>Мотивація навчальної діяльності учнів</w:t>
      </w:r>
      <w:r w:rsidRPr="003516D3">
        <w:rPr>
          <w:lang w:val="uk-UA"/>
        </w:rPr>
        <w:t>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 xml:space="preserve">       Доброго дня! Сьогодні проводимо урок української мови з комп’ютерною підтримкою.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 xml:space="preserve">        Тема нашого уроку – « Речення прості і складні, двоскладні й односкладні»</w:t>
      </w:r>
    </w:p>
    <w:p w:rsidR="00C54D1D" w:rsidRPr="003516D3" w:rsidRDefault="00C54D1D" w:rsidP="00C54D1D">
      <w:pPr>
        <w:ind w:firstLine="708"/>
        <w:jc w:val="both"/>
        <w:rPr>
          <w:lang w:val="uk-UA"/>
        </w:rPr>
      </w:pPr>
      <w:r w:rsidRPr="003516D3">
        <w:rPr>
          <w:lang w:val="uk-UA"/>
        </w:rPr>
        <w:t>Сьогодні ми працюватимемо над завданнями теоретичного і практичного змісту, в процесі виконання яких ми пригадаємо ознаки простого речення, вивчені в попередніх класах; вдосконалимо вміння правильно будувати їх, висловлювати свою думку.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Усі завдання розроблені на матеріалах творів про долю жінки-матері.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 xml:space="preserve">Тому епіграфом нашого уроку є слова - </w:t>
      </w:r>
    </w:p>
    <w:p w:rsidR="00C54D1D" w:rsidRPr="003516D3" w:rsidRDefault="00C54D1D" w:rsidP="00C54D1D">
      <w:pPr>
        <w:ind w:firstLine="708"/>
        <w:jc w:val="both"/>
        <w:rPr>
          <w:b/>
          <w:lang w:val="uk-UA"/>
        </w:rPr>
      </w:pPr>
      <w:r w:rsidRPr="003516D3">
        <w:rPr>
          <w:b/>
          <w:lang w:val="uk-UA"/>
        </w:rPr>
        <w:t>« Найвища і найчистіша краса світу у жінці-матері»</w:t>
      </w:r>
    </w:p>
    <w:p w:rsidR="00C54D1D" w:rsidRPr="003516D3" w:rsidRDefault="00C54D1D" w:rsidP="00C54D1D">
      <w:pPr>
        <w:tabs>
          <w:tab w:val="left" w:pos="5730"/>
        </w:tabs>
        <w:jc w:val="both"/>
        <w:rPr>
          <w:b/>
          <w:lang w:val="uk-UA"/>
        </w:rPr>
      </w:pPr>
      <w:r w:rsidRPr="003516D3">
        <w:rPr>
          <w:b/>
          <w:lang w:val="uk-UA"/>
        </w:rPr>
        <w:tab/>
      </w:r>
      <w:proofErr w:type="spellStart"/>
      <w:r w:rsidRPr="003516D3">
        <w:rPr>
          <w:b/>
          <w:lang w:val="uk-UA"/>
        </w:rPr>
        <w:t>М.Рильський</w:t>
      </w:r>
      <w:proofErr w:type="spellEnd"/>
    </w:p>
    <w:p w:rsidR="00C54D1D" w:rsidRPr="003516D3" w:rsidRDefault="00C54D1D" w:rsidP="00C54D1D">
      <w:pPr>
        <w:jc w:val="both"/>
        <w:rPr>
          <w:lang w:val="uk-UA"/>
        </w:rPr>
      </w:pPr>
    </w:p>
    <w:p w:rsidR="00C54D1D" w:rsidRPr="003516D3" w:rsidRDefault="00C54D1D" w:rsidP="00C54D1D">
      <w:pPr>
        <w:jc w:val="both"/>
        <w:rPr>
          <w:b/>
          <w:lang w:val="uk-UA"/>
        </w:rPr>
      </w:pPr>
      <w:r w:rsidRPr="003516D3">
        <w:rPr>
          <w:b/>
          <w:lang w:val="uk-UA"/>
        </w:rPr>
        <w:t xml:space="preserve">Звучить музика « </w:t>
      </w:r>
      <w:proofErr w:type="spellStart"/>
      <w:r w:rsidRPr="003516D3">
        <w:rPr>
          <w:b/>
          <w:lang w:val="uk-UA"/>
        </w:rPr>
        <w:t>Аве</w:t>
      </w:r>
      <w:proofErr w:type="spellEnd"/>
      <w:r w:rsidRPr="003516D3">
        <w:rPr>
          <w:b/>
          <w:lang w:val="uk-UA"/>
        </w:rPr>
        <w:t xml:space="preserve"> Марія»</w:t>
      </w:r>
    </w:p>
    <w:p w:rsidR="00C54D1D" w:rsidRPr="003516D3" w:rsidRDefault="00C54D1D" w:rsidP="00C54D1D">
      <w:pPr>
        <w:jc w:val="both"/>
        <w:rPr>
          <w:b/>
          <w:lang w:val="uk-UA"/>
        </w:rPr>
      </w:pPr>
      <w:r w:rsidRPr="003516D3">
        <w:rPr>
          <w:b/>
          <w:lang w:val="uk-UA"/>
        </w:rPr>
        <w:t>Діти читають молитву</w:t>
      </w:r>
    </w:p>
    <w:p w:rsidR="00C54D1D" w:rsidRPr="003516D3" w:rsidRDefault="00C54D1D" w:rsidP="00C54D1D">
      <w:pPr>
        <w:tabs>
          <w:tab w:val="left" w:pos="915"/>
        </w:tabs>
        <w:jc w:val="center"/>
        <w:rPr>
          <w:lang w:val="uk-UA"/>
        </w:rPr>
      </w:pPr>
      <w:r w:rsidRPr="003516D3">
        <w:rPr>
          <w:lang w:val="uk-UA"/>
        </w:rPr>
        <w:t xml:space="preserve">Діво </w:t>
      </w:r>
      <w:proofErr w:type="spellStart"/>
      <w:r w:rsidRPr="003516D3">
        <w:rPr>
          <w:lang w:val="uk-UA"/>
        </w:rPr>
        <w:t>пресвятая</w:t>
      </w:r>
      <w:proofErr w:type="spellEnd"/>
      <w:r w:rsidRPr="003516D3">
        <w:rPr>
          <w:lang w:val="uk-UA"/>
        </w:rPr>
        <w:t xml:space="preserve"> -</w:t>
      </w:r>
    </w:p>
    <w:p w:rsidR="00C54D1D" w:rsidRPr="003516D3" w:rsidRDefault="00C54D1D" w:rsidP="00C54D1D">
      <w:pPr>
        <w:tabs>
          <w:tab w:val="left" w:pos="915"/>
        </w:tabs>
        <w:jc w:val="center"/>
        <w:rPr>
          <w:lang w:val="uk-UA"/>
        </w:rPr>
      </w:pPr>
      <w:r w:rsidRPr="003516D3">
        <w:rPr>
          <w:lang w:val="uk-UA"/>
        </w:rPr>
        <w:t>Матір Матерів,</w:t>
      </w:r>
    </w:p>
    <w:p w:rsidR="00C54D1D" w:rsidRPr="003516D3" w:rsidRDefault="00C54D1D" w:rsidP="00C54D1D">
      <w:pPr>
        <w:tabs>
          <w:tab w:val="left" w:pos="915"/>
        </w:tabs>
        <w:jc w:val="center"/>
        <w:rPr>
          <w:lang w:val="uk-UA"/>
        </w:rPr>
      </w:pPr>
      <w:r w:rsidRPr="003516D3">
        <w:rPr>
          <w:lang w:val="uk-UA"/>
        </w:rPr>
        <w:t>Пригорни до серця</w:t>
      </w:r>
    </w:p>
    <w:p w:rsidR="00C54D1D" w:rsidRPr="003516D3" w:rsidRDefault="00C54D1D" w:rsidP="00C54D1D">
      <w:pPr>
        <w:tabs>
          <w:tab w:val="left" w:pos="915"/>
        </w:tabs>
        <w:jc w:val="center"/>
        <w:rPr>
          <w:lang w:val="uk-UA"/>
        </w:rPr>
      </w:pPr>
      <w:r w:rsidRPr="003516D3">
        <w:rPr>
          <w:lang w:val="uk-UA"/>
        </w:rPr>
        <w:t>Всіх своїх синів.</w:t>
      </w:r>
    </w:p>
    <w:p w:rsidR="00C54D1D" w:rsidRPr="003516D3" w:rsidRDefault="00C54D1D" w:rsidP="00C54D1D">
      <w:pPr>
        <w:tabs>
          <w:tab w:val="left" w:pos="915"/>
        </w:tabs>
        <w:jc w:val="center"/>
        <w:rPr>
          <w:lang w:val="uk-UA"/>
        </w:rPr>
      </w:pPr>
      <w:r w:rsidRPr="003516D3">
        <w:rPr>
          <w:lang w:val="uk-UA"/>
        </w:rPr>
        <w:t>Освіти їх душі</w:t>
      </w:r>
    </w:p>
    <w:p w:rsidR="00C54D1D" w:rsidRPr="003516D3" w:rsidRDefault="00C54D1D" w:rsidP="00C54D1D">
      <w:pPr>
        <w:tabs>
          <w:tab w:val="left" w:pos="915"/>
        </w:tabs>
        <w:jc w:val="center"/>
        <w:rPr>
          <w:lang w:val="uk-UA"/>
        </w:rPr>
      </w:pPr>
      <w:r w:rsidRPr="003516D3">
        <w:rPr>
          <w:lang w:val="uk-UA"/>
        </w:rPr>
        <w:t>Світлом золотим,</w:t>
      </w:r>
    </w:p>
    <w:p w:rsidR="00C54D1D" w:rsidRPr="003516D3" w:rsidRDefault="00C54D1D" w:rsidP="00C54D1D">
      <w:pPr>
        <w:tabs>
          <w:tab w:val="left" w:pos="915"/>
        </w:tabs>
        <w:jc w:val="center"/>
        <w:rPr>
          <w:lang w:val="uk-UA"/>
        </w:rPr>
      </w:pPr>
      <w:r w:rsidRPr="003516D3">
        <w:rPr>
          <w:lang w:val="uk-UA"/>
        </w:rPr>
        <w:t>Виповни любов’ю</w:t>
      </w:r>
    </w:p>
    <w:p w:rsidR="00C54D1D" w:rsidRPr="003516D3" w:rsidRDefault="00C54D1D" w:rsidP="00C54D1D">
      <w:pPr>
        <w:tabs>
          <w:tab w:val="left" w:pos="915"/>
        </w:tabs>
        <w:jc w:val="center"/>
        <w:rPr>
          <w:lang w:val="uk-UA"/>
        </w:rPr>
      </w:pPr>
      <w:r w:rsidRPr="003516D3">
        <w:rPr>
          <w:lang w:val="uk-UA"/>
        </w:rPr>
        <w:t>Неспокійний дім,                                                                                                                                                                  Научи, як землю</w:t>
      </w:r>
    </w:p>
    <w:p w:rsidR="00C54D1D" w:rsidRPr="003516D3" w:rsidRDefault="00C54D1D" w:rsidP="00C54D1D">
      <w:pPr>
        <w:jc w:val="center"/>
        <w:rPr>
          <w:lang w:val="uk-UA"/>
        </w:rPr>
      </w:pPr>
      <w:r w:rsidRPr="003516D3">
        <w:rPr>
          <w:lang w:val="uk-UA"/>
        </w:rPr>
        <w:t>Вберегти від зла,</w:t>
      </w:r>
    </w:p>
    <w:p w:rsidR="00C54D1D" w:rsidRPr="003516D3" w:rsidRDefault="00C54D1D" w:rsidP="00C54D1D">
      <w:pPr>
        <w:jc w:val="center"/>
        <w:rPr>
          <w:lang w:val="uk-UA"/>
        </w:rPr>
      </w:pPr>
      <w:r w:rsidRPr="003516D3">
        <w:rPr>
          <w:lang w:val="uk-UA"/>
        </w:rPr>
        <w:t>Розумом, діянням</w:t>
      </w:r>
    </w:p>
    <w:p w:rsidR="00C54D1D" w:rsidRPr="003516D3" w:rsidRDefault="00C54D1D" w:rsidP="00C54D1D">
      <w:pPr>
        <w:jc w:val="center"/>
        <w:rPr>
          <w:lang w:val="uk-UA"/>
        </w:rPr>
      </w:pPr>
      <w:r w:rsidRPr="003516D3">
        <w:rPr>
          <w:lang w:val="uk-UA"/>
        </w:rPr>
        <w:t>І крилом тепла.</w:t>
      </w:r>
    </w:p>
    <w:p w:rsidR="00C54D1D" w:rsidRPr="003516D3" w:rsidRDefault="00C54D1D" w:rsidP="00C54D1D">
      <w:pPr>
        <w:jc w:val="center"/>
        <w:rPr>
          <w:lang w:val="uk-UA"/>
        </w:rPr>
      </w:pPr>
      <w:r w:rsidRPr="003516D3">
        <w:rPr>
          <w:lang w:val="uk-UA"/>
        </w:rPr>
        <w:t>Зоряна Богине,</w:t>
      </w:r>
    </w:p>
    <w:p w:rsidR="00C54D1D" w:rsidRPr="003516D3" w:rsidRDefault="00C54D1D" w:rsidP="00C54D1D">
      <w:pPr>
        <w:jc w:val="center"/>
        <w:rPr>
          <w:lang w:val="uk-UA"/>
        </w:rPr>
      </w:pPr>
      <w:r w:rsidRPr="003516D3">
        <w:rPr>
          <w:lang w:val="uk-UA"/>
        </w:rPr>
        <w:t>Сонце доброти,</w:t>
      </w:r>
    </w:p>
    <w:p w:rsidR="00C54D1D" w:rsidRPr="003516D3" w:rsidRDefault="00C54D1D" w:rsidP="00C54D1D">
      <w:pPr>
        <w:jc w:val="center"/>
        <w:rPr>
          <w:lang w:val="uk-UA"/>
        </w:rPr>
      </w:pPr>
      <w:r w:rsidRPr="003516D3">
        <w:rPr>
          <w:lang w:val="uk-UA"/>
        </w:rPr>
        <w:t>Землю України</w:t>
      </w:r>
    </w:p>
    <w:p w:rsidR="00C54D1D" w:rsidRPr="003516D3" w:rsidRDefault="00C54D1D" w:rsidP="00C54D1D">
      <w:pPr>
        <w:jc w:val="center"/>
        <w:rPr>
          <w:lang w:val="uk-UA"/>
        </w:rPr>
      </w:pPr>
      <w:r w:rsidRPr="003516D3">
        <w:rPr>
          <w:lang w:val="uk-UA"/>
        </w:rPr>
        <w:t>Щастям освіти!</w:t>
      </w:r>
    </w:p>
    <w:p w:rsidR="00C54D1D" w:rsidRPr="003516D3" w:rsidRDefault="00C54D1D" w:rsidP="00C54D1D">
      <w:pPr>
        <w:tabs>
          <w:tab w:val="left" w:pos="1800"/>
        </w:tabs>
        <w:jc w:val="center"/>
        <w:rPr>
          <w:lang w:val="uk-UA"/>
        </w:rPr>
      </w:pPr>
      <w:r w:rsidRPr="003516D3">
        <w:rPr>
          <w:lang w:val="uk-UA"/>
        </w:rPr>
        <w:t xml:space="preserve">( Валентина </w:t>
      </w:r>
      <w:proofErr w:type="spellStart"/>
      <w:r w:rsidRPr="003516D3">
        <w:rPr>
          <w:lang w:val="uk-UA"/>
        </w:rPr>
        <w:t>Полинок</w:t>
      </w:r>
      <w:proofErr w:type="spellEnd"/>
      <w:r w:rsidRPr="003516D3">
        <w:rPr>
          <w:lang w:val="uk-UA"/>
        </w:rPr>
        <w:t>)</w:t>
      </w:r>
    </w:p>
    <w:p w:rsidR="00C54D1D" w:rsidRPr="003516D3" w:rsidRDefault="00C54D1D" w:rsidP="00C54D1D">
      <w:pPr>
        <w:jc w:val="both"/>
        <w:rPr>
          <w:lang w:val="uk-UA"/>
        </w:rPr>
      </w:pP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Отже, благословення ми отримали, а тепер перейдемо до виконання завдань.</w:t>
      </w:r>
    </w:p>
    <w:p w:rsidR="00C54D1D" w:rsidRPr="003516D3" w:rsidRDefault="00C54D1D" w:rsidP="00C54D1D">
      <w:pPr>
        <w:jc w:val="both"/>
        <w:rPr>
          <w:b/>
          <w:lang w:val="uk-UA"/>
        </w:rPr>
      </w:pPr>
      <w:r w:rsidRPr="003516D3">
        <w:rPr>
          <w:b/>
          <w:lang w:val="uk-UA"/>
        </w:rPr>
        <w:lastRenderedPageBreak/>
        <w:t>ІІ Актуалізація опорних знань учнів.</w:t>
      </w:r>
    </w:p>
    <w:p w:rsidR="00C54D1D" w:rsidRPr="003516D3" w:rsidRDefault="00C54D1D" w:rsidP="00C54D1D">
      <w:pPr>
        <w:jc w:val="both"/>
        <w:rPr>
          <w:b/>
          <w:lang w:val="uk-UA"/>
        </w:rPr>
      </w:pPr>
      <w:r w:rsidRPr="003516D3">
        <w:rPr>
          <w:b/>
          <w:lang w:val="uk-UA"/>
        </w:rPr>
        <w:t>1. « Брейн-ринг»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- Як називається розділ мовознавства, що вивчає словосполучення і речення?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(Синтаксис)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- Що вивчає пунктуація?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( Правила вживання розділових знаків)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- З яких частин складається словосполучення?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(Головне і залежне слово)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- З чого складається речення?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( З членів речення)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- Що називаємо реченням?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( Речення- це група слів або окреме слово, яке виражає певну думку, вимовляється закінченою інтонацією і служить одиницею спілкування)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- Які речення називаються поширеними, а які – непоширеними?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(Поширені, які мають другорядні члени речення, а непоширені – підмет і присудок)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- Як називаються речення, в яких одна граматична основа, 2 і більше?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(Просте, складне)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- Які ще види речень ми вивчали?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(Односкладні, двоскладні)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А) Зробити синтаксичний розбір речення: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З першої миті життя схиляються над нами обличчя матерів.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Найкраще слово в мові нашій – мама.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Б) Робота з картками (індивідуальні завдання)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Картка №1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Подумай ї допиши.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Хто-небудь, будь-що, хтось, …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Ніхто, нічий, нікотрий,..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Я, ти він,…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Картка №2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Записати речення в такій послідовності: поширені, непоширені.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Гудуть вітри. Дерево могутнє стоїть незламно. Дрімає соняшник. Смачніше пахне м’ята. Глибшає далеч. Річка синіє. Річка синіє , сміється, зітхає. Місяць підіймається вище.</w:t>
      </w:r>
    </w:p>
    <w:p w:rsidR="00C54D1D" w:rsidRPr="003516D3" w:rsidRDefault="00C54D1D" w:rsidP="00C54D1D">
      <w:pPr>
        <w:jc w:val="both"/>
        <w:rPr>
          <w:b/>
          <w:lang w:val="uk-UA"/>
        </w:rPr>
      </w:pPr>
      <w:r w:rsidRPr="003516D3">
        <w:rPr>
          <w:b/>
          <w:lang w:val="uk-UA"/>
        </w:rPr>
        <w:t>2. Робота з підручником</w:t>
      </w:r>
    </w:p>
    <w:p w:rsidR="00C54D1D" w:rsidRPr="003516D3" w:rsidRDefault="00C54D1D" w:rsidP="00C54D1D">
      <w:pPr>
        <w:jc w:val="both"/>
        <w:rPr>
          <w:b/>
          <w:lang w:val="uk-UA"/>
        </w:rPr>
      </w:pPr>
      <w:r w:rsidRPr="003516D3">
        <w:rPr>
          <w:b/>
          <w:lang w:val="uk-UA"/>
        </w:rPr>
        <w:t>Технологія «Перефразування»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Інструкція виконавцям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1.Прочитайте параграф.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2.Перекажіть своєму сусідові.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 xml:space="preserve">3.Сусід, прослухавши виклад змісту, </w:t>
      </w:r>
      <w:proofErr w:type="spellStart"/>
      <w:r w:rsidRPr="003516D3">
        <w:rPr>
          <w:lang w:val="uk-UA"/>
        </w:rPr>
        <w:t>передасть</w:t>
      </w:r>
      <w:proofErr w:type="spellEnd"/>
      <w:r w:rsidRPr="003516D3">
        <w:rPr>
          <w:lang w:val="uk-UA"/>
        </w:rPr>
        <w:t xml:space="preserve"> його по-своєму.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4.Переказувати почне словами: «Якщо я тебе правильно зрозумів, що…»,»Чи правильно я тебе зрозумів, що..», «Ти маєш на увазі, що..»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Запитання для рефлексії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- Що ви відчували, працюючи над вправою?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-До чого спонукало це завдання?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-Які висновки ви зробили?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-Навіщо проводилася така робота.</w:t>
      </w:r>
    </w:p>
    <w:p w:rsidR="00C54D1D" w:rsidRPr="003516D3" w:rsidRDefault="00C54D1D" w:rsidP="00C54D1D">
      <w:pPr>
        <w:jc w:val="both"/>
        <w:rPr>
          <w:b/>
          <w:lang w:val="uk-UA"/>
        </w:rPr>
      </w:pPr>
      <w:r w:rsidRPr="003516D3">
        <w:rPr>
          <w:b/>
          <w:lang w:val="uk-UA"/>
        </w:rPr>
        <w:t>3. Робота з текстом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Прослухайте уважно текст, і визначте до якого стилю і типу мовлення він належить, його тему, та ідею. Які речення за метою висловлювання переважають у тексті?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 xml:space="preserve">Не ради сліз і розпачу, й </w:t>
      </w:r>
      <w:proofErr w:type="spellStart"/>
      <w:r w:rsidRPr="003516D3">
        <w:rPr>
          <w:lang w:val="uk-UA"/>
        </w:rPr>
        <w:t>скорбот</w:t>
      </w:r>
      <w:proofErr w:type="spellEnd"/>
      <w:r w:rsidRPr="003516D3">
        <w:rPr>
          <w:lang w:val="uk-UA"/>
        </w:rPr>
        <w:t>, і не в ознаку гіркого прокляття, вони вже прокляті і так всіма на світі, а задля слави нашого роду написано і во ім’я любові про цю високу смерть. І хоч багато судилося нам незабутніх утрат, хоч легше було б очам читати щось лагідне і миле серед громів, прочитаймо про матір Марію Стоян.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lastRenderedPageBreak/>
        <w:t>Хто серед трупів ворожих біжить по селу, що вже догоряє?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Хто це стогне біжучи? Чиє серце стугонить у грудях, мов вистрибнути хоче вперед?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 xml:space="preserve">Це Василь з автоматом і бомбами, Марії </w:t>
      </w:r>
      <w:proofErr w:type="spellStart"/>
      <w:r w:rsidRPr="003516D3">
        <w:rPr>
          <w:lang w:val="uk-UA"/>
        </w:rPr>
        <w:t>Стоянихи</w:t>
      </w:r>
      <w:proofErr w:type="spellEnd"/>
      <w:r w:rsidRPr="003516D3">
        <w:rPr>
          <w:lang w:val="uk-UA"/>
        </w:rPr>
        <w:t xml:space="preserve"> син.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 xml:space="preserve">Хто мертвий висить коло хати під небом?                                                                                Оце його мати.                                     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 xml:space="preserve">Біжить Василь, увесь мокрий од довгого бою, біжить у великій тривозі. Як же він бився перед рідним селом! Розвідником був, нищив точки, розніс </w:t>
      </w:r>
      <w:proofErr w:type="spellStart"/>
      <w:r w:rsidRPr="003516D3">
        <w:rPr>
          <w:lang w:val="uk-UA"/>
        </w:rPr>
        <w:t>гранатою</w:t>
      </w:r>
      <w:proofErr w:type="spellEnd"/>
      <w:r w:rsidRPr="003516D3">
        <w:rPr>
          <w:lang w:val="uk-UA"/>
        </w:rPr>
        <w:t xml:space="preserve"> </w:t>
      </w:r>
      <w:proofErr w:type="spellStart"/>
      <w:r w:rsidRPr="003516D3">
        <w:rPr>
          <w:lang w:val="uk-UA"/>
        </w:rPr>
        <w:t>дзота</w:t>
      </w:r>
      <w:proofErr w:type="spellEnd"/>
      <w:r w:rsidRPr="003516D3">
        <w:rPr>
          <w:lang w:val="uk-UA"/>
        </w:rPr>
        <w:t>, що був колись дядькові за хату. Погнали ворога. Пробіг Василь усе село, все те, що звалося колись селом. Дві сотні печищ, спалені сади, череп’я, ями і безліч одубілих ворогів у багнищі й крові.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- Мамо, де ви? Це я ,Василь, живий! Івана вбито, мамо, а я живий…Я вбив їх, мамо, коло двох сотень…Де ви?</w:t>
      </w:r>
    </w:p>
    <w:p w:rsidR="00C54D1D" w:rsidRPr="003516D3" w:rsidRDefault="00C54D1D" w:rsidP="00C54D1D">
      <w:pPr>
        <w:jc w:val="both"/>
        <w:rPr>
          <w:lang w:val="uk-UA"/>
        </w:rPr>
      </w:pPr>
      <w:proofErr w:type="spellStart"/>
      <w:r w:rsidRPr="003516D3">
        <w:rPr>
          <w:lang w:val="uk-UA"/>
        </w:rPr>
        <w:t>Підбіг</w:t>
      </w:r>
      <w:proofErr w:type="spellEnd"/>
      <w:r w:rsidRPr="003516D3">
        <w:rPr>
          <w:lang w:val="uk-UA"/>
        </w:rPr>
        <w:t xml:space="preserve"> Василь до двору. Отут був двір під самою горою.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- Мамо, матінко моя, де ви? Рідна моя, чому ж ви не зустрічаєте мене? Чом не чую вашого голосу? Де ви, голубко, матінко моя сива?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Спинився Василь коло хати, а хати немає. Василь у двір – нема двору. У сад – нема саду. Тільки одна стара груша, а на груші мати.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О тихий жах… О незабутній смутку…</w:t>
      </w:r>
    </w:p>
    <w:p w:rsidR="00C54D1D" w:rsidRPr="002541F3" w:rsidRDefault="00C54D1D" w:rsidP="00C54D1D">
      <w:pPr>
        <w:jc w:val="both"/>
      </w:pPr>
      <w:r w:rsidRPr="003516D3">
        <w:rPr>
          <w:lang w:val="uk-UA"/>
        </w:rPr>
        <w:t xml:space="preserve">Відповіді учнів.                                                                                                                       </w:t>
      </w:r>
    </w:p>
    <w:p w:rsidR="00C54D1D" w:rsidRPr="003516D3" w:rsidRDefault="00C54D1D" w:rsidP="00C54D1D">
      <w:pPr>
        <w:jc w:val="both"/>
        <w:rPr>
          <w:b/>
          <w:lang w:val="uk-UA"/>
        </w:rPr>
      </w:pPr>
      <w:r w:rsidRPr="003516D3">
        <w:rPr>
          <w:b/>
          <w:lang w:val="uk-UA"/>
        </w:rPr>
        <w:t>4. Пояснювальний диктант</w:t>
      </w:r>
    </w:p>
    <w:p w:rsidR="00C54D1D" w:rsidRPr="003516D3" w:rsidRDefault="00C54D1D" w:rsidP="00C54D1D">
      <w:pPr>
        <w:jc w:val="both"/>
        <w:rPr>
          <w:b/>
          <w:lang w:val="uk-UA"/>
        </w:rPr>
      </w:pPr>
      <w:r w:rsidRPr="003516D3">
        <w:rPr>
          <w:b/>
          <w:lang w:val="uk-UA"/>
        </w:rPr>
        <w:t>(Біля дошки)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Станемо на коліна перед матір’ю-Україною і помолимось, як Матері Божій.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Є одна Україна, як одна Мати Божа.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 xml:space="preserve">О </w:t>
      </w:r>
      <w:proofErr w:type="spellStart"/>
      <w:r w:rsidRPr="003516D3">
        <w:rPr>
          <w:lang w:val="uk-UA"/>
        </w:rPr>
        <w:t>Беатріче</w:t>
      </w:r>
      <w:proofErr w:type="spellEnd"/>
      <w:r w:rsidRPr="003516D3">
        <w:rPr>
          <w:lang w:val="uk-UA"/>
        </w:rPr>
        <w:t>! В тобі все світло ранкове зорі. (</w:t>
      </w:r>
      <w:proofErr w:type="spellStart"/>
      <w:r w:rsidRPr="003516D3">
        <w:rPr>
          <w:lang w:val="uk-UA"/>
        </w:rPr>
        <w:t>Ю.Клен</w:t>
      </w:r>
      <w:proofErr w:type="spellEnd"/>
      <w:r w:rsidRPr="003516D3">
        <w:rPr>
          <w:lang w:val="uk-UA"/>
        </w:rPr>
        <w:t>)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Мамині рушники – лебеді білокрилі. (В. Кулик)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Розібрати за схемою</w:t>
      </w:r>
    </w:p>
    <w:p w:rsidR="00C54D1D" w:rsidRPr="003516D3" w:rsidRDefault="00C54D1D" w:rsidP="00C54D1D">
      <w:pPr>
        <w:jc w:val="both"/>
        <w:rPr>
          <w:b/>
          <w:lang w:val="uk-UA"/>
        </w:rPr>
      </w:pPr>
      <w:r w:rsidRPr="003516D3">
        <w:rPr>
          <w:b/>
          <w:lang w:val="uk-UA"/>
        </w:rPr>
        <w:t xml:space="preserve">              Синтаксичний розбір простого речення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0"/>
        <w:gridCol w:w="2340"/>
        <w:gridCol w:w="720"/>
      </w:tblGrid>
      <w:tr w:rsidR="00C54D1D" w:rsidRPr="003516D3" w:rsidTr="00F01072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220" w:type="dxa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  <w:r w:rsidRPr="003516D3">
              <w:rPr>
                <w:lang w:val="uk-UA"/>
              </w:rPr>
              <w:t>1. За будовою</w:t>
            </w:r>
          </w:p>
        </w:tc>
        <w:tc>
          <w:tcPr>
            <w:tcW w:w="2340" w:type="dxa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  <w:r w:rsidRPr="003516D3">
              <w:rPr>
                <w:lang w:val="uk-UA"/>
              </w:rPr>
              <w:t>просте</w:t>
            </w:r>
          </w:p>
        </w:tc>
        <w:tc>
          <w:tcPr>
            <w:tcW w:w="720" w:type="dxa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</w:p>
        </w:tc>
      </w:tr>
      <w:tr w:rsidR="00C54D1D" w:rsidRPr="003516D3" w:rsidTr="00F01072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5220" w:type="dxa"/>
            <w:vMerge w:val="restart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</w:p>
        </w:tc>
        <w:tc>
          <w:tcPr>
            <w:tcW w:w="2340" w:type="dxa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  <w:r w:rsidRPr="003516D3">
              <w:rPr>
                <w:lang w:val="uk-UA"/>
              </w:rPr>
              <w:t>складне</w:t>
            </w:r>
          </w:p>
        </w:tc>
        <w:tc>
          <w:tcPr>
            <w:tcW w:w="720" w:type="dxa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</w:p>
        </w:tc>
      </w:tr>
      <w:tr w:rsidR="00C54D1D" w:rsidRPr="003516D3" w:rsidTr="00F01072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5220" w:type="dxa"/>
            <w:vMerge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</w:p>
        </w:tc>
        <w:tc>
          <w:tcPr>
            <w:tcW w:w="2340" w:type="dxa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</w:p>
        </w:tc>
        <w:tc>
          <w:tcPr>
            <w:tcW w:w="720" w:type="dxa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</w:p>
        </w:tc>
      </w:tr>
      <w:tr w:rsidR="00C54D1D" w:rsidRPr="003516D3" w:rsidTr="00F0107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220" w:type="dxa"/>
            <w:vMerge w:val="restart"/>
            <w:tcBorders>
              <w:right w:val="single" w:sz="4" w:space="0" w:color="auto"/>
            </w:tcBorders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  <w:r w:rsidRPr="003516D3">
              <w:rPr>
                <w:lang w:val="uk-UA"/>
              </w:rPr>
              <w:t>2.За метою висловлювання</w:t>
            </w:r>
          </w:p>
        </w:tc>
        <w:tc>
          <w:tcPr>
            <w:tcW w:w="2340" w:type="dxa"/>
            <w:tcBorders>
              <w:left w:val="single" w:sz="4" w:space="0" w:color="auto"/>
            </w:tcBorders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  <w:r w:rsidRPr="003516D3">
              <w:rPr>
                <w:lang w:val="uk-UA"/>
              </w:rPr>
              <w:t>розповідне</w:t>
            </w:r>
          </w:p>
        </w:tc>
        <w:tc>
          <w:tcPr>
            <w:tcW w:w="720" w:type="dxa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</w:p>
        </w:tc>
      </w:tr>
      <w:tr w:rsidR="00C54D1D" w:rsidRPr="003516D3" w:rsidTr="00F01072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5220" w:type="dxa"/>
            <w:vMerge/>
            <w:tcBorders>
              <w:right w:val="single" w:sz="4" w:space="0" w:color="auto"/>
            </w:tcBorders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</w:p>
        </w:tc>
        <w:tc>
          <w:tcPr>
            <w:tcW w:w="2340" w:type="dxa"/>
            <w:tcBorders>
              <w:left w:val="single" w:sz="4" w:space="0" w:color="auto"/>
            </w:tcBorders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  <w:r w:rsidRPr="003516D3">
              <w:rPr>
                <w:lang w:val="uk-UA"/>
              </w:rPr>
              <w:t>питальне</w:t>
            </w:r>
          </w:p>
        </w:tc>
        <w:tc>
          <w:tcPr>
            <w:tcW w:w="720" w:type="dxa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</w:p>
        </w:tc>
      </w:tr>
      <w:tr w:rsidR="00C54D1D" w:rsidRPr="003516D3" w:rsidTr="00F0107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220" w:type="dxa"/>
            <w:vMerge/>
            <w:tcBorders>
              <w:right w:val="single" w:sz="4" w:space="0" w:color="auto"/>
            </w:tcBorders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</w:p>
        </w:tc>
        <w:tc>
          <w:tcPr>
            <w:tcW w:w="234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  <w:r w:rsidRPr="003516D3">
              <w:rPr>
                <w:lang w:val="uk-UA"/>
              </w:rPr>
              <w:t>спонукальне</w:t>
            </w:r>
          </w:p>
        </w:tc>
        <w:tc>
          <w:tcPr>
            <w:tcW w:w="7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</w:p>
        </w:tc>
      </w:tr>
      <w:tr w:rsidR="00C54D1D" w:rsidRPr="003516D3" w:rsidTr="00F01072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5220" w:type="dxa"/>
            <w:vMerge/>
            <w:tcBorders>
              <w:right w:val="single" w:sz="4" w:space="0" w:color="auto"/>
            </w:tcBorders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</w:p>
        </w:tc>
      </w:tr>
      <w:tr w:rsidR="00C54D1D" w:rsidRPr="003516D3" w:rsidTr="00F0107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220" w:type="dxa"/>
            <w:vMerge w:val="restart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  <w:r w:rsidRPr="003516D3">
              <w:rPr>
                <w:lang w:val="uk-UA"/>
              </w:rPr>
              <w:t>3 За емоційним забарвленням</w:t>
            </w:r>
          </w:p>
        </w:tc>
        <w:tc>
          <w:tcPr>
            <w:tcW w:w="2340" w:type="dxa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  <w:r w:rsidRPr="003516D3">
              <w:rPr>
                <w:lang w:val="uk-UA"/>
              </w:rPr>
              <w:t>неокличне</w:t>
            </w:r>
          </w:p>
        </w:tc>
        <w:tc>
          <w:tcPr>
            <w:tcW w:w="720" w:type="dxa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</w:p>
        </w:tc>
      </w:tr>
      <w:tr w:rsidR="00C54D1D" w:rsidRPr="003516D3" w:rsidTr="00F01072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5220" w:type="dxa"/>
            <w:vMerge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</w:p>
        </w:tc>
        <w:tc>
          <w:tcPr>
            <w:tcW w:w="2340" w:type="dxa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  <w:r w:rsidRPr="003516D3">
              <w:rPr>
                <w:lang w:val="uk-UA"/>
              </w:rPr>
              <w:t>окличне</w:t>
            </w:r>
          </w:p>
        </w:tc>
        <w:tc>
          <w:tcPr>
            <w:tcW w:w="720" w:type="dxa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</w:p>
        </w:tc>
      </w:tr>
      <w:tr w:rsidR="00C54D1D" w:rsidRPr="003516D3" w:rsidTr="00F01072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5220" w:type="dxa"/>
            <w:vMerge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</w:p>
        </w:tc>
        <w:tc>
          <w:tcPr>
            <w:tcW w:w="2340" w:type="dxa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</w:p>
        </w:tc>
        <w:tc>
          <w:tcPr>
            <w:tcW w:w="720" w:type="dxa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</w:p>
        </w:tc>
      </w:tr>
      <w:tr w:rsidR="00C54D1D" w:rsidRPr="003516D3" w:rsidTr="00F0107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220" w:type="dxa"/>
            <w:vMerge w:val="restart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  <w:r w:rsidRPr="003516D3">
              <w:rPr>
                <w:lang w:val="uk-UA"/>
              </w:rPr>
              <w:t>4. За граматичною основою</w:t>
            </w:r>
          </w:p>
        </w:tc>
        <w:tc>
          <w:tcPr>
            <w:tcW w:w="2340" w:type="dxa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  <w:r w:rsidRPr="003516D3">
              <w:rPr>
                <w:lang w:val="uk-UA"/>
              </w:rPr>
              <w:t>двоскладне</w:t>
            </w:r>
          </w:p>
        </w:tc>
        <w:tc>
          <w:tcPr>
            <w:tcW w:w="720" w:type="dxa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</w:p>
        </w:tc>
      </w:tr>
      <w:tr w:rsidR="00C54D1D" w:rsidRPr="003516D3" w:rsidTr="00F01072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5220" w:type="dxa"/>
            <w:vMerge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</w:p>
        </w:tc>
        <w:tc>
          <w:tcPr>
            <w:tcW w:w="2340" w:type="dxa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  <w:r w:rsidRPr="003516D3">
              <w:rPr>
                <w:lang w:val="uk-UA"/>
              </w:rPr>
              <w:t>односкладне</w:t>
            </w:r>
          </w:p>
        </w:tc>
        <w:tc>
          <w:tcPr>
            <w:tcW w:w="720" w:type="dxa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</w:p>
        </w:tc>
      </w:tr>
      <w:tr w:rsidR="00C54D1D" w:rsidRPr="003516D3" w:rsidTr="00F0107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220" w:type="dxa"/>
            <w:vMerge w:val="restart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  <w:r w:rsidRPr="003516D3">
              <w:rPr>
                <w:lang w:val="uk-UA"/>
              </w:rPr>
              <w:t>5.За наявністю другорядних членів</w:t>
            </w:r>
          </w:p>
          <w:p w:rsidR="00C54D1D" w:rsidRPr="003516D3" w:rsidRDefault="00C54D1D" w:rsidP="00F01072">
            <w:pPr>
              <w:jc w:val="both"/>
              <w:rPr>
                <w:lang w:val="uk-UA"/>
              </w:rPr>
            </w:pPr>
            <w:r w:rsidRPr="003516D3">
              <w:rPr>
                <w:lang w:val="uk-UA"/>
              </w:rPr>
              <w:t>речення</w:t>
            </w:r>
          </w:p>
        </w:tc>
        <w:tc>
          <w:tcPr>
            <w:tcW w:w="2340" w:type="dxa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  <w:r w:rsidRPr="003516D3">
              <w:rPr>
                <w:lang w:val="uk-UA"/>
              </w:rPr>
              <w:t>непоширене</w:t>
            </w:r>
          </w:p>
        </w:tc>
        <w:tc>
          <w:tcPr>
            <w:tcW w:w="720" w:type="dxa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</w:p>
        </w:tc>
      </w:tr>
      <w:tr w:rsidR="00C54D1D" w:rsidRPr="003516D3" w:rsidTr="00F01072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5220" w:type="dxa"/>
            <w:vMerge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</w:p>
        </w:tc>
        <w:tc>
          <w:tcPr>
            <w:tcW w:w="2340" w:type="dxa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  <w:r w:rsidRPr="003516D3">
              <w:rPr>
                <w:lang w:val="uk-UA"/>
              </w:rPr>
              <w:t>поширене</w:t>
            </w:r>
          </w:p>
        </w:tc>
        <w:tc>
          <w:tcPr>
            <w:tcW w:w="720" w:type="dxa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</w:p>
        </w:tc>
      </w:tr>
      <w:tr w:rsidR="00C54D1D" w:rsidRPr="003516D3" w:rsidTr="00F01072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5220" w:type="dxa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  <w:r w:rsidRPr="003516D3">
              <w:rPr>
                <w:lang w:val="uk-UA"/>
              </w:rPr>
              <w:t>6.За наявністю необхідних членів речення</w:t>
            </w:r>
          </w:p>
        </w:tc>
        <w:tc>
          <w:tcPr>
            <w:tcW w:w="2340" w:type="dxa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  <w:r w:rsidRPr="003516D3">
              <w:rPr>
                <w:lang w:val="uk-UA"/>
              </w:rPr>
              <w:t>повне</w:t>
            </w:r>
          </w:p>
        </w:tc>
        <w:tc>
          <w:tcPr>
            <w:tcW w:w="720" w:type="dxa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</w:p>
        </w:tc>
      </w:tr>
      <w:tr w:rsidR="00C54D1D" w:rsidRPr="003516D3" w:rsidTr="00F01072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5220" w:type="dxa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</w:p>
        </w:tc>
        <w:tc>
          <w:tcPr>
            <w:tcW w:w="2340" w:type="dxa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  <w:r w:rsidRPr="003516D3">
              <w:rPr>
                <w:lang w:val="uk-UA"/>
              </w:rPr>
              <w:t>неповне</w:t>
            </w:r>
          </w:p>
        </w:tc>
        <w:tc>
          <w:tcPr>
            <w:tcW w:w="720" w:type="dxa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</w:p>
        </w:tc>
      </w:tr>
      <w:tr w:rsidR="00C54D1D" w:rsidRPr="003516D3" w:rsidTr="00F01072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5220" w:type="dxa"/>
            <w:vMerge w:val="restart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  <w:r w:rsidRPr="003516D3">
              <w:rPr>
                <w:lang w:val="uk-UA"/>
              </w:rPr>
              <w:t>7.За наявністю ускладнюючих елементів</w:t>
            </w:r>
          </w:p>
        </w:tc>
        <w:tc>
          <w:tcPr>
            <w:tcW w:w="2340" w:type="dxa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  <w:r w:rsidRPr="003516D3">
              <w:rPr>
                <w:lang w:val="uk-UA"/>
              </w:rPr>
              <w:t>неускладнене</w:t>
            </w:r>
          </w:p>
        </w:tc>
        <w:tc>
          <w:tcPr>
            <w:tcW w:w="720" w:type="dxa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</w:p>
        </w:tc>
      </w:tr>
      <w:tr w:rsidR="00C54D1D" w:rsidRPr="003516D3" w:rsidTr="00F0107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220" w:type="dxa"/>
            <w:vMerge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</w:p>
        </w:tc>
        <w:tc>
          <w:tcPr>
            <w:tcW w:w="2340" w:type="dxa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  <w:r w:rsidRPr="003516D3">
              <w:rPr>
                <w:lang w:val="uk-UA"/>
              </w:rPr>
              <w:t>ускладнене</w:t>
            </w:r>
          </w:p>
        </w:tc>
        <w:tc>
          <w:tcPr>
            <w:tcW w:w="720" w:type="dxa"/>
          </w:tcPr>
          <w:p w:rsidR="00C54D1D" w:rsidRPr="003516D3" w:rsidRDefault="00C54D1D" w:rsidP="00F01072">
            <w:pPr>
              <w:jc w:val="both"/>
              <w:rPr>
                <w:lang w:val="uk-UA"/>
              </w:rPr>
            </w:pPr>
          </w:p>
        </w:tc>
      </w:tr>
    </w:tbl>
    <w:p w:rsidR="00C54D1D" w:rsidRPr="003516D3" w:rsidRDefault="00C54D1D" w:rsidP="00C54D1D">
      <w:pPr>
        <w:jc w:val="both"/>
        <w:rPr>
          <w:lang w:val="uk-UA"/>
        </w:rPr>
      </w:pPr>
    </w:p>
    <w:p w:rsidR="00C54D1D" w:rsidRPr="003516D3" w:rsidRDefault="00C54D1D" w:rsidP="00C54D1D">
      <w:pPr>
        <w:jc w:val="both"/>
        <w:rPr>
          <w:b/>
          <w:lang w:val="uk-UA"/>
        </w:rPr>
      </w:pPr>
      <w:r w:rsidRPr="003516D3">
        <w:rPr>
          <w:lang w:val="uk-UA"/>
        </w:rPr>
        <w:lastRenderedPageBreak/>
        <w:t>5</w:t>
      </w:r>
      <w:r w:rsidRPr="003516D3">
        <w:rPr>
          <w:b/>
          <w:lang w:val="uk-UA"/>
        </w:rPr>
        <w:t xml:space="preserve">. </w:t>
      </w:r>
      <w:proofErr w:type="spellStart"/>
      <w:r w:rsidRPr="003516D3">
        <w:rPr>
          <w:b/>
          <w:lang w:val="uk-UA"/>
        </w:rPr>
        <w:t>Самодиктант</w:t>
      </w:r>
      <w:proofErr w:type="spellEnd"/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 xml:space="preserve">Матері… Все </w:t>
      </w:r>
      <w:proofErr w:type="spellStart"/>
      <w:r w:rsidRPr="003516D3">
        <w:rPr>
          <w:lang w:val="uk-UA"/>
        </w:rPr>
        <w:t>жит..я</w:t>
      </w:r>
      <w:proofErr w:type="spellEnd"/>
      <w:r w:rsidRPr="003516D3">
        <w:rPr>
          <w:lang w:val="uk-UA"/>
        </w:rPr>
        <w:t xml:space="preserve"> </w:t>
      </w:r>
      <w:proofErr w:type="spellStart"/>
      <w:r w:rsidRPr="003516D3">
        <w:rPr>
          <w:lang w:val="uk-UA"/>
        </w:rPr>
        <w:t>дивлять..ся</w:t>
      </w:r>
      <w:proofErr w:type="spellEnd"/>
      <w:r w:rsidRPr="003516D3">
        <w:rPr>
          <w:lang w:val="uk-UA"/>
        </w:rPr>
        <w:t xml:space="preserve"> нам (у)слід вирядивши в люди. Так і </w:t>
      </w:r>
      <w:proofErr w:type="spellStart"/>
      <w:r w:rsidRPr="003516D3">
        <w:rPr>
          <w:lang w:val="uk-UA"/>
        </w:rPr>
        <w:t>стоят</w:t>
      </w:r>
      <w:proofErr w:type="spellEnd"/>
      <w:r w:rsidRPr="003516D3">
        <w:rPr>
          <w:lang w:val="uk-UA"/>
        </w:rPr>
        <w:t xml:space="preserve">.. на початку наших доріг, </w:t>
      </w:r>
      <w:proofErr w:type="spellStart"/>
      <w:r w:rsidRPr="003516D3">
        <w:rPr>
          <w:lang w:val="uk-UA"/>
        </w:rPr>
        <w:t>навіт</w:t>
      </w:r>
      <w:proofErr w:type="spellEnd"/>
      <w:r w:rsidRPr="003516D3">
        <w:rPr>
          <w:lang w:val="uk-UA"/>
        </w:rPr>
        <w:t xml:space="preserve">.. коли їх (не)стає. </w:t>
      </w:r>
      <w:proofErr w:type="spellStart"/>
      <w:r w:rsidRPr="003516D3">
        <w:rPr>
          <w:lang w:val="uk-UA"/>
        </w:rPr>
        <w:t>Стоят</w:t>
      </w:r>
      <w:proofErr w:type="spellEnd"/>
      <w:r w:rsidRPr="003516D3">
        <w:rPr>
          <w:lang w:val="uk-UA"/>
        </w:rPr>
        <w:t xml:space="preserve">.. і </w:t>
      </w:r>
      <w:proofErr w:type="spellStart"/>
      <w:r w:rsidRPr="003516D3">
        <w:rPr>
          <w:lang w:val="uk-UA"/>
        </w:rPr>
        <w:t>дивлять..ся</w:t>
      </w:r>
      <w:proofErr w:type="spellEnd"/>
      <w:r w:rsidRPr="003516D3">
        <w:rPr>
          <w:lang w:val="uk-UA"/>
        </w:rPr>
        <w:t xml:space="preserve">. І </w:t>
      </w:r>
      <w:proofErr w:type="spellStart"/>
      <w:r w:rsidRPr="003516D3">
        <w:rPr>
          <w:lang w:val="uk-UA"/>
        </w:rPr>
        <w:t>бажают</w:t>
      </w:r>
      <w:proofErr w:type="spellEnd"/>
      <w:r w:rsidRPr="003516D3">
        <w:rPr>
          <w:lang w:val="uk-UA"/>
        </w:rPr>
        <w:t xml:space="preserve">.. нам добра і щастя. </w:t>
      </w:r>
      <w:proofErr w:type="spellStart"/>
      <w:r w:rsidRPr="003516D3">
        <w:rPr>
          <w:lang w:val="uk-UA"/>
        </w:rPr>
        <w:t>Сподівают</w:t>
      </w:r>
      <w:proofErr w:type="spellEnd"/>
      <w:r w:rsidRPr="003516D3">
        <w:rPr>
          <w:lang w:val="uk-UA"/>
        </w:rPr>
        <w:t xml:space="preserve">..ся від своїх дітей (най)вищих духовних злетів, бо й в </w:t>
      </w:r>
      <w:proofErr w:type="spellStart"/>
      <w:r w:rsidRPr="003516D3">
        <w:rPr>
          <w:lang w:val="uk-UA"/>
        </w:rPr>
        <w:t>остан</w:t>
      </w:r>
      <w:proofErr w:type="spellEnd"/>
      <w:r w:rsidRPr="003516D3">
        <w:rPr>
          <w:lang w:val="uk-UA"/>
        </w:rPr>
        <w:t xml:space="preserve">..ю хв...лину </w:t>
      </w:r>
      <w:proofErr w:type="spellStart"/>
      <w:r w:rsidRPr="003516D3">
        <w:rPr>
          <w:lang w:val="uk-UA"/>
        </w:rPr>
        <w:t>думают</w:t>
      </w:r>
      <w:proofErr w:type="spellEnd"/>
      <w:r w:rsidRPr="003516D3">
        <w:rPr>
          <w:lang w:val="uk-UA"/>
        </w:rPr>
        <w:t>.. про те, щоб діти їхні ж..</w:t>
      </w:r>
      <w:proofErr w:type="spellStart"/>
      <w:r w:rsidRPr="003516D3">
        <w:rPr>
          <w:lang w:val="uk-UA"/>
        </w:rPr>
        <w:t>ли</w:t>
      </w:r>
      <w:proofErr w:type="spellEnd"/>
      <w:r w:rsidRPr="003516D3">
        <w:rPr>
          <w:lang w:val="uk-UA"/>
        </w:rPr>
        <w:t xml:space="preserve"> гідно серед людей і творили добро на своїй землі. Вони мудро і </w:t>
      </w:r>
      <w:proofErr w:type="spellStart"/>
      <w:r w:rsidRPr="003516D3">
        <w:rPr>
          <w:lang w:val="uk-UA"/>
        </w:rPr>
        <w:t>терп</w:t>
      </w:r>
      <w:proofErr w:type="spellEnd"/>
      <w:r w:rsidRPr="003516D3">
        <w:rPr>
          <w:lang w:val="uk-UA"/>
        </w:rPr>
        <w:t>..</w:t>
      </w:r>
      <w:proofErr w:type="spellStart"/>
      <w:r w:rsidRPr="003516D3">
        <w:rPr>
          <w:lang w:val="uk-UA"/>
        </w:rPr>
        <w:t>ливо</w:t>
      </w:r>
      <w:proofErr w:type="spellEnd"/>
      <w:r w:rsidRPr="003516D3">
        <w:rPr>
          <w:lang w:val="uk-UA"/>
        </w:rPr>
        <w:t xml:space="preserve"> зносять.. те, що їх в..</w:t>
      </w:r>
      <w:proofErr w:type="spellStart"/>
      <w:r w:rsidRPr="003516D3">
        <w:rPr>
          <w:lang w:val="uk-UA"/>
        </w:rPr>
        <w:t>тісняють</w:t>
      </w:r>
      <w:proofErr w:type="spellEnd"/>
      <w:r w:rsidRPr="003516D3">
        <w:rPr>
          <w:lang w:val="uk-UA"/>
        </w:rPr>
        <w:t xml:space="preserve"> з </w:t>
      </w:r>
      <w:proofErr w:type="spellStart"/>
      <w:r w:rsidRPr="003516D3">
        <w:rPr>
          <w:lang w:val="uk-UA"/>
        </w:rPr>
        <w:t>синівс</w:t>
      </w:r>
      <w:proofErr w:type="spellEnd"/>
      <w:r w:rsidRPr="003516D3">
        <w:rPr>
          <w:lang w:val="uk-UA"/>
        </w:rPr>
        <w:t>..</w:t>
      </w:r>
      <w:proofErr w:type="spellStart"/>
      <w:r w:rsidRPr="003516D3">
        <w:rPr>
          <w:lang w:val="uk-UA"/>
        </w:rPr>
        <w:t>ких</w:t>
      </w:r>
      <w:proofErr w:type="spellEnd"/>
      <w:r w:rsidRPr="003516D3">
        <w:rPr>
          <w:lang w:val="uk-UA"/>
        </w:rPr>
        <w:t xml:space="preserve"> і </w:t>
      </w:r>
      <w:proofErr w:type="spellStart"/>
      <w:r w:rsidRPr="003516D3">
        <w:rPr>
          <w:lang w:val="uk-UA"/>
        </w:rPr>
        <w:t>доч</w:t>
      </w:r>
      <w:proofErr w:type="spellEnd"/>
      <w:r w:rsidRPr="003516D3">
        <w:rPr>
          <w:lang w:val="uk-UA"/>
        </w:rPr>
        <w:t>..</w:t>
      </w:r>
      <w:proofErr w:type="spellStart"/>
      <w:r w:rsidRPr="003516D3">
        <w:rPr>
          <w:lang w:val="uk-UA"/>
        </w:rPr>
        <w:t>иних</w:t>
      </w:r>
      <w:proofErr w:type="spellEnd"/>
      <w:r w:rsidRPr="003516D3">
        <w:rPr>
          <w:lang w:val="uk-UA"/>
        </w:rPr>
        <w:t xml:space="preserve"> сердець обранці і обраниці, спочатку кохані, потім дружини й чоловіки. Аби тільки щасливо </w:t>
      </w:r>
      <w:proofErr w:type="spellStart"/>
      <w:r w:rsidRPr="003516D3">
        <w:rPr>
          <w:lang w:val="uk-UA"/>
        </w:rPr>
        <w:t>ж..лось</w:t>
      </w:r>
      <w:proofErr w:type="spellEnd"/>
      <w:r w:rsidRPr="003516D3">
        <w:rPr>
          <w:lang w:val="uk-UA"/>
        </w:rPr>
        <w:t xml:space="preserve"> їхнім дітям.</w:t>
      </w:r>
    </w:p>
    <w:p w:rsidR="00C54D1D" w:rsidRPr="003516D3" w:rsidRDefault="00C54D1D" w:rsidP="00C54D1D">
      <w:pPr>
        <w:jc w:val="both"/>
        <w:rPr>
          <w:b/>
          <w:lang w:val="uk-UA"/>
        </w:rPr>
      </w:pPr>
      <w:r w:rsidRPr="003516D3">
        <w:rPr>
          <w:b/>
          <w:lang w:val="uk-UA"/>
        </w:rPr>
        <w:t>6. Творчі завдання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Виконуючи практичні завдання, ви звернули увагу, що матеріал взятий з творів, пов’язаних з долею жінки.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- Які моральні проблеми піднімаються у цих реченнях?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( Тема материнства, долі жінки)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- Пригадайте відомі вам прислів’я і приказки, в яких висловлено народні уявлення про жінку-матір, погляди на її роль в родині, суспільстві.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 xml:space="preserve">(« Шануй батька й неньку і буде тобі гладенько»), « нема того краму, щоб купити маму», «у </w:t>
      </w:r>
      <w:proofErr w:type="spellStart"/>
      <w:r w:rsidRPr="003516D3">
        <w:rPr>
          <w:lang w:val="uk-UA"/>
        </w:rPr>
        <w:t>сокола</w:t>
      </w:r>
      <w:proofErr w:type="spellEnd"/>
      <w:r w:rsidRPr="003516D3">
        <w:rPr>
          <w:lang w:val="uk-UA"/>
        </w:rPr>
        <w:t xml:space="preserve"> і діти соколята», « материн гнів, як весняний сніг: рясно впаде та скоро пройде», « материнське серце здатне пройматися болем дитини на відстані, журитися долею дітей усе життя», «мати одною рукою б’є, а другою – гладить»)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 xml:space="preserve">- Ми з вами багато читали творів з української та зарубіжної літератури, в яких розглядається тема материнства. А зараз давайте розглянемо картину Рафаеля Санті « </w:t>
      </w:r>
      <w:proofErr w:type="spellStart"/>
      <w:r w:rsidRPr="003516D3">
        <w:rPr>
          <w:lang w:val="uk-UA"/>
        </w:rPr>
        <w:t>Сикстинська</w:t>
      </w:r>
      <w:proofErr w:type="spellEnd"/>
      <w:r w:rsidRPr="003516D3">
        <w:rPr>
          <w:lang w:val="uk-UA"/>
        </w:rPr>
        <w:t xml:space="preserve"> Мадонна»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( учні розглядають картину)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-Історія картини Рафаеля Санті (розповідає учитель)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 xml:space="preserve">Шедевр прикрасив головний вівтар церкви </w:t>
      </w:r>
      <w:proofErr w:type="spellStart"/>
      <w:r w:rsidRPr="003516D3">
        <w:rPr>
          <w:lang w:val="uk-UA"/>
        </w:rPr>
        <w:t>бенедиктинського</w:t>
      </w:r>
      <w:proofErr w:type="spellEnd"/>
      <w:r w:rsidRPr="003516D3">
        <w:rPr>
          <w:lang w:val="uk-UA"/>
        </w:rPr>
        <w:t xml:space="preserve"> монастиря Сан-</w:t>
      </w:r>
      <w:proofErr w:type="spellStart"/>
      <w:r w:rsidRPr="003516D3">
        <w:rPr>
          <w:lang w:val="uk-UA"/>
        </w:rPr>
        <w:t>Сиксто</w:t>
      </w:r>
      <w:proofErr w:type="spellEnd"/>
      <w:r w:rsidRPr="003516D3">
        <w:rPr>
          <w:lang w:val="uk-UA"/>
        </w:rPr>
        <w:t xml:space="preserve"> в італійському містечку </w:t>
      </w:r>
      <w:proofErr w:type="spellStart"/>
      <w:r w:rsidRPr="003516D3">
        <w:rPr>
          <w:lang w:val="uk-UA"/>
        </w:rPr>
        <w:t>П’яченце</w:t>
      </w:r>
      <w:proofErr w:type="spellEnd"/>
      <w:r w:rsidRPr="003516D3">
        <w:rPr>
          <w:lang w:val="uk-UA"/>
        </w:rPr>
        <w:t>. У 1754 р. збіднілі монахи продали безцінний твір за 20 тисяч дукатів курфюрсту Саксонії. І полотно стало окрасою Дрезденського музею-палацу. ХХ століття принесло шедевру нові випробування. Разом з іншими полотнами «</w:t>
      </w:r>
      <w:proofErr w:type="spellStart"/>
      <w:r w:rsidRPr="003516D3">
        <w:rPr>
          <w:lang w:val="uk-UA"/>
        </w:rPr>
        <w:t>Сикстинська</w:t>
      </w:r>
      <w:proofErr w:type="spellEnd"/>
      <w:r w:rsidRPr="003516D3">
        <w:rPr>
          <w:lang w:val="uk-UA"/>
        </w:rPr>
        <w:t xml:space="preserve"> Мадонна» мало не загинула у штольні під час другої світової війни. Рядові солдати врятували шедеври світового мистецтва – і перлина Дрезденської галереї знову радує відвідувачів.</w:t>
      </w:r>
    </w:p>
    <w:p w:rsidR="00C54D1D" w:rsidRPr="003516D3" w:rsidRDefault="00C54D1D" w:rsidP="00C54D1D">
      <w:pPr>
        <w:jc w:val="both"/>
        <w:rPr>
          <w:b/>
          <w:lang w:val="uk-UA"/>
        </w:rPr>
      </w:pPr>
      <w:r w:rsidRPr="003516D3">
        <w:rPr>
          <w:b/>
          <w:lang w:val="uk-UA"/>
        </w:rPr>
        <w:t>- Робота над картиною.</w:t>
      </w:r>
    </w:p>
    <w:p w:rsidR="00C54D1D" w:rsidRPr="003516D3" w:rsidRDefault="00C54D1D" w:rsidP="00C54D1D">
      <w:pPr>
        <w:jc w:val="both"/>
        <w:rPr>
          <w:lang w:val="en-US"/>
        </w:rPr>
      </w:pPr>
    </w:p>
    <w:p w:rsidR="00C54D1D" w:rsidRPr="003516D3" w:rsidRDefault="00C54D1D" w:rsidP="00C54D1D">
      <w:pPr>
        <w:framePr w:h="5096" w:hRule="exact" w:hSpace="10080" w:wrap="notBeside" w:vAnchor="text" w:hAnchor="margin" w:x="1" w:y="1"/>
        <w:widowControl w:val="0"/>
        <w:autoSpaceDE w:val="0"/>
        <w:autoSpaceDN w:val="0"/>
        <w:adjustRightInd w:val="0"/>
        <w:ind w:right="-540"/>
        <w:jc w:val="both"/>
      </w:pPr>
      <w:r w:rsidRPr="003516D3">
        <w:rPr>
          <w:lang w:val="en-US"/>
        </w:rPr>
        <w:t xml:space="preserve">                            </w:t>
      </w:r>
      <w:r w:rsidRPr="003516D3">
        <w:rPr>
          <w:noProof/>
        </w:rPr>
        <w:drawing>
          <wp:inline distT="0" distB="0" distL="0" distR="0">
            <wp:extent cx="3657600" cy="3200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D1D" w:rsidRPr="003516D3" w:rsidRDefault="00C54D1D" w:rsidP="00C54D1D">
      <w:pPr>
        <w:jc w:val="both"/>
        <w:rPr>
          <w:lang w:val="en-US"/>
        </w:rPr>
      </w:pP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lastRenderedPageBreak/>
        <w:t>- Що вражає вас з першого погляду на полотно?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( краса, величність, природність постатей, життєвість)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- Чим викликана, на вашу думку, тривога Мадонни? (Переживає за долю немовляти, за його тривожне майбутнє)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 xml:space="preserve">- Чому схвильовані папа </w:t>
      </w:r>
      <w:proofErr w:type="spellStart"/>
      <w:r w:rsidRPr="003516D3">
        <w:rPr>
          <w:lang w:val="uk-UA"/>
        </w:rPr>
        <w:t>Сикст</w:t>
      </w:r>
      <w:proofErr w:type="spellEnd"/>
      <w:r w:rsidRPr="003516D3">
        <w:rPr>
          <w:lang w:val="uk-UA"/>
        </w:rPr>
        <w:t xml:space="preserve"> і великомучениця Варвара? ( Папа здивований, побачивши Мадонну. Це чудо, видіння. Варвара хвилюється)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- Яке поєднання кольорів у картині? ( Світлі і темні тони)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- Хто зображений в центрі картини? ( Мадонна з немовлям)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 xml:space="preserve">Учень читає вірш </w:t>
      </w:r>
      <w:proofErr w:type="spellStart"/>
      <w:r w:rsidRPr="003516D3">
        <w:rPr>
          <w:lang w:val="uk-UA"/>
        </w:rPr>
        <w:t>М.Рильського</w:t>
      </w:r>
      <w:proofErr w:type="spellEnd"/>
      <w:r w:rsidRPr="003516D3">
        <w:rPr>
          <w:lang w:val="uk-UA"/>
        </w:rPr>
        <w:t>, він допоможе зрозуміти краще образ Мадонни.</w:t>
      </w:r>
    </w:p>
    <w:p w:rsidR="00C54D1D" w:rsidRPr="003516D3" w:rsidRDefault="00C54D1D" w:rsidP="00C54D1D">
      <w:pPr>
        <w:jc w:val="both"/>
        <w:rPr>
          <w:b/>
          <w:lang w:val="uk-UA"/>
        </w:rPr>
      </w:pPr>
      <w:r w:rsidRPr="003516D3">
        <w:t xml:space="preserve"> </w:t>
      </w:r>
      <w:r w:rsidRPr="003516D3">
        <w:rPr>
          <w:lang w:val="uk-UA"/>
        </w:rPr>
        <w:t xml:space="preserve">       </w:t>
      </w:r>
      <w:r w:rsidRPr="003516D3">
        <w:t xml:space="preserve">               </w:t>
      </w:r>
      <w:r w:rsidRPr="003516D3">
        <w:rPr>
          <w:b/>
          <w:lang w:val="en-US"/>
        </w:rPr>
        <w:t>C</w:t>
      </w:r>
      <w:proofErr w:type="spellStart"/>
      <w:r w:rsidRPr="003516D3">
        <w:rPr>
          <w:b/>
          <w:lang w:val="uk-UA"/>
        </w:rPr>
        <w:t>икстинська</w:t>
      </w:r>
      <w:proofErr w:type="spellEnd"/>
      <w:r w:rsidRPr="003516D3">
        <w:rPr>
          <w:b/>
          <w:lang w:val="uk-UA"/>
        </w:rPr>
        <w:t xml:space="preserve"> Мадонна</w:t>
      </w:r>
      <w:r w:rsidRPr="003516D3">
        <w:rPr>
          <w:b/>
        </w:rPr>
        <w:t xml:space="preserve">    </w:t>
      </w:r>
      <w:r w:rsidRPr="003516D3"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516D3">
        <w:rPr>
          <w:b/>
        </w:rPr>
        <w:t xml:space="preserve">                              </w:t>
      </w:r>
      <w:r w:rsidRPr="003516D3">
        <w:rPr>
          <w:b/>
          <w:lang w:val="uk-UA"/>
        </w:rPr>
        <w:t xml:space="preserve">   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О хто сказав, що не людина ти?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Тож ти живеш в Шевченковій Марії,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Перед тобою світ земний темніє,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Щоб хмаркою до ніг тобі лягти.</w:t>
      </w:r>
    </w:p>
    <w:p w:rsidR="00C54D1D" w:rsidRPr="003516D3" w:rsidRDefault="00C54D1D" w:rsidP="00C54D1D">
      <w:pPr>
        <w:tabs>
          <w:tab w:val="left" w:pos="2235"/>
        </w:tabs>
        <w:jc w:val="both"/>
        <w:rPr>
          <w:lang w:val="uk-UA"/>
        </w:rPr>
      </w:pPr>
      <w:r w:rsidRPr="003516D3">
        <w:rPr>
          <w:lang w:val="uk-UA"/>
        </w:rPr>
        <w:tab/>
        <w:t>Ти дивишся в майбутнє, у світи</w:t>
      </w:r>
    </w:p>
    <w:p w:rsidR="00C54D1D" w:rsidRPr="003516D3" w:rsidRDefault="00C54D1D" w:rsidP="00C54D1D">
      <w:pPr>
        <w:tabs>
          <w:tab w:val="left" w:pos="2235"/>
        </w:tabs>
        <w:jc w:val="both"/>
        <w:rPr>
          <w:lang w:val="uk-UA"/>
        </w:rPr>
      </w:pPr>
      <w:r w:rsidRPr="003516D3">
        <w:rPr>
          <w:lang w:val="uk-UA"/>
        </w:rPr>
        <w:tab/>
        <w:t>І їм несеш дитя своє. Крізь вії</w:t>
      </w:r>
    </w:p>
    <w:p w:rsidR="00C54D1D" w:rsidRPr="003516D3" w:rsidRDefault="00C54D1D" w:rsidP="00C54D1D">
      <w:pPr>
        <w:tabs>
          <w:tab w:val="left" w:pos="2235"/>
        </w:tabs>
        <w:jc w:val="both"/>
        <w:rPr>
          <w:lang w:val="uk-UA"/>
        </w:rPr>
      </w:pPr>
      <w:r w:rsidRPr="003516D3">
        <w:rPr>
          <w:lang w:val="uk-UA"/>
        </w:rPr>
        <w:tab/>
        <w:t>Такий великий смуток пломеніє,</w:t>
      </w:r>
    </w:p>
    <w:p w:rsidR="00C54D1D" w:rsidRPr="003516D3" w:rsidRDefault="00C54D1D" w:rsidP="00C54D1D">
      <w:pPr>
        <w:tabs>
          <w:tab w:val="left" w:pos="2235"/>
        </w:tabs>
        <w:jc w:val="both"/>
        <w:rPr>
          <w:lang w:val="uk-UA"/>
        </w:rPr>
      </w:pPr>
      <w:r w:rsidRPr="003516D3">
        <w:rPr>
          <w:lang w:val="uk-UA"/>
        </w:rPr>
        <w:tab/>
        <w:t>Що слів розради й мудрим не знайти.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Твоє Малятко, круглощоке й гоже,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Колись теслярський проявивши хист,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Хрест витеше собі людський, не божий.</w:t>
      </w:r>
    </w:p>
    <w:p w:rsidR="00C54D1D" w:rsidRPr="003516D3" w:rsidRDefault="00C54D1D" w:rsidP="00C54D1D">
      <w:pPr>
        <w:tabs>
          <w:tab w:val="left" w:pos="2310"/>
        </w:tabs>
        <w:jc w:val="both"/>
        <w:rPr>
          <w:lang w:val="uk-UA"/>
        </w:rPr>
      </w:pPr>
      <w:r w:rsidRPr="003516D3">
        <w:rPr>
          <w:lang w:val="uk-UA"/>
        </w:rPr>
        <w:tab/>
        <w:t>Тому такий в твоїй печалі зміст,</w:t>
      </w:r>
    </w:p>
    <w:p w:rsidR="00C54D1D" w:rsidRPr="003516D3" w:rsidRDefault="00C54D1D" w:rsidP="00C54D1D">
      <w:pPr>
        <w:tabs>
          <w:tab w:val="left" w:pos="2310"/>
        </w:tabs>
        <w:jc w:val="both"/>
        <w:rPr>
          <w:lang w:val="uk-UA"/>
        </w:rPr>
      </w:pPr>
      <w:r w:rsidRPr="003516D3">
        <w:rPr>
          <w:lang w:val="uk-UA"/>
        </w:rPr>
        <w:tab/>
        <w:t>Який лиш людство розуміти може,</w:t>
      </w:r>
    </w:p>
    <w:p w:rsidR="00C54D1D" w:rsidRPr="003516D3" w:rsidRDefault="00C54D1D" w:rsidP="00C54D1D">
      <w:pPr>
        <w:tabs>
          <w:tab w:val="left" w:pos="2310"/>
        </w:tabs>
        <w:jc w:val="both"/>
        <w:rPr>
          <w:lang w:val="uk-UA"/>
        </w:rPr>
      </w:pPr>
      <w:r w:rsidRPr="003516D3">
        <w:rPr>
          <w:lang w:val="uk-UA"/>
        </w:rPr>
        <w:tab/>
        <w:t>А не свята Варвара й папа Сікст.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М. Рильський</w:t>
      </w:r>
    </w:p>
    <w:p w:rsidR="00C54D1D" w:rsidRPr="003516D3" w:rsidRDefault="00C54D1D" w:rsidP="00C54D1D">
      <w:pPr>
        <w:jc w:val="both"/>
        <w:rPr>
          <w:lang w:val="uk-UA"/>
        </w:rPr>
      </w:pP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 xml:space="preserve">Учні під мелодію « </w:t>
      </w:r>
      <w:proofErr w:type="spellStart"/>
      <w:r w:rsidRPr="003516D3">
        <w:rPr>
          <w:lang w:val="uk-UA"/>
        </w:rPr>
        <w:t>Аве</w:t>
      </w:r>
      <w:proofErr w:type="spellEnd"/>
      <w:r w:rsidRPr="003516D3">
        <w:rPr>
          <w:lang w:val="uk-UA"/>
        </w:rPr>
        <w:t xml:space="preserve"> Марія» самостійно роблять висновок.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- Мадонна… Босонога, юна, ніжна. Вона спускається до людей, які її чекають. Мадонна стривожена. Її очі сяють радістю материнства і виявляють тривогу за дитину, за людей.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- Вона несе немовля і передчуває його долю, його тривожне життя. Та вона Мадонна - Богородиця , і винесе все.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 xml:space="preserve">- І складки в одежі Мадонни, і хмари, що </w:t>
      </w:r>
      <w:proofErr w:type="spellStart"/>
      <w:r w:rsidRPr="003516D3">
        <w:rPr>
          <w:lang w:val="uk-UA"/>
        </w:rPr>
        <w:t>клубочаться</w:t>
      </w:r>
      <w:proofErr w:type="spellEnd"/>
      <w:r w:rsidRPr="003516D3">
        <w:rPr>
          <w:lang w:val="uk-UA"/>
        </w:rPr>
        <w:t xml:space="preserve"> під ногами, таємниче світіння – все віщує тривогу.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- Десь із глибини картини неначе випромінюється таємниче світіння.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 xml:space="preserve">- Рафаель майстерно підібрав кольори. Темні і світлі тони символізують протиборство світла і тіней, добра і зла. 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- Мадонна і немовля дивляться прямо на нас. Цей погляд притягує, захоплює, запам’ятовується на все життя.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 xml:space="preserve">- Всі образи картини пов’язані спільністю думок та </w:t>
      </w:r>
      <w:proofErr w:type="spellStart"/>
      <w:r w:rsidRPr="003516D3">
        <w:rPr>
          <w:lang w:val="uk-UA"/>
        </w:rPr>
        <w:t>відчуттів</w:t>
      </w:r>
      <w:proofErr w:type="spellEnd"/>
      <w:r w:rsidRPr="003516D3">
        <w:rPr>
          <w:lang w:val="uk-UA"/>
        </w:rPr>
        <w:t>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- Поглядами, ритмом плавних порухів й контурів, що йдуть по овалу, вони об’єднані в єдине ціле.</w:t>
      </w:r>
    </w:p>
    <w:p w:rsidR="00C54D1D" w:rsidRPr="003516D3" w:rsidRDefault="00C54D1D" w:rsidP="00C54D1D">
      <w:pPr>
        <w:jc w:val="both"/>
        <w:rPr>
          <w:lang w:val="uk-UA"/>
        </w:rPr>
      </w:pP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- Дивлячись на картину, починаєш розуміти вислів « Краса врятує світ»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Слово вчителя.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--Проглянувши картину, пригадавши літературні твори, спробуємо дати відповіді на питання: яким є найвище  призначення жінки?</w:t>
      </w:r>
    </w:p>
    <w:p w:rsidR="00C54D1D" w:rsidRPr="003516D3" w:rsidRDefault="00C54D1D" w:rsidP="00C54D1D">
      <w:pPr>
        <w:jc w:val="both"/>
        <w:rPr>
          <w:b/>
          <w:lang w:val="uk-UA"/>
        </w:rPr>
      </w:pPr>
      <w:r w:rsidRPr="003516D3">
        <w:rPr>
          <w:b/>
          <w:lang w:val="uk-UA"/>
        </w:rPr>
        <w:t>- Технологія « Вільне письмо»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Алгоритм діяльності: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1-й крок .Учитель пояснює суть і порядок виконання такої роботи.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 xml:space="preserve">2-й крок. Протягом 5 хвилин учні занотовують (не зупиняючись) усе, що спаде на думку з приводу розглянутого матеріалу. Коли </w:t>
      </w:r>
      <w:proofErr w:type="spellStart"/>
      <w:r w:rsidRPr="003516D3">
        <w:rPr>
          <w:lang w:val="uk-UA"/>
        </w:rPr>
        <w:t>виникло</w:t>
      </w:r>
      <w:proofErr w:type="spellEnd"/>
      <w:r w:rsidRPr="003516D3">
        <w:rPr>
          <w:lang w:val="uk-UA"/>
        </w:rPr>
        <w:t xml:space="preserve"> утруднення, учень зазначає: « Я не знаю, що писати» - або пояснює, чому так трапилося, чи припиняє роботу.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lastRenderedPageBreak/>
        <w:t>3-й крок. З огляду на те, що дітям завжди потрібен час, оголошуємо про закінчення роботи через 4 хвилини і додаємо ще одну.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4-й крок. Зроблене обговорюється в парах, групах. Аналіз ( виділення спільного, того в чому впевнений, і того, в чому не впевнений)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Висновок.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Жінка приходить у світ, щоб дати життя, виховати дитину, забезпечити її майбутнє. Часто для виконання цього завдання жінці доводиться жертвувати собою, своїм життям.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7. Робота над тестами.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ІІІ Підсумок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1.Відповіді на рефлексивні запитання.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- Що  нового я виніс із сьогоднішнього уроку?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 xml:space="preserve">- Що було найцікавішим на </w:t>
      </w:r>
      <w:proofErr w:type="spellStart"/>
      <w:r w:rsidRPr="003516D3">
        <w:rPr>
          <w:lang w:val="uk-UA"/>
        </w:rPr>
        <w:t>уроці</w:t>
      </w:r>
      <w:proofErr w:type="spellEnd"/>
      <w:r w:rsidRPr="003516D3">
        <w:rPr>
          <w:lang w:val="uk-UA"/>
        </w:rPr>
        <w:t>?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- Що найважливішим?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- Де можна застосувати здобуті сьогодні знання?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- На які запитання вам  хотілось би почути відповіді в майбутньому?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 xml:space="preserve"> 2. Виставлення балів.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en-US"/>
        </w:rPr>
        <w:t>IY</w:t>
      </w:r>
      <w:r w:rsidRPr="003516D3">
        <w:t xml:space="preserve"> </w:t>
      </w:r>
      <w:r w:rsidRPr="003516D3">
        <w:rPr>
          <w:lang w:val="uk-UA"/>
        </w:rPr>
        <w:t>Домашнє завдання</w:t>
      </w:r>
    </w:p>
    <w:p w:rsidR="00C54D1D" w:rsidRPr="003516D3" w:rsidRDefault="00C54D1D" w:rsidP="00C54D1D">
      <w:pPr>
        <w:jc w:val="both"/>
        <w:rPr>
          <w:lang w:val="uk-UA"/>
        </w:rPr>
      </w:pPr>
      <w:r w:rsidRPr="003516D3">
        <w:rPr>
          <w:lang w:val="uk-UA"/>
        </w:rPr>
        <w:t>Напишіть твір-роздум « Вклонюся матері своїй»</w:t>
      </w:r>
    </w:p>
    <w:p w:rsidR="00F8376D" w:rsidRDefault="00C54D1D" w:rsidP="00C54D1D">
      <w:r>
        <w:rPr>
          <w:b/>
          <w:sz w:val="36"/>
          <w:szCs w:val="36"/>
          <w:lang w:val="uk-UA"/>
        </w:rPr>
        <w:br w:type="page"/>
      </w:r>
      <w:bookmarkStart w:id="0" w:name="_GoBack"/>
      <w:bookmarkEnd w:id="0"/>
    </w:p>
    <w:sectPr w:rsidR="00F83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D1D"/>
    <w:rsid w:val="00C54D1D"/>
    <w:rsid w:val="00F8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B1C3C5-50A1-4280-812F-FF58D1B22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D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1804</Words>
  <Characters>10286</Characters>
  <Application>Microsoft Office Word</Application>
  <DocSecurity>0</DocSecurity>
  <Lines>85</Lines>
  <Paragraphs>24</Paragraphs>
  <ScaleCrop>false</ScaleCrop>
  <Company/>
  <LinksUpToDate>false</LinksUpToDate>
  <CharactersWithSpaces>12066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2018-01-22T15:22:00Z</dcterms:created>
  <dcterms:modified xsi:type="dcterms:W3CDTF">2018-01-22T15:22:00Z</dcterms:modified>
</cp:coreProperties>
</file>