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2C" w:rsidRPr="006B2468" w:rsidRDefault="0007152C" w:rsidP="0007152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6B24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ВЕЧІР</w:t>
      </w:r>
      <w:r w:rsidRPr="006B24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ТРАДИЦІЙ ТА ЗВИЧАЇВ</w:t>
      </w:r>
    </w:p>
    <w:p w:rsidR="0007152C" w:rsidRPr="006B2468" w:rsidRDefault="0007152C" w:rsidP="0007152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B24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«ЯК ДО НАШОЇ ХАТИНИ ХОДЯТЬ ДРУЗІ НА ГОСТИНИ»</w:t>
      </w:r>
    </w:p>
    <w:p w:rsidR="0007152C" w:rsidRPr="006B2468" w:rsidRDefault="0007152C" w:rsidP="0007152C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7152C" w:rsidRPr="0007152C" w:rsidRDefault="0007152C" w:rsidP="0007152C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 студентів та всіх присутніх з загальною історією виникнення  звичаїв гостинності. 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Розширити знання про звичаї та традиції гостинності у різних народів світу та у нашого народу, зокрема. 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Викликати почуття національної гідності, поваги до історії свого народу, і, в той же час, шанобливого ставлення до  культури інших країн та народів. 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Сприяти формуванню морально-етичної та естетичної культури, виховувати бажання дотримуватись встановлених норм та правил етикету, бути ввічливими та доброзичливими.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Сприяти виникненню зацікавленості до витоків тих чи інших звичаїв українців під час приймання гостей.</w:t>
      </w:r>
    </w:p>
    <w:p w:rsidR="0007152C" w:rsidRPr="0007152C" w:rsidRDefault="0007152C" w:rsidP="0007152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Розширити загальний кругозір студентів і всіх присутніх.</w:t>
      </w: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заходу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:  інформаційно-виховний</w:t>
      </w: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Форма заходу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: вечір традицій та звичаїв</w:t>
      </w: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152C" w:rsidRPr="0007152C" w:rsidRDefault="0007152C" w:rsidP="0007152C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Забезпечення заходу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07152C" w:rsidRPr="0007152C" w:rsidRDefault="0007152C" w:rsidP="0007152C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опитування серед студентів І курсу «Гості у вашому домі»;</w:t>
      </w:r>
    </w:p>
    <w:p w:rsidR="0007152C" w:rsidRPr="0007152C" w:rsidRDefault="0007152C" w:rsidP="0007152C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Запрошення солістів жіночого клубу «Троянда» Металургійного району міста.</w:t>
      </w:r>
    </w:p>
    <w:p w:rsidR="0007152C" w:rsidRPr="0007152C" w:rsidRDefault="0007152C" w:rsidP="0007152C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 та оформлення: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7152C" w:rsidRPr="0007152C" w:rsidRDefault="0007152C" w:rsidP="0007152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мультимедійний проектор, екран, ноутбук, ілюстративний матеріал до загального сценарію, музичний супровід;</w:t>
      </w:r>
    </w:p>
    <w:p w:rsidR="0007152C" w:rsidRPr="0007152C" w:rsidRDefault="0007152C" w:rsidP="0007152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оформлення холу (стилізовані під українські рушники стрічки, повітряні кульки);</w:t>
      </w:r>
    </w:p>
    <w:p w:rsidR="0007152C" w:rsidRPr="0007152C" w:rsidRDefault="0007152C" w:rsidP="0007152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оформлення читальної зали (плакати з українськими прислів’ями про гостей та гостинність, святково прибрані столи від кожної групи І курсу з традиційними українськими стравами  для пригощання гостей )</w:t>
      </w:r>
    </w:p>
    <w:p w:rsidR="0007152C" w:rsidRPr="0007152C" w:rsidRDefault="0007152C" w:rsidP="0007152C">
      <w:pPr>
        <w:spacing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152C" w:rsidRPr="0007152C" w:rsidRDefault="0007152C" w:rsidP="0007152C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хол перед  бібліотекою та читальна зала бібліотеки.</w:t>
      </w:r>
    </w:p>
    <w:p w:rsidR="0007152C" w:rsidRPr="0007152C" w:rsidRDefault="0007152C" w:rsidP="0007152C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Дата проведення: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 листопада 1917 року.</w:t>
      </w:r>
    </w:p>
    <w:p w:rsidR="0007152C" w:rsidRPr="0007152C" w:rsidRDefault="0007152C" w:rsidP="0007152C">
      <w:pPr>
        <w:spacing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152C" w:rsidRPr="0007152C" w:rsidRDefault="0007152C" w:rsidP="0007152C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152C" w:rsidRPr="0007152C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152C" w:rsidRPr="0007152C" w:rsidRDefault="0007152C" w:rsidP="006B2468">
      <w:pPr>
        <w:tabs>
          <w:tab w:val="left" w:pos="0"/>
        </w:tabs>
        <w:ind w:left="106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СЦЕНАРІЙ ВЕЧОРА ТРАДИЦІЙ ТА ЗВИЧАЇВ</w:t>
      </w:r>
    </w:p>
    <w:p w:rsidR="0007152C" w:rsidRPr="0007152C" w:rsidRDefault="0007152C" w:rsidP="0007152C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«ЯК ДО НАШОЇ ХАТИНИ ХОДЯТЬ ДРУЗІ НА ГОСТИНИ»</w:t>
      </w:r>
    </w:p>
    <w:p w:rsidR="00247AC4" w:rsidRPr="006B2468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№1)</w:t>
      </w:r>
    </w:p>
    <w:p w:rsidR="0007152C" w:rsidRPr="0007152C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1-й Ведучий:   Шановні гості, ми раді вітати вас на вечорі традицій та звичаїв «Як до нашої хатини ходять друзі на гостини»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2-й Ведучий:  «Доброго дня» - говоримо за звичаєм!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1-й Ведучий:   «Доброго дня» - усім ми вам зичимо!.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2-й Ведучий:   Щастя, здоров’я вам кожної днини!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1-й Ведучий:   Миру і злагоди - вашим родинам!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2-й Ведучий:   </w:t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Гість у домі – знак від Бога!</w:t>
      </w:r>
    </w:p>
    <w:p w:rsidR="0007152C" w:rsidRPr="0007152C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1-й Ведучий:     Хай вам ноги - для дороги!</w:t>
      </w:r>
    </w:p>
    <w:p w:rsidR="0007152C" w:rsidRPr="0007152C" w:rsidRDefault="0007152C" w:rsidP="0007152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2-й Ведучий:    Раді ми вітати вас!</w:t>
      </w:r>
    </w:p>
    <w:p w:rsidR="0007152C" w:rsidRPr="0007152C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1-й Ведучий:    Тож - почнемо! В добрий час!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</w:t>
      </w:r>
    </w:p>
    <w:p w:rsidR="00247AC4" w:rsidRPr="006B2468" w:rsidRDefault="0007152C" w:rsidP="0007152C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(музичний фон, слайд № 2 )    </w:t>
      </w:r>
    </w:p>
    <w:p w:rsidR="00247AC4" w:rsidRPr="006B2468" w:rsidRDefault="00247AC4" w:rsidP="0007152C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 Походження слова «гість» — давнє.. Праслов'янське слово «гість» споріднене з готським "</w:t>
      </w:r>
      <w:proofErr w:type="spellStart"/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qаsts</w:t>
      </w:r>
      <w:proofErr w:type="spellEnd"/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", що означало чужинець, а латиною «</w:t>
      </w:r>
      <w:proofErr w:type="spellStart"/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hоstіs</w:t>
      </w:r>
      <w:proofErr w:type="spellEnd"/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—  чужоземець, ворог.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2-й Виступаючий: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давні часи ставлення до чужинців було іноді  відверто  ворожим. Того, хто опинявся на чужій території, вважали смертельним ворогом, якого необхідно знищити або відігнати геть. </w:t>
      </w:r>
    </w:p>
    <w:p w:rsidR="00247AC4" w:rsidRPr="006B2468" w:rsidRDefault="00247AC4" w:rsidP="0007152C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№3)</w:t>
      </w:r>
    </w:p>
    <w:p w:rsidR="00247AC4" w:rsidRPr="006B2468" w:rsidRDefault="00247AC4" w:rsidP="0007152C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Історик прадавнього світу Геродот писав, що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таври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, які  у V ст. до н.е. населяли сучасний Крим, «</w:t>
      </w:r>
      <w:r w:rsidRPr="0007152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приносять у жертву Діві мореплавців, які зазнали аварії і всіх еллінів, яких захоплять у відкритому морі, (….)» </w:t>
      </w:r>
      <w:r w:rsidRPr="0007152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– спочатку вони вдаряли приречених палицею по голові, потім голову прибивали до стовпа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07152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тіло жертви скидали зі скелі в море.</w:t>
      </w:r>
    </w:p>
    <w:p w:rsidR="00247AC4" w:rsidRPr="006B2468" w:rsidRDefault="00247AC4" w:rsidP="0007152C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№4)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той же час, в античній Греції існував ритуальний договір про взаємну гостинність між представниками різних держав-полісів – так звана,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проксенія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Вона зобов’язувала надавати мандрівникам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прихисток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покровительство.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1-й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У часи розповсюдження християнства масові пересування богомольців породили різновид монастирської гостинності.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№5)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І, згідно зі статутом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св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Бенедикта який заклав основи чернечого життя Заходу з 534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р.н.е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 «Кожного, хто приходить в монастир слід приймати так, наче це сам Христос», особливо, якщо мандрівник - бідний. 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№6)</w:t>
      </w:r>
    </w:p>
    <w:p w:rsidR="00247AC4" w:rsidRPr="0007152C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1-й Виступаючий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У арабських народів, кожен чужинець, який торкався намету, вважався гостем протягом трьох діб. Після цього терміну він позбавлявся права гостя і, якщо не знаходив нового хазяїна, міг бути пограбованим і вбитим.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слайд №7)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Звичай ходити у гості і приймати гостей з'явився дуже давно.</w:t>
      </w:r>
      <w:r w:rsidR="0007152C"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4-й Виступаючий:</w:t>
      </w:r>
      <w:r w:rsidR="006B24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Гостинність — це традиція з теплом та повагою приймати гостей і пригощати їх .</w:t>
      </w:r>
      <w:r w:rsidRPr="0007152C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різних народів – різне і розуміння гостинності.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№8)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Добре відома гостинність народів Кавказу. Додержання її законів вважалось однією з найважливіших чеснот чоловіка.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Навіть, коли звичаї гостинності зіштовхувалися з обов’язками кровної помсти, переважали перші.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Відомі випадки, коли винуватець вбивства рятувався в домі свого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кровника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, і  останній не міг порушити священний закон гостинності.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№9)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Північному Кавказі кожен горець виділяв спеціальне приміщення для гостей, так звану кунацьку.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Кабардинці тримали у кунацькій тацю з м’ясом, пастою і сиром. Це називалось – «їжа  тому, хто прийде»…,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...а ритуал гостинності до прибульця залежав від відстані: чим довший шлях – тим більші почесті очікували мандрівника.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давніх національних традицій гостинності є такі, що сьогодні можуть здатися дивними. 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№10)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Скажімо, удегейці, зустрічаючи почесного гостя, доручали пережовувати їжу для нього чотирьом найстарішим членам роду, щоб гостю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лишалося лише ковтати їжу.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народів Півночі відомий звичай, коли мандрівникові пропонували провести ніч з дружиною чи донькою господаря. 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11)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звичаями </w:t>
      </w:r>
      <w:proofErr w:type="spellStart"/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>чукчі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господар повинен ставитись доброзичливо до гостя, навіть якщо той його поб’є. </w:t>
      </w:r>
    </w:p>
    <w:p w:rsidR="00247AC4" w:rsidRPr="006B2468" w:rsidRDefault="00247AC4" w:rsidP="00247AC4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слайд 12)</w:t>
      </w:r>
    </w:p>
    <w:p w:rsidR="00247AC4" w:rsidRPr="0007152C" w:rsidRDefault="00247AC4" w:rsidP="00247AC4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 час підготовки до нашої сьогоднішньої зустрічі, працівники бібліотеки провели опитування серед першокурсників, за темою «Гості у вашому домі». Відповідали  85 студентів.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запитання: «Що Вам подобається більше: ходити у гості чи приймати гостей?» 42 респонде</w:t>
      </w:r>
      <w:r w:rsidR="006B24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відповіли, що більше до вподоби –</w:t>
      </w: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ходити у гості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="006B24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тому що цікаво,</w:t>
      </w:r>
      <w:r w:rsidR="006B24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 живуть інші люди, а ще -  не треба готувати та прибирати самому.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28 студентів відповіли, що їм більш подобається приймати гостей. Однім – тому що є можливість показати свою гостинність та привітність, а іншим – тому, що почувають себе незручно у чужому домі.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 (дванадцятьом) подобається і в гості ходити, і  гостей приймати.  2 (двоє) студентів не люблять ні того, ні іншого, а 1(одному) – взагалі, байдуже.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Серед свят, на які найчастіше запрошують гостей, на першому місці…як ви думаєте? – яке свято? …</w:t>
      </w:r>
      <w:r w:rsidRPr="0007152C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Дні народження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63 відповіді із 85.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 другому місці…. підкажете? 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Новий рік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48 відповідей.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Потім…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Великдень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46 відповідей і  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Різдво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 25 відповідей.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запитання: « Що не подобається Вам у процесі приймання гостей?»</w:t>
      </w: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29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назвали прибирання після гостей та миття посуду.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24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Дев’ятьом</w:t>
      </w:r>
      <w:r w:rsidRPr="0007152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студентам не подобається підготовка до свята, прибирання оселі, готування страв для пригощання…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Таким людям, до речі, можна скористатися досвідом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мешканців Австралії і Норвегії, де запрошення додому вважається некультурним.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Зустрічі, святкування ювілеїв і пам'ятних дат там проходять у ресторанах,</w:t>
      </w:r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клубах, барах, де гості можуть не тільки весело провести час, але і оплатити своє замовлення самі.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Отже, -  ніякого прибирання та готування.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негативних факторів,  під час приймання гостей, називалися гамір, метушня, гучні розмови гостей, і розмови на політичні теми, а потім ще і непорозуміння з цього приводу…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…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називалися фінансові витрати та порушення гостями етикету,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 ще – напруга і очікування, що гості можуть щось розбити.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тільки 15-ьом з 85-ти, подобається ВСЕ у процесі приймання гостей.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говорить про справжню гостинність і привітність цих студентів. На жаль, опитування було анонімним, тому ми не зможемо назвати їх імена… </w:t>
      </w:r>
      <w:r w:rsidRPr="000715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Але ми можемо поаплодувати їм усім,  адже, це справжнє мистецтво – бути гостинним і привітним.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слайд №13)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Ще у ХІХ столітті французький гастроном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Бріллат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Саварин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сказав, що приймати гостя -  означає бути відповідальним за його прекрасне самопочуття протягом всього часу перебування у вашому домі.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Тобто, він сформулював закон, яким керуються при прийомі гостей уже майже два століття.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Отже,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якщо вам відомі, смаки гостя, ви можете йому догодити, коли приготуєте його улюблену страву. Саме так робили гостинні господ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>арі в усі часи.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№14)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одному староєгипетському папірусі значиться: "І ось відвели Ефіопу кімнату, де він міг оселитися, і почали йому готувати всіляку гидоту, яку їдять у його країні".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Ефіоп, був, треба думати, задоволений увагою до нього. А  єгиптяни, хоч і не поділяли його смаку, хоч і вважали те, що він їв, гидотою, все ж догоджали гостеві, поважаючи його смак. 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У XXI столітті привітність, гостинність– це, скоріше, загальне поняття, ніж реально існуюча річ. Та все ж у різних народів зберігаються національні звичаї під час приймання гостей.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№15)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Якщо по приїзду в Китай вас будуть плескати при зустрічі – це означає, що ви бажаний, шановний гість у цьому будинку. 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№16)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Нідерландах не розраховуйте на запрошення в гості частіше одного разу на півроку. 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слайд №17)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африканських племенах гостинність – це дозволити гостю вибрати для себе зручне місце, а господарі вшанують його вибір, сівши поруч півколом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№18)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Для греків прояв гостинності – подарувати гостю те, що він нахвалює. І господар це зробить, навіть якщо вам сподобається твір мистецтва, що коштує дуже дорого. 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…Тому варто подумати, перш ніж будете захоплюватися вазами, картинами або автомобілем.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 слайд №19)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9-й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На фоні цих традицій прадавня слов’янська, і, зокрема, українська гостинність виглядає менш екзотичною.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За уявленнями східних слов'ян, Бог, а найчастіше його посланець, тобто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46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гість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ходив по землі поміж людей, прийнявши людську подобу.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6B2468">
        <w:rPr>
          <w:rFonts w:ascii="Times New Roman" w:eastAsia="Calibri" w:hAnsi="Times New Roman" w:cs="Times New Roman"/>
          <w:i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9-й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У народі казали: «Гість в дім – Бог з ним». Тому гостям завжди були раді.</w:t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10-й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>Пізніше г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остями називали заїжджих купців, їхні подарунки —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46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гостиною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, шлях, яким вони їздили, називався</w:t>
      </w:r>
      <w:r w:rsidRPr="006B2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46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гостинець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№20)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47AC4" w:rsidRPr="006B2468" w:rsidRDefault="00247AC4" w:rsidP="00247AC4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9-й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Із давніх-давен у східних слов'ян вважалося: той, хто відвідав оселю, прилучився до духів дому, скуштувавши трапези або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обігрівшись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біля вогнища.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Господарі робили все, щоб почастувати (тобто віддати, почесть) прибульцю.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З часом, це переросло у звичай обов'язкового пригощання гостей. </w:t>
      </w:r>
    </w:p>
    <w:p w:rsidR="00247AC4" w:rsidRPr="006B2468" w:rsidRDefault="00247AC4" w:rsidP="00247AC4">
      <w:pPr>
        <w:tabs>
          <w:tab w:val="left" w:pos="0"/>
        </w:tabs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№21)</w:t>
      </w:r>
    </w:p>
    <w:p w:rsidR="00247AC4" w:rsidRPr="006B2468" w:rsidRDefault="0007152C" w:rsidP="00247AC4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столі завжди й неодмінно мали лежати кусень хліба та щіпка солі — головні атрибути не тільки слов'янського хлібосольства, а й  прилучення до духів та божеств. 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Ось чому і сьогодні, на вшанування тієї давньої традиції, першим на стіл ставлять хліб і сіль.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Вважалося, що той, хто скуштує кусень хліба з сіллю, ніколи не посміє скривдити того, хто частує гостя. 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Головним у звичаї частування було правило: «Спочатку нагодуй людину, а потім вже розпитуй її». При цьому вважалося непристойним 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дізнаватися в подорожнього або гостя про мету його приходу. 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 більш давні часи, перш ніж почастувати, господиня мила гостеві ноги.</w:t>
      </w:r>
    </w:p>
    <w:p w:rsidR="00247AC4" w:rsidRPr="006B2468" w:rsidRDefault="0007152C" w:rsidP="00247AC4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15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(слайд №22)</w:t>
      </w:r>
    </w:p>
    <w:p w:rsidR="0007152C" w:rsidRPr="0007152C" w:rsidRDefault="0007152C" w:rsidP="00247AC4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До речі, цей стародавній звичай протримався у деяких регіонах України  аж до XIX ст. (його опис подає і Тарас Шевченко в поемі «Наймичка»).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Гостювання у ті давні часи суворо регламентувалося. Не прийнято було ходити в гості під час польових робіт. Засуджувалося гостювання  в буденні дні…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10-й Виступаючий:</w:t>
      </w:r>
      <w:r w:rsidRPr="00071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…тоді родичів або сусідів відвідували лише у господарських справах, а ритуал прийому спрощувався.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слайд №23)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Поширеним правилом прийому гостя, котрий прийшов хоча б у звичайній справі, залишалося обов'язкове запрошення зайти до хати «хоча б на хвилинку».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Гість повинен був переступити поріг хати, тобто виявити повагу до домочадців та їхніх предків, які, за повір'ям, мешкали під порогом.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З цієї ж причини намагалися посадити гостя і за стіл, накривши його скатертиною і подавши хліба з сіллю (у південних районах України було прийнято подавати виноградне вино — «один келишок»).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№24)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Якщо гість не мав часу пригощатися за столом, його садовили на лаву біля печі, протерши її чистою ганчіркою. Одне слово: гість мусив присісти,  інакше - «старостам не сидіти у цій хаті».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Ритуал прийому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ускладнювався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коли приходили в гості на запрошення.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Недаремно, є давня народна приказка: «На проханих гостей багато треба»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Приводом для запрошення слугували великі релігійні свята: Різдво, Трійця, Великдень, храмові свята, також весілля, народження дитини.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Обов'язково сходилися на похорони і поминки.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 от у неділю скрізь по Україні збиралися тільки родичі.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Відповідно до народного етикету, у гості приходили за запрошенням. Воно лунало наприкінці кожного гостювання: «Приходьте вже й ви до нас»,— зверталися гості до господарів.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(слайд №25)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До приходу гостей ретельно готувалися — пекли хліб, готували святкові страви, іноді подарунки дітям, яких було прийнято не брати з собою у гості, а залишати вдома.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гості йшли теж із подарунками, які, зазвичай, були простими — окраєць хліба та «горілка-сороківка».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Господарі по закінченні застілля також «віддарювали» гостей — хлібом та пирогами.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(Музичний фон змінюється, слайд №26)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Обов'язковий компонент української святкової гостини — трапеза…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До речі, і у відповідях студентів, застілля зазначене, як обов’язковий елемент приймання гостей у домі.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Під час трапези гостей садовили на найзручніші місця, а найдорожчих — на почесне місце, - покуть.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№27)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Господарі, як правило, не сідали за стіл, а прислуговували, запрошуючи гостей їсти: господиня — жінок, господар — чоловіків.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Гості ж перед кожною новою стравою чекали запрошення і розпочинали їсти тільки після неодноразової «принуки»; самостійно вони не сміли ні брати щось зі столу, ні виходити з-за столу.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№28)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Процес трапези розтягувався надовго, а сигналом до його закінчення слугувало внесення хліба з сіллю.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Словами «Спасибі за хліб, за сіль, за кашу і милість вашу» гості 'дякували господарям за пригощання і гостинність.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Приймають гостей у різних країнах і в різних народів по-різному. Так, у Середній Азії запрошують на плов, у Сибіру — на пельмені, на Волзі — на юшку, на Кавказі — на шашлик, у Литві запрошують на цеп</w:t>
      </w:r>
      <w:r w:rsidR="006B24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ліни. 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№29)</w:t>
      </w:r>
    </w:p>
    <w:p w:rsidR="00247AC4" w:rsidRPr="006B2468" w:rsidRDefault="0007152C" w:rsidP="0007152C">
      <w:pPr>
        <w:rPr>
          <w:rFonts w:ascii="Times New Roman" w:eastAsia="Calibri" w:hAnsi="Times New Roman" w:cs="Times New Roman"/>
          <w:sz w:val="28"/>
          <w:szCs w:val="28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речі, що стосується трапези…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запитання, які страви традиційно мають місце на вашому святковому столі,…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...найбільше студенти називали картоплю та м</w:t>
      </w:r>
      <w:r w:rsidR="006B2468" w:rsidRPr="006B24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’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ясо у різних блюдах та варіаціях.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Серед салатів – найбільш популярними виявились «Олів’є» та оселедець під шубою.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Можна багато говорити на тему, яка країна найбільш гостинна в світі…,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... але важко сперечатися з думкою іноземців, які гостювали в Україні і впевнено заявляють, що більш гостинної нації, як українці, вони не зустрічали…,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... а ще говорять, що українці – співуча нація. Сьогодні до нас завітали співучі гості - солісти з жіночого клубу «Троянда»! Зустрічайте! </w:t>
      </w:r>
    </w:p>
    <w:p w:rsidR="0007152C" w:rsidRPr="0007152C" w:rsidRDefault="0007152C" w:rsidP="0007152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(слайд №30)</w:t>
      </w:r>
    </w:p>
    <w:p w:rsidR="00247AC4" w:rsidRPr="006B2468" w:rsidRDefault="0007152C" w:rsidP="00247AC4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Солісти клубу «Троянда» виконують пісню «</w:t>
      </w:r>
      <w:proofErr w:type="spellStart"/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Зеленеє</w:t>
      </w:r>
      <w:proofErr w:type="spellEnd"/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жито»</w:t>
      </w:r>
      <w:r w:rsidR="00247A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)</w:t>
      </w:r>
    </w:p>
    <w:p w:rsidR="0007152C" w:rsidRPr="0007152C" w:rsidRDefault="0007152C" w:rsidP="00247AC4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 тепер, шановні гості, студенти першого курсу запрошу</w:t>
      </w:r>
      <w:r w:rsidR="006B24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 вас до столу!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13-й Виступаючий: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 кажуть на Україні: «Чим багаті, тим і раді!»</w:t>
      </w:r>
    </w:p>
    <w:p w:rsidR="0007152C" w:rsidRPr="0007152C" w:rsidRDefault="0007152C" w:rsidP="0007152C">
      <w:pPr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(Глядачі заходять з холу до читальної зали бібліотеки. Там на них чекають святково накриті від кожної групи столи з традиційними українськими стравами. На стендах – плакати (від кожної групи - окремо) з ілюстрацією українських приказок про гостей та гостинність. Стіл для гостей заходу – окремо. Студенти груп по черзі презентують по дві страви від кожної групи, подаючи їх до столу гостей.</w:t>
      </w:r>
      <w:r w:rsidR="00247AC4" w:rsidRPr="00247AC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br/>
      </w:r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ЗАГАЛЬНЕ ПРИГОЩАННЯ 15-20 хвилин)</w:t>
      </w:r>
    </w:p>
    <w:p w:rsidR="0007152C" w:rsidRPr="0007152C" w:rsidRDefault="0007152C" w:rsidP="0007152C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     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Спасибі вам, гості, що час ви знайшли,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             до нас на гостини сьогодні прийшли.</w:t>
      </w:r>
    </w:p>
    <w:p w:rsidR="0007152C" w:rsidRPr="0007152C" w:rsidRDefault="0007152C" w:rsidP="0007152C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     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Хто - на поріг, тому - пиріг,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            А хто від порога – тому щаслива дорога!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     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А скажіть же нам гості дорогенькі,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            чи сподобались вам наші посиденьки?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       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Чи сподобалося вам шанування?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            Чи сподобалося вам пригощання</w:t>
      </w:r>
    </w:p>
    <w:p w:rsidR="0007152C" w:rsidRPr="0007152C" w:rsidRDefault="0007152C" w:rsidP="0007152C">
      <w:pPr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07152C"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(Гості висловлюють свої  враження та побажання</w:t>
      </w:r>
      <w:r w:rsidRPr="0007152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).</w:t>
      </w:r>
    </w:p>
    <w:p w:rsidR="006B2468" w:rsidRDefault="0007152C" w:rsidP="0007152C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1-й Ведучий: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Ідея сьогоднішнього вечора належить завідуючій бібліотекою, якої, на жаль, вже ніколи не буде поруч з нами - Дзюбенко Тетяні Георгіївні.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>Втілили її задум у життя і підготували захід працівники бібліотеки:   Вічєнє Валентина Михайлівна та Козлова Людмила Анатоліївна…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1-й Ведучий: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...у тісній співпраці та за фінансовою підтримкою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профкома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студентів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 чолі із заступником директора з виховної роботи Коренюк Наталею Миколаївною.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2-й Ведучий: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Технічне забезпечення заходу здійснив інженер з технічних засобів навчання –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Ликов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Валерій Олександрович.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1-й Ведучий: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Художнє оформлення заходу виконали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студенти:Калінчук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Ірина, група КВ-17 ;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Москалець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Єлизавета, група АК-17; Руденко Наталя, група ІДП-17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Загальне оформлення холу здійснили студенти групи КВ-15: Мельников Андрій та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Лученецький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Володимир. </w:t>
      </w:r>
    </w:p>
    <w:p w:rsidR="006B2468" w:rsidRDefault="0007152C" w:rsidP="0007152C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2-й Ведучий: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Знайомили вас з традиціями гостинності та пригощали групи: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АК-17,   класний керівник – Гагаріна Леся Миколаївна;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АТВ-17,   класний керівник – Зінченко Тамара Віталіївна;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ІДП-17,   класний керівник – Терешкова Олена Вікторівна;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КВ-17,    класний керівник –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Умнік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Лілія Олександрівна;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ОМП-17,  класний керівник – Новікова Лідія Іванівна;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ПС 17,      класний керівник – Єфімова Олена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Вячеславівна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1-й Ведучий:</w:t>
      </w:r>
      <w:r w:rsidR="006B2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ХКУ-17,    класний керівник –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Бублей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 Миколайович.</w:t>
      </w:r>
    </w:p>
    <w:p w:rsidR="0007152C" w:rsidRPr="0007152C" w:rsidRDefault="0007152C" w:rsidP="0007152C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Хай дорога стел</w:t>
      </w:r>
      <w:r w:rsidR="006B2468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ться вам рушниками!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1-й Ведучий: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До побачення, гості дорогенькі,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    Приїжджайте до нас знов скоренько!</w:t>
      </w:r>
    </w:p>
    <w:p w:rsidR="00247AC4" w:rsidRDefault="00247AC4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07152C" w:rsidRPr="0007152C" w:rsidRDefault="0007152C" w:rsidP="0007152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Використані джерела: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Бугай Н. І.  Український етикет: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посіб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 для дітей та дорослих / Надія Бугай. - К.: Б-ка українця, 2000.- С. 24-27; 62-76.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Горбовський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віки</w:t>
      </w:r>
      <w:proofErr w:type="spellEnd"/>
      <w:proofErr w:type="gramStart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нариси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: для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. и ст.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віку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Олександр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Горбовський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; [пер. з рос. О. Ярошенко] -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Київ</w:t>
      </w:r>
      <w:proofErr w:type="spellEnd"/>
      <w:proofErr w:type="gramStart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Веселка, 1986. - 110 с. : ил.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Звичаї і традиції, пов’язані з хлібом та сіллю. – [Електронний ресурс]. – Режим доступу: https://svitua.org/component/k2/item/686-звичаї-і-традиції,-пов-язані-з-хлібом-та-сіллю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</w:rPr>
        <w:t>Как принимать гостей: Для девочек</w:t>
      </w:r>
      <w:proofErr w:type="gramStart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вт.-сост. Т. Титкова;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. А.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Балабуха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 xml:space="preserve">.- М.: </w:t>
      </w:r>
      <w:proofErr w:type="spellStart"/>
      <w:r w:rsidRPr="0007152C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</w:rPr>
        <w:t>: АСТ, 2000.- 155 с.: ил.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Коваленко Л.В. ЕТИКА. Урок. Чи вмієш ти ходити в гості? – </w:t>
      </w:r>
      <w:hyperlink r:id="rId6" w:history="1">
        <w:r w:rsidRPr="000715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http://blog.i.ua/user/6274817/1303637/</w:t>
        </w:r>
      </w:hyperlink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Світові традиції гостинності. – </w:t>
      </w:r>
      <w:r w:rsidRPr="0007152C">
        <w:rPr>
          <w:rFonts w:ascii="Times New Roman" w:eastAsia="Calibri" w:hAnsi="Times New Roman" w:cs="Times New Roman"/>
          <w:sz w:val="28"/>
          <w:szCs w:val="28"/>
        </w:rPr>
        <w:t>[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Електронний ресурс</w:t>
      </w:r>
      <w:r w:rsidRPr="0007152C">
        <w:rPr>
          <w:rFonts w:ascii="Times New Roman" w:eastAsia="Calibri" w:hAnsi="Times New Roman" w:cs="Times New Roman"/>
          <w:sz w:val="28"/>
          <w:szCs w:val="28"/>
        </w:rPr>
        <w:t>]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 – Режим доступу:</w:t>
      </w:r>
      <w:r w:rsidRPr="0007152C">
        <w:rPr>
          <w:rFonts w:ascii="Calibri" w:eastAsia="Calibri" w:hAnsi="Calibri" w:cs="Times New Roman"/>
          <w:sz w:val="28"/>
          <w:szCs w:val="28"/>
        </w:rPr>
        <w:t xml:space="preserve"> 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https://familytimes.com.ua/simeyni-tradyciyi/svitovi-tradyciyi-gostynnosti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Суржанська</w:t>
      </w:r>
      <w:proofErr w:type="spellEnd"/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В.А. Виховуємо культуру поведінки. – Х.: Вид. група „Основа”, 2008. – 128 с.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Українські традиційні страви. -  </w:t>
      </w:r>
      <w:r w:rsidRPr="0007152C">
        <w:rPr>
          <w:rFonts w:ascii="Times New Roman" w:eastAsia="Calibri" w:hAnsi="Times New Roman" w:cs="Times New Roman"/>
          <w:sz w:val="28"/>
          <w:szCs w:val="28"/>
        </w:rPr>
        <w:t>[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Електронний ресурс</w:t>
      </w:r>
      <w:r w:rsidRPr="0007152C">
        <w:rPr>
          <w:rFonts w:ascii="Times New Roman" w:eastAsia="Calibri" w:hAnsi="Times New Roman" w:cs="Times New Roman"/>
          <w:sz w:val="28"/>
          <w:szCs w:val="28"/>
        </w:rPr>
        <w:t>]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 – Режим  доступу: http://traditions.in.ua/kukhnia/tradytsiini-stravy</w:t>
      </w:r>
    </w:p>
    <w:p w:rsidR="0007152C" w:rsidRPr="0007152C" w:rsidRDefault="0007152C" w:rsidP="0007152C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Привітність – це гідна зустріч гостей. –</w:t>
      </w:r>
      <w:r w:rsidRPr="0007152C">
        <w:rPr>
          <w:rFonts w:ascii="Times New Roman" w:eastAsia="Calibri" w:hAnsi="Times New Roman" w:cs="Times New Roman"/>
          <w:sz w:val="28"/>
          <w:szCs w:val="28"/>
        </w:rPr>
        <w:t>[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Електронний ресурс</w:t>
      </w:r>
      <w:r w:rsidRPr="0007152C">
        <w:rPr>
          <w:rFonts w:ascii="Times New Roman" w:eastAsia="Calibri" w:hAnsi="Times New Roman" w:cs="Times New Roman"/>
          <w:sz w:val="28"/>
          <w:szCs w:val="28"/>
        </w:rPr>
        <w:t>]</w:t>
      </w:r>
      <w:r w:rsidRPr="0007152C">
        <w:rPr>
          <w:rFonts w:ascii="Times New Roman" w:eastAsia="Calibri" w:hAnsi="Times New Roman" w:cs="Times New Roman"/>
          <w:sz w:val="28"/>
          <w:szCs w:val="28"/>
          <w:lang w:val="uk-UA"/>
        </w:rPr>
        <w:t>. – Режим  доступу:  http://yrok.pp.ua/serednya-osvta/6485-privtnst-ce-gdna-zustrch-gostey.html</w:t>
      </w:r>
    </w:p>
    <w:sectPr w:rsidR="0007152C" w:rsidRPr="0007152C" w:rsidSect="00C40271">
      <w:pgSz w:w="11906" w:h="16838"/>
      <w:pgMar w:top="851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24A"/>
    <w:multiLevelType w:val="hybridMultilevel"/>
    <w:tmpl w:val="C180CD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31470"/>
    <w:multiLevelType w:val="hybridMultilevel"/>
    <w:tmpl w:val="9FEEF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00437B"/>
    <w:multiLevelType w:val="hybridMultilevel"/>
    <w:tmpl w:val="B9FE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5335"/>
    <w:multiLevelType w:val="hybridMultilevel"/>
    <w:tmpl w:val="D48A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42A6"/>
    <w:multiLevelType w:val="hybridMultilevel"/>
    <w:tmpl w:val="16DE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3AD9"/>
    <w:multiLevelType w:val="hybridMultilevel"/>
    <w:tmpl w:val="AE7EC4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D2412E4"/>
    <w:multiLevelType w:val="hybridMultilevel"/>
    <w:tmpl w:val="B9FE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6"/>
    <w:rsid w:val="0007152C"/>
    <w:rsid w:val="001A25A9"/>
    <w:rsid w:val="00247AC4"/>
    <w:rsid w:val="00302175"/>
    <w:rsid w:val="004A0B36"/>
    <w:rsid w:val="004B7084"/>
    <w:rsid w:val="005B4CDD"/>
    <w:rsid w:val="00655A99"/>
    <w:rsid w:val="006B2468"/>
    <w:rsid w:val="00B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i.ua/user/6274817/13036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2018-01-28T16:35:00Z</dcterms:created>
  <dcterms:modified xsi:type="dcterms:W3CDTF">2018-01-28T17:43:00Z</dcterms:modified>
</cp:coreProperties>
</file>