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C7" w:rsidRDefault="00DA5A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Відкритий урок з української літератури в 11 класі</w:t>
      </w:r>
    </w:p>
    <w:p w:rsidR="002E4538" w:rsidRPr="008E1F75" w:rsidRDefault="009D43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F7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«В.Сосюра. Життєвий і творчий шлях. Змалювання внутрішнього світу ліричного героя у віршах «Так ніхто не кохав», «Білі акації будуть </w:t>
      </w:r>
      <w:r w:rsidRPr="008E1F75">
        <w:rPr>
          <w:rFonts w:ascii="Times New Roman" w:hAnsi="Times New Roman" w:cs="Times New Roman"/>
          <w:sz w:val="28"/>
          <w:szCs w:val="28"/>
          <w:lang w:val="uk-UA"/>
        </w:rPr>
        <w:t>цвісти..»</w:t>
      </w:r>
    </w:p>
    <w:p w:rsidR="009D43FE" w:rsidRPr="008E1F75" w:rsidRDefault="009D43F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E1F7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Очікувані результати навчально-пізнавальної діяльності учнів:</w:t>
      </w:r>
    </w:p>
    <w:p w:rsidR="009D43FE" w:rsidRDefault="009D43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1F75">
        <w:rPr>
          <w:rFonts w:ascii="Times New Roman" w:hAnsi="Times New Roman" w:cs="Times New Roman"/>
          <w:b/>
          <w:sz w:val="28"/>
          <w:szCs w:val="28"/>
          <w:lang w:val="uk-UA"/>
        </w:rPr>
        <w:t>Предметні компетентності: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 ознайомлюються з біографією В.Сосюри, виразно  й осмислено читають інтимну лірику поета, аналізують їх, визначають і коментують художні засоби в них; знають і пояснюють відмінність між патріотичною та інтимною лірикою</w:t>
      </w:r>
      <w:r w:rsidR="008E1F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1F75" w:rsidRDefault="008E1F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1F75">
        <w:rPr>
          <w:rFonts w:ascii="Times New Roman" w:hAnsi="Times New Roman" w:cs="Times New Roman"/>
          <w:b/>
          <w:sz w:val="28"/>
          <w:szCs w:val="28"/>
          <w:lang w:val="uk-UA"/>
        </w:rPr>
        <w:t>Ключові компетентності: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 висловлюють судження про інтимну лірику поета; порівнюють специфіку виражальних засобів в поезії і в музиці в розкритті інтимних, патріотичних мотивів.</w:t>
      </w:r>
    </w:p>
    <w:p w:rsidR="008E1F75" w:rsidRDefault="008E1F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1F75">
        <w:rPr>
          <w:rFonts w:ascii="Times New Roman" w:hAnsi="Times New Roman" w:cs="Times New Roman"/>
          <w:b/>
          <w:i/>
          <w:sz w:val="28"/>
          <w:szCs w:val="28"/>
          <w:lang w:val="uk-UA"/>
        </w:rPr>
        <w:t>Вивчають напам’ять вірш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«Так ніхто не кохав» В.Сосюри.</w:t>
      </w:r>
    </w:p>
    <w:p w:rsidR="008E1F75" w:rsidRPr="008E1F75" w:rsidRDefault="007634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Наскрізні лінії</w:t>
      </w:r>
      <w:r w:rsidR="008E1F75" w:rsidRPr="008E1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C31D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екологічна безпека і </w:t>
      </w:r>
      <w:r w:rsidR="00C31D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сталий розвиток,</w:t>
      </w:r>
      <w:r w:rsidR="00C31D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громадська відповідальність</w:t>
      </w:r>
      <w:r w:rsidR="00C31D5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E1F75" w:rsidRPr="008E1F75" w:rsidRDefault="008E1F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F75">
        <w:rPr>
          <w:rFonts w:ascii="Times New Roman" w:hAnsi="Times New Roman" w:cs="Times New Roman"/>
          <w:b/>
          <w:sz w:val="28"/>
          <w:szCs w:val="28"/>
          <w:lang w:val="uk-UA"/>
        </w:rPr>
        <w:t>Емоційно-ціннісне ставлення</w:t>
      </w:r>
    </w:p>
    <w:p w:rsidR="008E1F75" w:rsidRDefault="008E1F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Усвідомлення того, що щирість особистих почуттів – невід’ємне багатство духовного світу людини.</w:t>
      </w:r>
    </w:p>
    <w:p w:rsidR="008E1F75" w:rsidRDefault="008E1F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1F75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портрет письменника, книжкова виставка його творів</w:t>
      </w:r>
    </w:p>
    <w:p w:rsidR="008E1F75" w:rsidRDefault="008E1F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1F75" w:rsidRDefault="008E1F75" w:rsidP="008E1F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8E1F75" w:rsidRPr="008E1F75" w:rsidRDefault="008E1F75" w:rsidP="008E1F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F75">
        <w:rPr>
          <w:rFonts w:ascii="Times New Roman" w:hAnsi="Times New Roman" w:cs="Times New Roman"/>
          <w:b/>
          <w:sz w:val="28"/>
          <w:szCs w:val="28"/>
          <w:lang w:val="uk-UA"/>
        </w:rPr>
        <w:t>І.  Організаційний момент</w:t>
      </w:r>
    </w:p>
    <w:p w:rsidR="008E1F75" w:rsidRPr="008E1F75" w:rsidRDefault="008E1F75" w:rsidP="008E1F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F75">
        <w:rPr>
          <w:rFonts w:ascii="Times New Roman" w:hAnsi="Times New Roman" w:cs="Times New Roman"/>
          <w:b/>
          <w:sz w:val="28"/>
          <w:szCs w:val="28"/>
          <w:lang w:val="uk-UA"/>
        </w:rPr>
        <w:t>ІІ. Оголошення теми й очікуваних результатів. Мотивація навчальної діяльності.</w:t>
      </w:r>
    </w:p>
    <w:p w:rsidR="008E1F75" w:rsidRDefault="008E1F75" w:rsidP="008E1F7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E1F75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вчителя</w:t>
      </w:r>
    </w:p>
    <w:p w:rsidR="008E1F75" w:rsidRDefault="008E1F75" w:rsidP="00DA5AC7">
      <w:p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 w:rsidRPr="008E1F75">
        <w:rPr>
          <w:rFonts w:ascii="Times New Roman" w:hAnsi="Times New Roman" w:cs="Times New Roman"/>
          <w:sz w:val="40"/>
          <w:szCs w:val="40"/>
          <w:lang w:val="uk-UA"/>
        </w:rPr>
        <w:t xml:space="preserve">   «Такий я ніжний, такий тривожний…»</w:t>
      </w:r>
    </w:p>
    <w:p w:rsidR="008E1F75" w:rsidRPr="00DA5AC7" w:rsidRDefault="008E1F75" w:rsidP="00DA5A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AC7">
        <w:rPr>
          <w:rFonts w:ascii="Times New Roman" w:hAnsi="Times New Roman" w:cs="Times New Roman"/>
          <w:b/>
          <w:sz w:val="28"/>
          <w:szCs w:val="28"/>
          <w:lang w:val="uk-UA"/>
        </w:rPr>
        <w:t>Ти весь, поете, в цих словах!</w:t>
      </w:r>
    </w:p>
    <w:p w:rsidR="008E1F75" w:rsidRPr="00DA5AC7" w:rsidRDefault="008E1F75" w:rsidP="00DA5A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AC7">
        <w:rPr>
          <w:rFonts w:ascii="Times New Roman" w:hAnsi="Times New Roman" w:cs="Times New Roman"/>
          <w:b/>
          <w:sz w:val="28"/>
          <w:szCs w:val="28"/>
          <w:lang w:val="uk-UA"/>
        </w:rPr>
        <w:t>Твій кожен вірш, рядок твій кожний</w:t>
      </w:r>
    </w:p>
    <w:p w:rsidR="008E1F75" w:rsidRPr="00DA5AC7" w:rsidRDefault="008E1F75" w:rsidP="00DA5A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AC7">
        <w:rPr>
          <w:rFonts w:ascii="Times New Roman" w:hAnsi="Times New Roman" w:cs="Times New Roman"/>
          <w:b/>
          <w:sz w:val="28"/>
          <w:szCs w:val="28"/>
          <w:lang w:val="uk-UA"/>
        </w:rPr>
        <w:t>Життя тривожністю пропах.</w:t>
      </w:r>
    </w:p>
    <w:p w:rsidR="008E1F75" w:rsidRPr="00DA5AC7" w:rsidRDefault="008E1F75" w:rsidP="00DA5A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AC7">
        <w:rPr>
          <w:rFonts w:ascii="Times New Roman" w:hAnsi="Times New Roman" w:cs="Times New Roman"/>
          <w:b/>
          <w:sz w:val="28"/>
          <w:szCs w:val="28"/>
          <w:lang w:val="uk-UA"/>
        </w:rPr>
        <w:t>Ти теплу ніжність до людини</w:t>
      </w:r>
    </w:p>
    <w:p w:rsidR="008E1F75" w:rsidRPr="00DA5AC7" w:rsidRDefault="008E1F75" w:rsidP="00DA5A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AC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Узяв, як хліб, у творчу путь.</w:t>
      </w:r>
    </w:p>
    <w:p w:rsidR="007634C8" w:rsidRDefault="008E1F75" w:rsidP="00DA5A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A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Хто шлях обрав </w:t>
      </w:r>
      <w:r w:rsidR="00DA5AC7" w:rsidRPr="00DA5A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собі єдиний, </w:t>
      </w:r>
    </w:p>
    <w:p w:rsidR="008E1F75" w:rsidRPr="00DA5AC7" w:rsidRDefault="00DA5AC7" w:rsidP="00DA5A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AC7">
        <w:rPr>
          <w:rFonts w:ascii="Times New Roman" w:hAnsi="Times New Roman" w:cs="Times New Roman"/>
          <w:b/>
          <w:sz w:val="28"/>
          <w:szCs w:val="28"/>
          <w:lang w:val="uk-UA"/>
        </w:rPr>
        <w:t>Тому із нього не звернуть…</w:t>
      </w:r>
    </w:p>
    <w:p w:rsidR="00DA5AC7" w:rsidRDefault="00DA5AC7" w:rsidP="00DA5AC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Так М.Рильський писав про В.Сосюру.</w:t>
      </w:r>
    </w:p>
    <w:p w:rsidR="00DA5AC7" w:rsidRDefault="00DA5AC7" w:rsidP="00DA5A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Андрій Малишко вважав В.Сосюру «солов’єм української поезії, карооким сином України, чиї вірші зіткані з блакитних небес України і з щебету дібров і ланів». Ви маєте змогу скласти власну думку про відомого українського поета та його творчість після знайомства з його життєвою та творчою долею.</w:t>
      </w:r>
    </w:p>
    <w:p w:rsidR="00895570" w:rsidRPr="0058185F" w:rsidRDefault="00895570" w:rsidP="0089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8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Епіграф</w:t>
      </w:r>
      <w:proofErr w:type="spellEnd"/>
      <w:r w:rsidR="00C31D5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ом </w:t>
      </w:r>
      <w:r w:rsidR="0058185F" w:rsidRPr="0058185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уроку</w:t>
      </w:r>
      <w:r w:rsidR="00C31D5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будуть слова В.Сосюри</w:t>
      </w:r>
      <w:r w:rsidRPr="005818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95570" w:rsidRPr="0058185F" w:rsidRDefault="00895570" w:rsidP="0089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Якби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помножити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любов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усіх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людей, </w:t>
      </w:r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ту, </w:t>
      </w: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була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є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потім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буде, </w:t>
      </w:r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то буде </w:t>
      </w: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ніч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gram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Моя</w:t>
      </w:r>
      <w:proofErr w:type="gram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 </w:t>
      </w: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любов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як день, </w:t>
      </w:r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не </w:t>
      </w: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знають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ще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чуття</w:t>
      </w:r>
      <w:proofErr w:type="spellEnd"/>
      <w:r w:rsidRPr="00581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такого люди.  </w:t>
      </w:r>
    </w:p>
    <w:p w:rsidR="00895570" w:rsidRDefault="00895570" w:rsidP="00DA5A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5AC7" w:rsidRDefault="00DA5AC7" w:rsidP="00DA5A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AC7">
        <w:rPr>
          <w:rFonts w:ascii="Times New Roman" w:hAnsi="Times New Roman" w:cs="Times New Roman"/>
          <w:b/>
          <w:sz w:val="28"/>
          <w:szCs w:val="28"/>
          <w:lang w:val="uk-UA"/>
        </w:rPr>
        <w:t>ІІІ. Сприйняття та засвоєння навчального  матеріалу</w:t>
      </w:r>
    </w:p>
    <w:p w:rsidR="00DA5AC7" w:rsidRDefault="00DA5AC7" w:rsidP="00DA5A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Учні мали як випереджувальне завдання дослідити долю поета, дізнатися, які ж події відбулися в його житті в той чи інший проміжок часу. Результатами своєї роботи вони й поділяться на уроці.</w:t>
      </w:r>
    </w:p>
    <w:p w:rsidR="00C31D5F" w:rsidRPr="000851CE" w:rsidRDefault="00C31D5F" w:rsidP="00C31D5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851CE">
        <w:rPr>
          <w:rFonts w:ascii="Times New Roman" w:hAnsi="Times New Roman" w:cs="Times New Roman"/>
          <w:b/>
          <w:sz w:val="28"/>
          <w:szCs w:val="28"/>
          <w:lang w:val="uk-UA"/>
        </w:rPr>
        <w:t>Кроссенс</w:t>
      </w:r>
      <w:proofErr w:type="spellEnd"/>
      <w:r w:rsidRPr="000851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«</w:t>
      </w:r>
      <w:r w:rsidR="000851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Періоди життя </w:t>
      </w:r>
      <w:r w:rsidRPr="000851CE">
        <w:rPr>
          <w:rFonts w:ascii="Times New Roman" w:hAnsi="Times New Roman" w:cs="Times New Roman"/>
          <w:b/>
          <w:sz w:val="28"/>
          <w:szCs w:val="28"/>
          <w:lang w:val="uk-UA"/>
        </w:rPr>
        <w:t>В.Сосюри»</w:t>
      </w:r>
    </w:p>
    <w:p w:rsidR="00C31D5F" w:rsidRDefault="00C31D5F" w:rsidP="00C31D5F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1-2</w:t>
      </w:r>
      <w:r w:rsidR="000851CE">
        <w:rPr>
          <w:rFonts w:ascii="Times New Roman" w:hAnsi="Times New Roman" w:cs="Times New Roman"/>
          <w:sz w:val="28"/>
          <w:szCs w:val="28"/>
          <w:lang w:val="uk-UA"/>
        </w:rPr>
        <w:t xml:space="preserve">  Донбас – Батьківщина поета</w:t>
      </w:r>
    </w:p>
    <w:p w:rsidR="00C31D5F" w:rsidRDefault="00C31D5F" w:rsidP="00C31D5F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2-3</w:t>
      </w:r>
      <w:r w:rsidR="000851CE">
        <w:rPr>
          <w:rFonts w:ascii="Times New Roman" w:hAnsi="Times New Roman" w:cs="Times New Roman"/>
          <w:sz w:val="28"/>
          <w:szCs w:val="28"/>
          <w:lang w:val="uk-UA"/>
        </w:rPr>
        <w:t xml:space="preserve">  Жовтнева революція</w:t>
      </w:r>
    </w:p>
    <w:p w:rsidR="00C31D5F" w:rsidRDefault="00C31D5F" w:rsidP="00C31D5F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3-4</w:t>
      </w:r>
      <w:r w:rsidR="000851CE">
        <w:rPr>
          <w:rFonts w:ascii="Times New Roman" w:hAnsi="Times New Roman" w:cs="Times New Roman"/>
          <w:sz w:val="28"/>
          <w:szCs w:val="28"/>
          <w:lang w:val="uk-UA"/>
        </w:rPr>
        <w:t xml:space="preserve">  громадянська війна</w:t>
      </w:r>
    </w:p>
    <w:p w:rsidR="00C31D5F" w:rsidRDefault="00C31D5F" w:rsidP="00C31D5F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4-5</w:t>
      </w:r>
      <w:r w:rsidR="000851CE">
        <w:rPr>
          <w:rFonts w:ascii="Times New Roman" w:hAnsi="Times New Roman" w:cs="Times New Roman"/>
          <w:sz w:val="28"/>
          <w:szCs w:val="28"/>
          <w:lang w:val="uk-UA"/>
        </w:rPr>
        <w:t xml:space="preserve">  лікування націоналізму в психіатричній лікарні</w:t>
      </w:r>
    </w:p>
    <w:p w:rsidR="00C31D5F" w:rsidRDefault="00C31D5F" w:rsidP="00C31D5F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5-6</w:t>
      </w:r>
      <w:r w:rsidR="000851CE">
        <w:rPr>
          <w:rFonts w:ascii="Times New Roman" w:hAnsi="Times New Roman" w:cs="Times New Roman"/>
          <w:sz w:val="28"/>
          <w:szCs w:val="28"/>
          <w:lang w:val="uk-UA"/>
        </w:rPr>
        <w:t xml:space="preserve">  Велика Вітчизняна війна</w:t>
      </w:r>
    </w:p>
    <w:p w:rsidR="00C31D5F" w:rsidRDefault="00C31D5F" w:rsidP="00C31D5F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6-7</w:t>
      </w:r>
      <w:r w:rsidR="000851CE">
        <w:rPr>
          <w:rFonts w:ascii="Times New Roman" w:hAnsi="Times New Roman" w:cs="Times New Roman"/>
          <w:sz w:val="28"/>
          <w:szCs w:val="28"/>
          <w:lang w:val="uk-UA"/>
        </w:rPr>
        <w:t xml:space="preserve">  творчий здобуток поета</w:t>
      </w:r>
    </w:p>
    <w:p w:rsidR="00C31D5F" w:rsidRDefault="00C31D5F" w:rsidP="00C31D5F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7-8</w:t>
      </w:r>
      <w:r w:rsidR="000851CE">
        <w:rPr>
          <w:rFonts w:ascii="Times New Roman" w:hAnsi="Times New Roman" w:cs="Times New Roman"/>
          <w:sz w:val="28"/>
          <w:szCs w:val="28"/>
          <w:lang w:val="uk-UA"/>
        </w:rPr>
        <w:t xml:space="preserve">  відзнаки та нагороди</w:t>
      </w:r>
    </w:p>
    <w:p w:rsidR="00C31D5F" w:rsidRDefault="00C31D5F" w:rsidP="000851CE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8-9</w:t>
      </w:r>
      <w:r w:rsidR="000851CE">
        <w:rPr>
          <w:rFonts w:ascii="Times New Roman" w:hAnsi="Times New Roman" w:cs="Times New Roman"/>
          <w:sz w:val="28"/>
          <w:szCs w:val="28"/>
          <w:lang w:val="uk-UA"/>
        </w:rPr>
        <w:t xml:space="preserve">  портрет В.Сосюри</w:t>
      </w:r>
    </w:p>
    <w:p w:rsidR="000851CE" w:rsidRPr="000851CE" w:rsidRDefault="000851CE" w:rsidP="000851C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Зупинимось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хвилинку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proofErr w:type="gram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іодах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Сосюри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Народився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Миколайович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1898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Пережив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Жовтневу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революцію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громадянську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війну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непорозуміння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владою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лікування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націоналізму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психіатричній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лікарні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</w:t>
      </w:r>
      <w:proofErr w:type="spellEnd"/>
      <w:proofErr w:type="gram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ітчизняну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війну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В.Сосюра залишив близько 60 поетичних збірок, десятки поем, автобіографічний прозовий твір «Третя рота». Творчість поета була відзначена Сталінською премією 1948 року та Державною премією України ім. Т.Шевченка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1963 року. Захоплює він нас патріотичною та інтимною лірикою.  </w:t>
      </w:r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Помер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1965році… </w:t>
      </w:r>
    </w:p>
    <w:p w:rsidR="000851CE" w:rsidRDefault="000851CE" w:rsidP="000851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мало? Для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мізерно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для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вічністю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виступає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відбувалося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proofErr w:type="spellEnd"/>
      <w:r w:rsidRPr="00085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1CE" w:rsidRDefault="000851CE" w:rsidP="000851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Давайте переглянемо </w:t>
      </w:r>
      <w:r w:rsidRPr="00085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відеоролик  «Основні віхи життя В.Сосюри»</w:t>
      </w:r>
      <w:r w:rsidRPr="00085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0851CE" w:rsidRDefault="000851CE" w:rsidP="000851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5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ось у такі складні часи, перетворення Сосюра не втратив людяності, романтизму, почуття відповідальності, кохання!..</w:t>
      </w:r>
    </w:p>
    <w:p w:rsidR="000851CE" w:rsidRPr="000851CE" w:rsidRDefault="000851CE" w:rsidP="000851C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0851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Або:</w:t>
      </w:r>
    </w:p>
    <w:p w:rsidR="00DA5AC7" w:rsidRPr="000851CE" w:rsidRDefault="000851CE" w:rsidP="000851C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A5AC7" w:rsidRPr="000851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AC7" w:rsidRPr="000851C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Використовуємо метод «Крісло автора»</w:t>
      </w:r>
    </w:p>
    <w:p w:rsidR="008E1F75" w:rsidRDefault="00DA5AC7" w:rsidP="00DA5AC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 – В.Сосюра – виходить на середину класу, а учні (кореспонденти задають йому питання, коли він не в змозі відповісти, відповідають самі)</w:t>
      </w:r>
    </w:p>
    <w:p w:rsidR="00895570" w:rsidRDefault="00895570" w:rsidP="008955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і коли  Ви народилися?</w:t>
      </w:r>
    </w:p>
    <w:p w:rsidR="00895570" w:rsidRDefault="00895570" w:rsidP="008955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були ваші батьки?</w:t>
      </w:r>
    </w:p>
    <w:p w:rsidR="00895570" w:rsidRDefault="00895570" w:rsidP="008955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не знаєте Ви , чому у Вас таке цікаве прізвище?</w:t>
      </w:r>
    </w:p>
    <w:p w:rsidR="00895570" w:rsidRDefault="00895570" w:rsidP="008955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пройшли ваші дитячі роки?</w:t>
      </w:r>
    </w:p>
    <w:p w:rsidR="00895570" w:rsidRDefault="00895570" w:rsidP="008955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Розкажіть про ваше навчання.</w:t>
      </w:r>
    </w:p>
    <w:p w:rsidR="00895570" w:rsidRDefault="00895570" w:rsidP="008955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Ви почали писати? Які вірші і де були вперше надруковані в пресі?</w:t>
      </w:r>
    </w:p>
    <w:p w:rsidR="00895570" w:rsidRDefault="00895570" w:rsidP="008955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Розкажіть про Вашу громадянську діяльність. Який табір Ви підтримували?</w:t>
      </w:r>
    </w:p>
    <w:p w:rsidR="00895570" w:rsidRDefault="00895570" w:rsidP="008955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вперше ви уникнули смерті?</w:t>
      </w:r>
    </w:p>
    <w:p w:rsidR="00F9656F" w:rsidRDefault="00F9656F" w:rsidP="008955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стали бійцем Червоної Армії?</w:t>
      </w:r>
    </w:p>
    <w:p w:rsidR="004760FC" w:rsidRDefault="004760FC" w:rsidP="008955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продовжувалося далі Ваше життя ,де Ви жили,з ким зустрічалися?</w:t>
      </w:r>
    </w:p>
    <w:p w:rsidR="004760FC" w:rsidRDefault="004760FC" w:rsidP="008955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називалися Ваші збірки?</w:t>
      </w:r>
    </w:p>
    <w:p w:rsidR="00F9656F" w:rsidRDefault="004760FC" w:rsidP="008955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стало причиною нервового зриву і як ви вбереглися від арешту?</w:t>
      </w:r>
    </w:p>
    <w:p w:rsidR="004760FC" w:rsidRDefault="004760FC" w:rsidP="008955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Велика Вітчизняна війна де Вас застала і як на Вас вплинула?</w:t>
      </w:r>
    </w:p>
    <w:p w:rsidR="004760FC" w:rsidRDefault="004760FC" w:rsidP="008955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Розкажіть про цькування уряду за Ваш вірш «Любіть Україну»</w:t>
      </w:r>
    </w:p>
    <w:p w:rsidR="004760FC" w:rsidRDefault="00673BFB" w:rsidP="008955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Розкажіть про Ваші останні роки життя?</w:t>
      </w:r>
    </w:p>
    <w:p w:rsidR="00673BFB" w:rsidRDefault="00673BFB" w:rsidP="00673BF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Дякуємо за щирі відповіді і підведемо підсумок вашій творчості.</w:t>
      </w:r>
      <w:r w:rsidR="000851C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851CE" w:rsidRPr="000851CE" w:rsidRDefault="00673BFB" w:rsidP="000851C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51CE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вивчене, проведемо </w:t>
      </w:r>
      <w:r w:rsidRPr="000851CE">
        <w:rPr>
          <w:rFonts w:ascii="Times New Roman" w:hAnsi="Times New Roman" w:cs="Times New Roman"/>
          <w:b/>
          <w:sz w:val="28"/>
          <w:szCs w:val="28"/>
          <w:lang w:val="uk-UA"/>
        </w:rPr>
        <w:t>Літературний диктант «Так-Ні»</w:t>
      </w:r>
    </w:p>
    <w:p w:rsidR="00673BFB" w:rsidRPr="000851CE" w:rsidRDefault="00673BFB" w:rsidP="000851CE">
      <w:pPr>
        <w:pStyle w:val="a3"/>
        <w:spacing w:line="240" w:lineRule="auto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0851CE">
        <w:rPr>
          <w:rFonts w:ascii="Times New Roman" w:hAnsi="Times New Roman" w:cs="Times New Roman"/>
          <w:sz w:val="28"/>
          <w:szCs w:val="28"/>
          <w:lang w:val="uk-UA"/>
        </w:rPr>
        <w:t xml:space="preserve"> за біографією В Сосюри.</w:t>
      </w:r>
    </w:p>
    <w:p w:rsidR="00673BFB" w:rsidRDefault="00673BFB" w:rsidP="00673B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В.Сосюра народився 6 січня 1898 р. в шахтарській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ст..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Дебальцево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Донецької області (Так)</w:t>
      </w:r>
    </w:p>
    <w:p w:rsidR="00673BFB" w:rsidRDefault="00673BFB" w:rsidP="00673B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Писати вірші він посичав у 10 років (Ні)</w:t>
      </w:r>
    </w:p>
    <w:p w:rsidR="00673BFB" w:rsidRDefault="00673BFB" w:rsidP="00673B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1921 року  В.Сосюра демобілізувався з лав Червоної Армії й о</w:t>
      </w:r>
      <w:r w:rsidR="000851CE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елився в місті Харкові (так)</w:t>
      </w:r>
    </w:p>
    <w:p w:rsidR="00673BFB" w:rsidRDefault="00673BFB" w:rsidP="00673B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став членом літературного угрупування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Урбіно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(Ні)</w:t>
      </w:r>
    </w:p>
    <w:p w:rsidR="00673BFB" w:rsidRDefault="00673BFB" w:rsidP="00673B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1920 року В.Сосюра повністю віддався літературній праці (Ні)</w:t>
      </w:r>
    </w:p>
    <w:p w:rsidR="00673BFB" w:rsidRDefault="00673BFB" w:rsidP="00673B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Працюючи над поемою «Мазепа», В.Сосюра намагався збагнути насамперед не стільки « Мазепу, як самого себе» (так)</w:t>
      </w:r>
    </w:p>
    <w:p w:rsidR="00673BFB" w:rsidRDefault="00666F89" w:rsidP="00673B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1934 року В.Сосюру як «зоологічного націоналіста» виключили з лав Комуністичної партії, заборонили друкування творів, виступи перед аудиторією (так)</w:t>
      </w:r>
    </w:p>
    <w:p w:rsidR="00666F89" w:rsidRDefault="00666F89" w:rsidP="00673B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В.Сосюра одружувався тричі (Так)</w:t>
      </w:r>
    </w:p>
    <w:p w:rsidR="00666F89" w:rsidRDefault="00666F89" w:rsidP="00673B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1936 року В.Сосюру прийняли до Спілки радянських письменників України і він отримав можливість видавати свої твори (так)</w:t>
      </w:r>
    </w:p>
    <w:p w:rsidR="00666F89" w:rsidRDefault="00666F89" w:rsidP="00673B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січня 1966 року зупинилося порване інфарктом гаряче серце Сосюри. (так)</w:t>
      </w:r>
    </w:p>
    <w:p w:rsidR="00666F89" w:rsidRDefault="00666F89" w:rsidP="00673B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Поховали його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Новодівичому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цвинтарі в Москві. (ні)</w:t>
      </w:r>
    </w:p>
    <w:p w:rsidR="00666F89" w:rsidRDefault="00666F89" w:rsidP="00673B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Загалом В.Сосюра залишив близько 60 поетичних збірок. (так)</w:t>
      </w:r>
    </w:p>
    <w:p w:rsidR="00666F89" w:rsidRDefault="00666F89" w:rsidP="00666F8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6F89" w:rsidRPr="00666F89" w:rsidRDefault="00666F89" w:rsidP="00666F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F89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</w:t>
      </w: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666F89" w:rsidP="0026409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6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поезіях В.Сосюри переважають два основних мотиви: кохання поета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жінки й любов до Батьківщини.</w:t>
      </w:r>
      <w:r w:rsidRPr="00666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Отже,  можемо стверджувати, що головними струнами поетової лірики є інтимна й патріотична.</w:t>
      </w:r>
      <w:r w:rsidR="00264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Кохання велике і </w:t>
      </w:r>
      <w:proofErr w:type="spellStart"/>
      <w:r w:rsidR="00264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одухотворенне</w:t>
      </w:r>
      <w:proofErr w:type="spellEnd"/>
      <w:r w:rsidR="00264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займало провідне місце в серці поета та його віршах. Найбільше він любив  Марію Гаврилівну Данилову.</w:t>
      </w:r>
    </w:p>
    <w:p w:rsidR="00264092" w:rsidRDefault="00264092" w:rsidP="0026409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Давайте згадаємо зустріч Володимира з Марією.</w:t>
      </w:r>
    </w:p>
    <w:p w:rsidR="00184682" w:rsidRDefault="00184682" w:rsidP="0026409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6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Сценка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«</w:t>
      </w:r>
      <w:r w:rsidRPr="001846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Зустріч В.Сосюри з Марією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264092" w:rsidRDefault="00264092" w:rsidP="0026409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4092" w:rsidRDefault="00264092" w:rsidP="0026409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Проблемне питання</w:t>
      </w:r>
    </w:p>
    <w:p w:rsidR="00264092" w:rsidRDefault="00264092" w:rsidP="00264092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Чим побудова вірша  «Так ніхто не кохав» нагадує музичний твір?</w:t>
      </w:r>
    </w:p>
    <w:p w:rsidR="00264092" w:rsidRDefault="00264092" w:rsidP="0026409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4682" w:rsidRDefault="00184682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4682" w:rsidRDefault="00184682" w:rsidP="0018468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Робота в групах </w:t>
      </w:r>
      <w:r w:rsidR="009155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91556E" w:rsidRPr="0091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Продовжуємо говорити про кохання</w:t>
      </w:r>
    </w:p>
    <w:p w:rsidR="0091556E" w:rsidRPr="0091556E" w:rsidRDefault="0091556E" w:rsidP="0091556E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4682" w:rsidRDefault="00184682" w:rsidP="00184682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група  Аналіз вірша  «Так ніхто не кохав»</w:t>
      </w:r>
    </w:p>
    <w:p w:rsidR="00184682" w:rsidRDefault="00184682" w:rsidP="00184682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група  Аналіз вірша   «Білі акації будуть цвісти»</w:t>
      </w:r>
    </w:p>
    <w:p w:rsidR="0091556E" w:rsidRDefault="0091556E" w:rsidP="00184682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556E" w:rsidRDefault="0091556E" w:rsidP="0091556E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556E" w:rsidRDefault="0091556E" w:rsidP="0091556E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Словничок музичних термінів</w:t>
      </w:r>
    </w:p>
    <w:p w:rsidR="0091556E" w:rsidRDefault="0091556E" w:rsidP="0091556E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578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Піано </w:t>
      </w:r>
      <w:r w:rsidRPr="0091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музичний термін, що означає </w:t>
      </w:r>
      <w:r w:rsidRPr="0091556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тихо, нечутно.</w:t>
      </w:r>
    </w:p>
    <w:p w:rsidR="0091556E" w:rsidRDefault="0091556E" w:rsidP="0091556E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Крещендо </w:t>
      </w:r>
      <w:r w:rsidR="00757825" w:rsidRPr="007578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 w:rsidR="00757825" w:rsidRPr="00757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музичний динамічний відтінок, що означає зростання, посилення звучності.</w:t>
      </w:r>
    </w:p>
    <w:p w:rsidR="00757825" w:rsidRDefault="00757825" w:rsidP="0091556E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25" w:rsidRDefault="00757825" w:rsidP="0075782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78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Захист  робіт в групах</w:t>
      </w:r>
    </w:p>
    <w:p w:rsidR="00757825" w:rsidRDefault="00757825" w:rsidP="0075782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Обговорення проблемного питання</w:t>
      </w:r>
    </w:p>
    <w:p w:rsidR="00757825" w:rsidRDefault="00757825" w:rsidP="0075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того, як учні висловили свої думки, уклали партитуру вірша, підбиваємо висновки.</w:t>
      </w:r>
    </w:p>
    <w:p w:rsidR="00757825" w:rsidRDefault="00757825" w:rsidP="0075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(Вірш своєю побудовою дійсно нагадує музичний твір. Його звучання йде від піано до крещендо й після кульмінації в четвертій строфі знову сходить на піано)</w:t>
      </w:r>
    </w:p>
    <w:p w:rsidR="001F4A39" w:rsidRDefault="001F4A39" w:rsidP="001F4A3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4A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Творче завдання</w:t>
      </w:r>
      <w:r w:rsidR="007634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18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7634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Думки вголос</w:t>
      </w:r>
      <w:r w:rsidR="005818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1F4A39" w:rsidRPr="001F4A39" w:rsidRDefault="001F4A39" w:rsidP="001F4A39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4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7634C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Повідомлення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 тему: «Що ж таке кохання</w:t>
      </w:r>
      <w:r w:rsidR="00172D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?»</w:t>
      </w:r>
    </w:p>
    <w:p w:rsidR="001F4A39" w:rsidRPr="001F4A39" w:rsidRDefault="001F4A39" w:rsidP="00172D44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proofErr w:type="spellStart"/>
      <w:r w:rsidRPr="001F4A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…»</w:t>
      </w:r>
    </w:p>
    <w:p w:rsidR="001F4A39" w:rsidRPr="001F4A39" w:rsidRDefault="001F4A39" w:rsidP="00172D44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Наскільки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трепетне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Те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незвичне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нестями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зустрічає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на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недовгій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дорозі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Ніколи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знаєш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заполонить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безборонне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болю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солодка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отрута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п’янить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розливається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жилах бурною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ніжною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мрії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щасливого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A39" w:rsidRPr="001F4A39" w:rsidRDefault="001F4A39" w:rsidP="00172D44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Божий дар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бути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взаємним</w:t>
      </w:r>
      <w:proofErr w:type="spellEnd"/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пестливо-лагідним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безтурботним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амура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потрапляє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серденько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присуджуючи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безжалісний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жагучий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вогонь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мовчання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A39" w:rsidRPr="001F4A39" w:rsidRDefault="001F4A39" w:rsidP="00172D44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Охоплена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дивиться на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оптимістично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 так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Поєднатися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навколишнім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ітом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Посміхатися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F4A39" w:rsidRPr="001F4A39" w:rsidRDefault="001F4A39" w:rsidP="00172D44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безмежне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блакитне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небо, прекрасна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непорочна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пташка в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височині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мільйони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ясних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зір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палаюче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вітер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розносить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всьому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твою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пісню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приховує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твою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таємницю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пелюстки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квіті</w:t>
      </w:r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чарівний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мрійливий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аромат…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коханої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розчиняєшся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спраглі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вуста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турботливі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обійми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відчуваєш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щасливою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Посмішка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здається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рятує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людської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суєти</w:t>
      </w:r>
      <w:proofErr w:type="spellEnd"/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пронизує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сутність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F4A39" w:rsidRPr="001F4A39" w:rsidRDefault="001F4A39" w:rsidP="00172D44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дихаєш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б’ються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такт,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виливаючи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мелодію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одного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помітного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вразливого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погляду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жесту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дотику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руки…</w:t>
      </w:r>
    </w:p>
    <w:p w:rsidR="001F4A39" w:rsidRPr="001F4A39" w:rsidRDefault="001F4A39" w:rsidP="00172D44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Просто коли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кохаєш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віриться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за те,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тебе, а у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настільки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рідний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пломеніючий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образ, без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здавалося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зможеш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A39" w:rsidRPr="001F4A39" w:rsidRDefault="001F4A39" w:rsidP="00172D44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Але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приємний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Недоспані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сльози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подушкою – подружкою,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недоречна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усмішка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мрії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страждання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Але як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Як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важко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примхливого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F4A39" w:rsidRPr="001F4A39" w:rsidRDefault="001F4A39" w:rsidP="00172D44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чудово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Просто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нічого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взамін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Мліти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вогнем,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палить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душу,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розлюбити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викинути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вирвати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чийсь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образ?  Часто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розлучаються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хтось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ставиться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байдуже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для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когось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руйнується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втрачає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лиховісна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загоюється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залишається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шрам,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дивно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поєднуючись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найприємнішими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спогадами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A39" w:rsidRPr="001F4A39" w:rsidRDefault="001F4A39" w:rsidP="00172D44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поєднує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прикрості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невдачі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тривоги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приховуєш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чужих очей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злих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язикі</w:t>
      </w:r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A39" w:rsidRPr="001F4A39" w:rsidRDefault="001F4A39" w:rsidP="00172D44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Сухомлинський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писав: «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назавжди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все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залишитися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найсвітлішим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найінтимнішим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недоторканим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Велика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митців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присвятила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іч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творів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Одним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Сосюра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палахкотіли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чудові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почуття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безмежна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Батьківщини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щире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неповторної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жінки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Гаврилівни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Данилової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825" w:rsidRPr="007634C8" w:rsidRDefault="00757825" w:rsidP="0058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34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ІУ. Систематизація й узагальнення вивченого</w:t>
      </w:r>
    </w:p>
    <w:p w:rsidR="00757825" w:rsidRDefault="00757825" w:rsidP="0075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Створити гроно «Риси вдачі ліричного героя В.Сосюри»</w:t>
      </w:r>
    </w:p>
    <w:p w:rsidR="00757825" w:rsidRDefault="00757825" w:rsidP="0058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Ліричний герой. Риси вдачі:</w:t>
      </w:r>
    </w:p>
    <w:p w:rsidR="00757825" w:rsidRDefault="00757825" w:rsidP="0058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1.Ніжний, романтичний</w:t>
      </w:r>
    </w:p>
    <w:p w:rsidR="00757825" w:rsidRDefault="00757825" w:rsidP="0058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2.Благородний</w:t>
      </w:r>
    </w:p>
    <w:p w:rsidR="00757825" w:rsidRDefault="00757825" w:rsidP="0058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Щедрий на почуття</w:t>
      </w:r>
    </w:p>
    <w:p w:rsidR="00757825" w:rsidRDefault="00757825" w:rsidP="0058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Палкий,емоційний</w:t>
      </w:r>
    </w:p>
    <w:p w:rsidR="007634C8" w:rsidRPr="007634C8" w:rsidRDefault="007634C8" w:rsidP="0075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34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У. Домашнє завдання</w:t>
      </w:r>
    </w:p>
    <w:p w:rsidR="00F9656F" w:rsidRPr="0058185F" w:rsidRDefault="007634C8" w:rsidP="007634C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Вивчити напам’ять поезію «Так ніхто не кохав»</w:t>
      </w:r>
    </w:p>
    <w:p w:rsidR="00F9656F" w:rsidRPr="0058185F" w:rsidRDefault="007634C8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Підготувати відповідь на питання: щирість – головний критерій інтимної лірики (на прикладі поезій В.Сосюри)</w:t>
      </w:r>
    </w:p>
    <w:p w:rsidR="007634C8" w:rsidRDefault="007634C8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58185F" w:rsidRPr="0058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Творча робота на тему: «Чого я чекаю від кохання?»</w:t>
      </w:r>
    </w:p>
    <w:p w:rsidR="0058185F" w:rsidRDefault="0058185F" w:rsidP="0058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18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УІ. Підсумок. Рефлексія</w:t>
      </w:r>
    </w:p>
    <w:p w:rsidR="0058185F" w:rsidRDefault="0058185F" w:rsidP="0058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818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Закінчити речення</w:t>
      </w:r>
    </w:p>
    <w:p w:rsidR="0058185F" w:rsidRDefault="0058185F" w:rsidP="005818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 наштовхнув мене на роздуми про…</w:t>
      </w:r>
    </w:p>
    <w:p w:rsidR="0058185F" w:rsidRDefault="0058185F" w:rsidP="005818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зрозумів…</w:t>
      </w:r>
    </w:p>
    <w:p w:rsidR="0058185F" w:rsidRPr="0058185F" w:rsidRDefault="0058185F" w:rsidP="005818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Тепер я можу поділитися…</w:t>
      </w:r>
    </w:p>
    <w:p w:rsidR="00F9656F" w:rsidRPr="0058185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56F" w:rsidRPr="0058185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Завдання для І групи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Аналіз вірша «Так ніхто не кохав»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Рік написання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Літературний рід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Жанр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Вид лірики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Провід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</w:t>
      </w:r>
      <w:r w:rsidRPr="002530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ий мотив</w:t>
      </w: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Віршовий розмір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Художні засоби</w:t>
      </w:r>
    </w:p>
    <w:p w:rsidR="00F9656F" w:rsidRPr="00253083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4C8" w:rsidRDefault="007634C8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4C8" w:rsidRDefault="007634C8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4C8" w:rsidRDefault="007634C8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4C8" w:rsidRDefault="007634C8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Завдання для ІІ групи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Аналіз вірша «Білі акації будуть цвісти»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Історія написання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Рік написання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Віршовий розмір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Тема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Присвята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Образи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530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Художні засоби</w:t>
      </w:r>
    </w:p>
    <w:p w:rsidR="00253083" w:rsidRP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3083" w:rsidRDefault="00253083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95570" w:rsidRPr="00895570" w:rsidRDefault="00895570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раз він бачив смерть в очі від шаблі та кулі. Дивовижно, але факт – кілька разів від неминучої загибелі його рятували вірші. 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вірші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починав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читати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здавалося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недоречно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невчасно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570" w:rsidRPr="00895570" w:rsidRDefault="00895570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Довелося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стояти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червоним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революційним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трибуналом за три кроки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могили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95570" w:rsidRPr="00895570" w:rsidRDefault="00895570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</w:t>
      </w:r>
      <w:r w:rsidRPr="008955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(сцена </w:t>
      </w:r>
      <w:proofErr w:type="spellStart"/>
      <w:r w:rsidRPr="008955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розстрілу</w:t>
      </w:r>
      <w:proofErr w:type="spellEnd"/>
      <w:r w:rsidRPr="008955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Голова трибуналу.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Ну, як же так?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Навіщо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хлопче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робітника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поліз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панських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іпак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Володимир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Сосюра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я… пишу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вірші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Голова трибуналу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почитай.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Володимир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Сосюра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прощался  с тобой… Скоро поезд… Вокзал…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Давит скатка шинельная плечи</w:t>
      </w:r>
      <w:proofErr w:type="gram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 </w:t>
      </w:r>
      <w:proofErr w:type="spellStart"/>
      <w:proofErr w:type="gram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Отрыдает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труба, и сквозь огненный вал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Мы помчимся победе навстречу.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синяя кофточка… Пламя платка.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 – звёзды со звёздами в споре</w:t>
      </w:r>
      <w:proofErr w:type="gram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винтовке любимой родная рука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Нежно пальцы грустят на затворе.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День, в прозрачности бледной дрожа, угасал</w:t>
      </w:r>
      <w:proofErr w:type="gram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Т</w:t>
      </w:r>
      <w:proofErr w:type="gram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репетали невнятные речи…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Я так долго, так долго тебя целовал,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И глаза твои, губы. И плечи…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Голова трибуналу.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Читай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парубче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іще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Володимир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Сосюра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ілувала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мене,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милувала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 І не знала,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посадити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 І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горіла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зоря,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світила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зоря,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 І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хотіла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світити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 Але морок упав,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ніч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шуміла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крилом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 За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вікном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вітер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злісно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сміявся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 </w:t>
      </w:r>
      <w:proofErr w:type="spellStart"/>
      <w:proofErr w:type="gram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лаві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лежала холодна,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німа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 Я ж в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далеку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збирався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Голова трибуналу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Читай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Будь ласка, читай!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Бачиш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слухають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Володимир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Сосюра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из шахт угрюмых и сырых.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Расцветайте, огненные дали.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Много дум, порывов молодых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Мы взрастили в солнечной печали…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Тени рабских и гнетущих дней</w:t>
      </w:r>
      <w:proofErr w:type="gram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П</w:t>
      </w:r>
      <w:proofErr w:type="gram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отонули в прошлом без возврата.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 В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громоносном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топоте коней</w:t>
      </w:r>
      <w:proofErr w:type="gram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В</w:t>
      </w:r>
      <w:proofErr w:type="gram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 идём мы на сынов заката.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Расцветайте, огненные сны,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Улыбайтесь, ласковые дали</w:t>
      </w:r>
      <w:proofErr w:type="gram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Р</w:t>
      </w:r>
      <w:proofErr w:type="gram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азбиваем старые скрижали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Для иной, для солнечной весны…</w:t>
      </w:r>
    </w:p>
    <w:p w:rsidR="00895570" w:rsidRPr="00895570" w:rsidRDefault="00895570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Голова трибуналу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думаю,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хлопця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розстрілювати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95570" w:rsidRPr="00895570" w:rsidRDefault="00895570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Охоронець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Правильно,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товаришу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начальник! Правильно! Я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ві</w:t>
      </w:r>
      <w:proofErr w:type="gram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сюди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відчував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карати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95570" w:rsidRDefault="00895570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55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Голова трибуналу</w:t>
      </w:r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розумів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буде: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по-твоєму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Голосуймо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поета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proofErr w:type="gram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розходяться</w:t>
      </w:r>
      <w:proofErr w:type="spellEnd"/>
      <w:r w:rsidRPr="008955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656F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4C8" w:rsidRDefault="007634C8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4C8" w:rsidRPr="001F4A39" w:rsidRDefault="007634C8" w:rsidP="007634C8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Наскільки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трепетне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Те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незвичне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нестями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зустрічає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на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недовгій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дорозі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Ніколи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знаєш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заполонить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безборонне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болю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солодка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отрута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п’янить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розливається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жилах бурною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ніжною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мрії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щасливого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4C8" w:rsidRPr="001F4A39" w:rsidRDefault="007634C8" w:rsidP="007634C8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Божий дар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бути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взаємним</w:t>
      </w:r>
      <w:proofErr w:type="spellEnd"/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пестливо-лагідним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безтурботним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амура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потрапляє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серденько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присуджуючи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безжалісний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жагучий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вогонь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мовчання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4C8" w:rsidRPr="001F4A39" w:rsidRDefault="007634C8" w:rsidP="007634C8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Охоплена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дивиться на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оптимістично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 так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Поєднатися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навколишнім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ітом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Посміхатися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634C8" w:rsidRPr="001F4A39" w:rsidRDefault="007634C8" w:rsidP="007634C8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безмежне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блакитне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небо, прекрасна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непорочна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пташка в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височині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мільйони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ясних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зір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палаюче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вітер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розносить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всьому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твою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пісню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приховує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твою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таємницю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пелюстки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квіті</w:t>
      </w:r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чарівний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мрійливий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аромат…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коханої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розчиняєшся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спраглі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вуста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турботливі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обійми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відчуваєш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щасливою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Посмішка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здається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рятує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людської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суєти</w:t>
      </w:r>
      <w:proofErr w:type="spellEnd"/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пронизує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сутність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7634C8" w:rsidRPr="001F4A39" w:rsidRDefault="007634C8" w:rsidP="007634C8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дихаєш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б’ються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такт,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виливаючи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мелодію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одного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помітного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вразливого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погляду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жесту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дотику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руки…</w:t>
      </w:r>
    </w:p>
    <w:p w:rsidR="007634C8" w:rsidRPr="001F4A39" w:rsidRDefault="007634C8" w:rsidP="007634C8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Просто коли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кохаєш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віриться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за те,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тебе, а у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настільки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рідний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пломеніючий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образ, без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здавалося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зможеш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4C8" w:rsidRPr="001F4A39" w:rsidRDefault="007634C8" w:rsidP="007634C8">
      <w:pPr>
        <w:pStyle w:val="a3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Але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приємний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Недоспані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сльози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подушкою – подружкою,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недоречна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усмішка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мрії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страждання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Але як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Як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важко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примхливого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634C8" w:rsidRPr="001F4A39" w:rsidRDefault="007634C8" w:rsidP="007634C8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чудово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Просто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нічого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взамін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Мліти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вогнем,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палить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душу,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розлюбити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викинути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вирвати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чийсь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образ?  Часто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розлучаються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хтось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ставиться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байдуже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для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когось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руйнується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втрачає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лиховісна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загоюється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залишається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шрам,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дивно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поєднуючись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найприємнішими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спогадами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4C8" w:rsidRPr="001F4A39" w:rsidRDefault="007634C8" w:rsidP="007634C8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поєднує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подолати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прикрості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невдачі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тривоги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приховуєш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чужих очей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злих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язикі</w:t>
      </w:r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4C8" w:rsidRPr="001F4A39" w:rsidRDefault="007634C8" w:rsidP="007634C8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Сухомлинський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писав: «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назавжди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все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залишитися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найсвітлішим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найінтимнішим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недоторканим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Велика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митців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присвятила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</w:t>
      </w:r>
      <w:proofErr w:type="gram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іч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творів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Одним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Сосюра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палахкотіли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чудові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безмежна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Батьківщини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щире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неповторної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жінки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Гаврилівни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Данилової</w:t>
      </w:r>
      <w:proofErr w:type="spellEnd"/>
      <w:r w:rsidRPr="001F4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56F" w:rsidRPr="007634C8" w:rsidRDefault="00F9656F" w:rsidP="00F965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70" w:rsidRPr="00895570" w:rsidRDefault="00895570" w:rsidP="0089557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E1F75" w:rsidRDefault="008E1F75" w:rsidP="008E1F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8185F" w:rsidRDefault="0058185F" w:rsidP="008E1F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185F" w:rsidRDefault="0058185F" w:rsidP="008E1F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185F" w:rsidRDefault="0058185F" w:rsidP="008E1F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185F" w:rsidRDefault="0058185F" w:rsidP="008E1F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185F" w:rsidRDefault="0058185F" w:rsidP="008E1F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185F" w:rsidRDefault="0058185F" w:rsidP="008E1F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5F01" w:rsidRDefault="0058185F" w:rsidP="008E1F75">
      <w:pP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  <w:proofErr w:type="spellStart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Як</w:t>
      </w:r>
      <w:r w:rsidR="00A35F01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би</w:t>
      </w:r>
      <w:proofErr w:type="spellEnd"/>
      <w:r w:rsidR="00A35F01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</w:t>
      </w:r>
      <w:proofErr w:type="spellStart"/>
      <w:r w:rsidR="00A35F01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помножити</w:t>
      </w:r>
      <w:proofErr w:type="spellEnd"/>
      <w:r w:rsidR="00A35F01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</w:t>
      </w:r>
      <w:proofErr w:type="spellStart"/>
      <w:r w:rsidR="00A35F01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любов</w:t>
      </w:r>
      <w:proofErr w:type="spellEnd"/>
      <w:r w:rsidR="00A35F01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</w:t>
      </w:r>
      <w:proofErr w:type="spellStart"/>
      <w:r w:rsidR="00A35F01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усіх</w:t>
      </w:r>
      <w:proofErr w:type="spellEnd"/>
      <w:r w:rsidR="00A35F01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людей, </w:t>
      </w:r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ту, </w:t>
      </w:r>
      <w:proofErr w:type="spellStart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що</w:t>
      </w:r>
      <w:proofErr w:type="spellEnd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</w:t>
      </w:r>
      <w:proofErr w:type="spellStart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б</w:t>
      </w:r>
      <w:r w:rsidR="00A35F01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ула</w:t>
      </w:r>
      <w:proofErr w:type="spellEnd"/>
      <w:r w:rsidR="00A35F01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,</w:t>
      </w:r>
    </w:p>
    <w:p w:rsidR="00A35F01" w:rsidRDefault="00A35F01" w:rsidP="008E1F75">
      <w:pP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поті</w:t>
      </w:r>
      <w:proofErr w:type="gramStart"/>
      <w:r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буде, </w:t>
      </w:r>
    </w:p>
    <w:p w:rsidR="0058185F" w:rsidRDefault="0058185F" w:rsidP="008E1F75">
      <w:pP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то буде </w:t>
      </w:r>
      <w:proofErr w:type="spellStart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ніч</w:t>
      </w:r>
      <w:proofErr w:type="spellEnd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. </w:t>
      </w:r>
      <w:proofErr w:type="gramStart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Моя</w:t>
      </w:r>
      <w:proofErr w:type="gramEnd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ж </w:t>
      </w:r>
      <w:proofErr w:type="spellStart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любов</w:t>
      </w:r>
      <w:proofErr w:type="spellEnd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- як день, </w:t>
      </w:r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br/>
        <w:t xml:space="preserve">не </w:t>
      </w:r>
      <w:proofErr w:type="spellStart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знають</w:t>
      </w:r>
      <w:proofErr w:type="spellEnd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</w:t>
      </w:r>
      <w:proofErr w:type="spellStart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ще</w:t>
      </w:r>
      <w:proofErr w:type="spellEnd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</w:t>
      </w:r>
      <w:proofErr w:type="spellStart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чуття</w:t>
      </w:r>
      <w:proofErr w:type="spellEnd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 xml:space="preserve"> </w:t>
      </w:r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lastRenderedPageBreak/>
        <w:t>такого люди.  (</w:t>
      </w:r>
      <w:proofErr w:type="spellStart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eastAsia="ru-RU"/>
        </w:rPr>
        <w:t>В.Сосюра</w:t>
      </w:r>
      <w:proofErr w:type="spellEnd"/>
      <w:r w:rsidRPr="0058185F"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  <w:t>)</w:t>
      </w:r>
    </w:p>
    <w:p w:rsidR="00A35F01" w:rsidRDefault="00A35F01" w:rsidP="008E1F75">
      <w:pP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</w:p>
    <w:p w:rsidR="00A35F01" w:rsidRDefault="00A35F01" w:rsidP="008E1F75">
      <w:pP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</w:p>
    <w:p w:rsidR="00A35F01" w:rsidRDefault="00A35F01" w:rsidP="008E1F75">
      <w:pP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</w:p>
    <w:p w:rsidR="00A35F01" w:rsidRDefault="00A35F01" w:rsidP="008E1F75">
      <w:pP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</w:p>
    <w:p w:rsidR="00A35F01" w:rsidRDefault="00A35F01" w:rsidP="008E1F75">
      <w:pP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</w:p>
    <w:p w:rsidR="00A35F01" w:rsidRDefault="00A35F01" w:rsidP="008E1F75">
      <w:pP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</w:p>
    <w:p w:rsidR="00A35F01" w:rsidRDefault="00A35F01" w:rsidP="008E1F75">
      <w:pP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</w:p>
    <w:p w:rsidR="00A35F01" w:rsidRDefault="00A35F01" w:rsidP="008E1F75">
      <w:pP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</w:p>
    <w:p w:rsidR="00A35F01" w:rsidRPr="00A35F01" w:rsidRDefault="00A35F01" w:rsidP="00A35F01">
      <w:pPr>
        <w:jc w:val="center"/>
        <w:rPr>
          <w:rFonts w:ascii="Times New Roman" w:eastAsia="Times New Roman" w:hAnsi="Times New Roman" w:cs="Times New Roman"/>
          <w:b/>
          <w:iCs/>
          <w:sz w:val="96"/>
          <w:szCs w:val="96"/>
          <w:u w:val="single"/>
          <w:lang w:val="uk-UA" w:eastAsia="ru-RU"/>
        </w:rPr>
      </w:pPr>
      <w:r w:rsidRPr="00A35F01">
        <w:rPr>
          <w:rFonts w:ascii="Times New Roman" w:eastAsia="Times New Roman" w:hAnsi="Times New Roman" w:cs="Times New Roman"/>
          <w:b/>
          <w:iCs/>
          <w:sz w:val="96"/>
          <w:szCs w:val="96"/>
          <w:u w:val="single"/>
          <w:lang w:val="uk-UA" w:eastAsia="ru-RU"/>
        </w:rPr>
        <w:lastRenderedPageBreak/>
        <w:t>Літературний диктант</w:t>
      </w:r>
    </w:p>
    <w:p w:rsidR="00A35F01" w:rsidRDefault="00A35F01" w:rsidP="00A35F01">
      <w:pPr>
        <w:ind w:left="426" w:hanging="426"/>
        <w:jc w:val="center"/>
        <w:rPr>
          <w:rFonts w:ascii="Times New Roman" w:eastAsia="Times New Roman" w:hAnsi="Times New Roman" w:cs="Times New Roman"/>
          <w:b/>
          <w:iCs/>
          <w:sz w:val="96"/>
          <w:szCs w:val="96"/>
          <w:u w:val="single"/>
          <w:lang w:val="uk-UA" w:eastAsia="ru-RU"/>
        </w:rPr>
      </w:pPr>
      <w:r w:rsidRPr="00A35F01">
        <w:rPr>
          <w:rFonts w:ascii="Times New Roman" w:eastAsia="Times New Roman" w:hAnsi="Times New Roman" w:cs="Times New Roman"/>
          <w:b/>
          <w:iCs/>
          <w:sz w:val="96"/>
          <w:szCs w:val="96"/>
          <w:u w:val="single"/>
          <w:lang w:val="uk-UA" w:eastAsia="ru-RU"/>
        </w:rPr>
        <w:t xml:space="preserve">«Так </w:t>
      </w:r>
      <w:proofErr w:type="spellStart"/>
      <w:r w:rsidRPr="00A35F01">
        <w:rPr>
          <w:rFonts w:ascii="Times New Roman" w:eastAsia="Times New Roman" w:hAnsi="Times New Roman" w:cs="Times New Roman"/>
          <w:b/>
          <w:iCs/>
          <w:sz w:val="96"/>
          <w:szCs w:val="96"/>
          <w:u w:val="single"/>
          <w:lang w:val="uk-UA" w:eastAsia="ru-RU"/>
        </w:rPr>
        <w:t>–Ні</w:t>
      </w:r>
      <w:proofErr w:type="spellEnd"/>
      <w:r w:rsidRPr="00A35F01">
        <w:rPr>
          <w:rFonts w:ascii="Times New Roman" w:eastAsia="Times New Roman" w:hAnsi="Times New Roman" w:cs="Times New Roman"/>
          <w:b/>
          <w:iCs/>
          <w:sz w:val="96"/>
          <w:szCs w:val="96"/>
          <w:u w:val="single"/>
          <w:lang w:val="uk-UA" w:eastAsia="ru-RU"/>
        </w:rPr>
        <w:t>)</w:t>
      </w:r>
    </w:p>
    <w:p w:rsidR="00A35F01" w:rsidRPr="00A35F01" w:rsidRDefault="00A35F01" w:rsidP="00A35F01">
      <w:pPr>
        <w:ind w:left="426" w:hanging="426"/>
        <w:jc w:val="center"/>
        <w:rPr>
          <w:rFonts w:ascii="Times New Roman" w:eastAsia="Times New Roman" w:hAnsi="Times New Roman" w:cs="Times New Roman"/>
          <w:b/>
          <w:iCs/>
          <w:sz w:val="96"/>
          <w:szCs w:val="96"/>
          <w:u w:val="single"/>
          <w:lang w:val="uk-UA" w:eastAsia="ru-RU"/>
        </w:rPr>
      </w:pPr>
    </w:p>
    <w:p w:rsidR="00A35F01" w:rsidRDefault="00A35F01" w:rsidP="008E1F75">
      <w:pP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  <w:t xml:space="preserve">1.Так           2.Ні        </w:t>
      </w:r>
    </w:p>
    <w:p w:rsidR="00A35F01" w:rsidRDefault="00A35F01" w:rsidP="00A35F01">
      <w:pPr>
        <w:ind w:left="709" w:hanging="709"/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  <w:t>3. Так          4.Ні</w:t>
      </w:r>
    </w:p>
    <w:p w:rsidR="00A35F01" w:rsidRDefault="00A35F01" w:rsidP="00A35F01">
      <w:pPr>
        <w:ind w:left="709" w:hanging="709"/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  <w:t>5.Ні              6.Так</w:t>
      </w:r>
    </w:p>
    <w:p w:rsidR="00A35F01" w:rsidRDefault="00A35F01" w:rsidP="00A35F01">
      <w:pPr>
        <w:ind w:left="709" w:hanging="709"/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  <w:t>7.Так            8.Так</w:t>
      </w:r>
    </w:p>
    <w:p w:rsidR="00A35F01" w:rsidRDefault="00A35F01" w:rsidP="00A35F01">
      <w:pPr>
        <w:ind w:left="709" w:hanging="709"/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  <w:t>9.Так            10. Так</w:t>
      </w:r>
    </w:p>
    <w:p w:rsidR="00A35F01" w:rsidRDefault="00A35F01" w:rsidP="00A35F01">
      <w:pPr>
        <w:ind w:left="709" w:hanging="709"/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  <w:t>11.Ні             12. Так</w:t>
      </w:r>
    </w:p>
    <w:p w:rsidR="00A35F01" w:rsidRDefault="00A35F01" w:rsidP="00A35F01">
      <w:pPr>
        <w:ind w:left="709" w:hanging="709"/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</w:p>
    <w:p w:rsidR="00A35F01" w:rsidRDefault="00A35F01" w:rsidP="00A35F01">
      <w:pPr>
        <w:ind w:left="709" w:hanging="709"/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</w:p>
    <w:p w:rsidR="00A35F01" w:rsidRDefault="00A35F01" w:rsidP="00A35F01">
      <w:pPr>
        <w:ind w:left="709" w:hanging="709"/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</w:p>
    <w:p w:rsidR="00A35F01" w:rsidRDefault="00A35F01" w:rsidP="00A35F01">
      <w:pPr>
        <w:ind w:left="709" w:hanging="709"/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</w:p>
    <w:p w:rsidR="00A35F01" w:rsidRPr="00A35F01" w:rsidRDefault="00A35F01" w:rsidP="00A35F01">
      <w:pPr>
        <w:ind w:left="709" w:hanging="709"/>
        <w:rPr>
          <w:rFonts w:ascii="Times New Roman" w:eastAsia="Times New Roman" w:hAnsi="Times New Roman" w:cs="Times New Roman"/>
          <w:b/>
          <w:iCs/>
          <w:sz w:val="96"/>
          <w:szCs w:val="96"/>
          <w:u w:val="single"/>
          <w:lang w:val="uk-UA" w:eastAsia="ru-RU"/>
        </w:rPr>
      </w:pPr>
      <w:r w:rsidRPr="00A35F01">
        <w:rPr>
          <w:rFonts w:ascii="Times New Roman" w:eastAsia="Times New Roman" w:hAnsi="Times New Roman" w:cs="Times New Roman"/>
          <w:b/>
          <w:iCs/>
          <w:sz w:val="96"/>
          <w:szCs w:val="96"/>
          <w:u w:val="single"/>
          <w:lang w:val="uk-UA" w:eastAsia="ru-RU"/>
        </w:rPr>
        <w:t>Проблемне питання</w:t>
      </w:r>
    </w:p>
    <w:p w:rsidR="00A35F01" w:rsidRDefault="00A35F01" w:rsidP="00A35F01">
      <w:pPr>
        <w:ind w:left="709" w:hanging="709"/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</w:p>
    <w:p w:rsidR="00A35F01" w:rsidRPr="00A35F01" w:rsidRDefault="00A35F01" w:rsidP="00A35F01">
      <w:pPr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</w:pPr>
      <w:r w:rsidRPr="00A35F01"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  <w:t xml:space="preserve">Чим побудова вірша нагадує </w:t>
      </w:r>
      <w:r w:rsidRPr="00A35F01"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  <w:lastRenderedPageBreak/>
        <w:t>музичний твір?</w:t>
      </w:r>
    </w:p>
    <w:p w:rsidR="00A35F01" w:rsidRDefault="00A35F01" w:rsidP="00A35F01">
      <w:pPr>
        <w:ind w:left="709" w:hanging="709"/>
        <w:rPr>
          <w:rFonts w:ascii="Times New Roman" w:eastAsia="Times New Roman" w:hAnsi="Times New Roman" w:cs="Times New Roman"/>
          <w:b/>
          <w:iCs/>
          <w:sz w:val="96"/>
          <w:szCs w:val="96"/>
          <w:lang w:val="uk-UA" w:eastAsia="ru-RU"/>
        </w:rPr>
      </w:pPr>
    </w:p>
    <w:p w:rsidR="00A35F01" w:rsidRPr="00105EEC" w:rsidRDefault="00A35F01" w:rsidP="00105EEC">
      <w:pPr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144"/>
          <w:szCs w:val="144"/>
          <w:u w:val="single"/>
          <w:lang w:val="uk-UA" w:eastAsia="ru-RU"/>
        </w:rPr>
      </w:pPr>
      <w:r w:rsidRPr="00105EEC">
        <w:rPr>
          <w:rFonts w:ascii="Times New Roman" w:eastAsia="Times New Roman" w:hAnsi="Times New Roman" w:cs="Times New Roman"/>
          <w:b/>
          <w:iCs/>
          <w:sz w:val="144"/>
          <w:szCs w:val="144"/>
          <w:u w:val="single"/>
          <w:lang w:val="uk-UA" w:eastAsia="ru-RU"/>
        </w:rPr>
        <w:t>Словничок музичних термінів</w:t>
      </w:r>
    </w:p>
    <w:p w:rsidR="00A35F01" w:rsidRDefault="00A35F01" w:rsidP="00A35F01">
      <w:pPr>
        <w:ind w:left="709" w:hanging="709"/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</w:pPr>
      <w:proofErr w:type="spellStart"/>
      <w:r w:rsidRPr="00105EEC">
        <w:rPr>
          <w:rFonts w:ascii="Times New Roman" w:eastAsia="Times New Roman" w:hAnsi="Times New Roman" w:cs="Times New Roman"/>
          <w:b/>
          <w:iCs/>
          <w:sz w:val="144"/>
          <w:szCs w:val="144"/>
          <w:u w:val="single"/>
          <w:lang w:val="uk-UA" w:eastAsia="ru-RU"/>
        </w:rPr>
        <w:lastRenderedPageBreak/>
        <w:t>Піано-</w:t>
      </w:r>
      <w:proofErr w:type="spellEnd"/>
      <w:r w:rsidRPr="00105EEC"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  <w:t xml:space="preserve"> музичний термін, що означає тихо, нечутно</w:t>
      </w:r>
      <w:r w:rsidR="00105EEC" w:rsidRPr="00105EEC"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  <w:t>.</w:t>
      </w:r>
    </w:p>
    <w:p w:rsidR="00105EEC" w:rsidRDefault="00105EEC" w:rsidP="00A35F01">
      <w:pPr>
        <w:ind w:left="709" w:hanging="709"/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</w:pPr>
      <w:r w:rsidRPr="00105EEC"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  <w:t xml:space="preserve">Гроно </w:t>
      </w:r>
    </w:p>
    <w:p w:rsidR="00105EEC" w:rsidRDefault="00105EEC" w:rsidP="00105EEC">
      <w:pPr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</w:pPr>
      <w:r w:rsidRPr="00105EEC"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  <w:lastRenderedPageBreak/>
        <w:t>«Риси вдачі ліричного героя В.Сосюри»</w:t>
      </w:r>
    </w:p>
    <w:p w:rsidR="00105EEC" w:rsidRDefault="00105EEC" w:rsidP="00105EEC">
      <w:pPr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</w:pPr>
    </w:p>
    <w:p w:rsidR="00105EEC" w:rsidRDefault="00105EEC" w:rsidP="00105EEC">
      <w:pPr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  <w:t xml:space="preserve">- Урок наштовхнув </w:t>
      </w:r>
      <w:r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  <w:lastRenderedPageBreak/>
        <w:t>мене на роздуми про...</w:t>
      </w:r>
    </w:p>
    <w:p w:rsidR="00105EEC" w:rsidRDefault="00105EEC" w:rsidP="00105EEC">
      <w:pPr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  <w:t>- Я зрозумів…</w:t>
      </w:r>
    </w:p>
    <w:p w:rsidR="00105EEC" w:rsidRDefault="00105EEC" w:rsidP="00105EEC">
      <w:pPr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  <w:t>- Тепер я можу поділитися…</w:t>
      </w:r>
    </w:p>
    <w:p w:rsidR="00105EEC" w:rsidRDefault="00105EEC" w:rsidP="00105EEC">
      <w:pPr>
        <w:jc w:val="center"/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</w:pPr>
    </w:p>
    <w:p w:rsidR="00105EEC" w:rsidRDefault="00105EEC" w:rsidP="00105EEC">
      <w:pPr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</w:pPr>
    </w:p>
    <w:p w:rsidR="00105EEC" w:rsidRPr="00105EEC" w:rsidRDefault="00105EEC" w:rsidP="00105EEC">
      <w:pPr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</w:pPr>
    </w:p>
    <w:p w:rsidR="00A35F01" w:rsidRPr="00105EEC" w:rsidRDefault="00105EEC" w:rsidP="00A35F01">
      <w:pPr>
        <w:ind w:left="709" w:hanging="709"/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</w:pPr>
      <w:r w:rsidRPr="00105EEC">
        <w:rPr>
          <w:rFonts w:ascii="Times New Roman" w:eastAsia="Times New Roman" w:hAnsi="Times New Roman" w:cs="Times New Roman"/>
          <w:b/>
          <w:iCs/>
          <w:sz w:val="144"/>
          <w:szCs w:val="144"/>
          <w:u w:val="single"/>
          <w:lang w:val="uk-UA" w:eastAsia="ru-RU"/>
        </w:rPr>
        <w:t xml:space="preserve">Крещендо </w:t>
      </w:r>
      <w:r w:rsidRPr="00105EEC"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  <w:t xml:space="preserve">– музичний динамічний відтінок, що означає зростання, </w:t>
      </w:r>
      <w:r w:rsidRPr="00105EEC">
        <w:rPr>
          <w:rFonts w:ascii="Times New Roman" w:eastAsia="Times New Roman" w:hAnsi="Times New Roman" w:cs="Times New Roman"/>
          <w:b/>
          <w:iCs/>
          <w:sz w:val="144"/>
          <w:szCs w:val="144"/>
          <w:lang w:val="uk-UA" w:eastAsia="ru-RU"/>
        </w:rPr>
        <w:lastRenderedPageBreak/>
        <w:t>посилення звучності</w:t>
      </w:r>
    </w:p>
    <w:sectPr w:rsidR="00A35F01" w:rsidRPr="00105EEC" w:rsidSect="00253083">
      <w:pgSz w:w="11906" w:h="16838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E13"/>
    <w:multiLevelType w:val="hybridMultilevel"/>
    <w:tmpl w:val="3748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F0A71"/>
    <w:multiLevelType w:val="hybridMultilevel"/>
    <w:tmpl w:val="151E9FAA"/>
    <w:lvl w:ilvl="0" w:tplc="1C20739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F76A7C"/>
    <w:multiLevelType w:val="hybridMultilevel"/>
    <w:tmpl w:val="7E22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E0A9A"/>
    <w:multiLevelType w:val="hybridMultilevel"/>
    <w:tmpl w:val="2670DC4C"/>
    <w:lvl w:ilvl="0" w:tplc="2B04BF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3FE"/>
    <w:rsid w:val="000851CE"/>
    <w:rsid w:val="00105EEC"/>
    <w:rsid w:val="00172D44"/>
    <w:rsid w:val="00184682"/>
    <w:rsid w:val="001F4A39"/>
    <w:rsid w:val="00253083"/>
    <w:rsid w:val="00264092"/>
    <w:rsid w:val="002E4538"/>
    <w:rsid w:val="004760FC"/>
    <w:rsid w:val="0058185F"/>
    <w:rsid w:val="00666F89"/>
    <w:rsid w:val="00673BFB"/>
    <w:rsid w:val="006D1593"/>
    <w:rsid w:val="007252C2"/>
    <w:rsid w:val="00757825"/>
    <w:rsid w:val="007634C8"/>
    <w:rsid w:val="00863567"/>
    <w:rsid w:val="00895570"/>
    <w:rsid w:val="008E1F75"/>
    <w:rsid w:val="008F3666"/>
    <w:rsid w:val="0091556E"/>
    <w:rsid w:val="009D43FE"/>
    <w:rsid w:val="00A02552"/>
    <w:rsid w:val="00A35F01"/>
    <w:rsid w:val="00C31D5F"/>
    <w:rsid w:val="00DA5AC7"/>
    <w:rsid w:val="00F9656F"/>
    <w:rsid w:val="00FB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20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2017-09-21T11:23:00Z</cp:lastPrinted>
  <dcterms:created xsi:type="dcterms:W3CDTF">2017-09-20T07:28:00Z</dcterms:created>
  <dcterms:modified xsi:type="dcterms:W3CDTF">2017-09-21T11:23:00Z</dcterms:modified>
</cp:coreProperties>
</file>