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92" w:rsidRDefault="009E3992" w:rsidP="009E3992">
      <w:pPr>
        <w:rPr>
          <w:b/>
          <w:lang w:val="uk-UA"/>
        </w:rPr>
      </w:pPr>
      <w:r>
        <w:rPr>
          <w:b/>
          <w:lang w:val="uk-UA"/>
        </w:rPr>
        <w:t>План-конспект уроку французької мови</w:t>
      </w:r>
    </w:p>
    <w:p w:rsidR="009E3992" w:rsidRPr="009D4A92" w:rsidRDefault="009E3992" w:rsidP="009E3992">
      <w:pPr>
        <w:rPr>
          <w:b/>
          <w:lang w:val="uk-UA"/>
        </w:rPr>
      </w:pPr>
      <w:r>
        <w:rPr>
          <w:b/>
          <w:lang w:val="uk-UA"/>
        </w:rPr>
        <w:t>Вчитель Соболєва Є.Д. ОСШ №121</w:t>
      </w:r>
    </w:p>
    <w:p w:rsidR="009E3992" w:rsidRDefault="009E3992" w:rsidP="009E3992">
      <w:pPr>
        <w:rPr>
          <w:lang w:val="uk-UA"/>
        </w:rPr>
      </w:pPr>
      <w:r w:rsidRPr="00F4434A">
        <w:rPr>
          <w:b/>
          <w:lang w:val="uk-UA"/>
        </w:rPr>
        <w:t>Тема</w:t>
      </w:r>
      <w:r>
        <w:rPr>
          <w:lang w:val="uk-UA"/>
        </w:rPr>
        <w:t xml:space="preserve">: Французька мова в світі. </w:t>
      </w:r>
      <w:proofErr w:type="spellStart"/>
      <w:r>
        <w:rPr>
          <w:lang w:val="uk-UA"/>
        </w:rPr>
        <w:t>Франкофонія</w:t>
      </w:r>
      <w:proofErr w:type="spellEnd"/>
      <w:r>
        <w:rPr>
          <w:lang w:val="uk-UA"/>
        </w:rPr>
        <w:t xml:space="preserve">           </w:t>
      </w:r>
      <w:r w:rsidRPr="00F4434A">
        <w:rPr>
          <w:b/>
          <w:lang w:val="uk-UA"/>
        </w:rPr>
        <w:t>Клас</w:t>
      </w:r>
      <w:r>
        <w:rPr>
          <w:lang w:val="uk-UA"/>
        </w:rPr>
        <w:t xml:space="preserve"> 6</w:t>
      </w:r>
    </w:p>
    <w:p w:rsidR="009E3992" w:rsidRDefault="009E3992" w:rsidP="009E3992">
      <w:pPr>
        <w:rPr>
          <w:lang w:val="uk-UA"/>
        </w:rPr>
      </w:pPr>
      <w:r w:rsidRPr="00F4434A">
        <w:rPr>
          <w:b/>
          <w:lang w:val="uk-UA"/>
        </w:rPr>
        <w:t>Мета уроку</w:t>
      </w:r>
      <w:r>
        <w:rPr>
          <w:lang w:val="uk-UA"/>
        </w:rPr>
        <w:t>: закріпити вивчений лексико-граматичний матеріал  (</w:t>
      </w:r>
      <w:proofErr w:type="spellStart"/>
      <w:r>
        <w:rPr>
          <w:lang w:val="uk-UA"/>
        </w:rPr>
        <w:t>л.о</w:t>
      </w:r>
      <w:proofErr w:type="spellEnd"/>
      <w:r>
        <w:rPr>
          <w:lang w:val="uk-UA"/>
        </w:rPr>
        <w:t xml:space="preserve">. </w:t>
      </w:r>
      <w:r w:rsidR="00D83A80">
        <w:rPr>
          <w:lang w:val="uk-UA"/>
        </w:rPr>
        <w:t>франкомовні країни</w:t>
      </w:r>
      <w:r>
        <w:rPr>
          <w:lang w:val="uk-UA"/>
        </w:rPr>
        <w:t xml:space="preserve">, грам. мат.   дієслова І групи, дієслово </w:t>
      </w:r>
      <w:proofErr w:type="spellStart"/>
      <w:r>
        <w:rPr>
          <w:lang w:val="en-US"/>
        </w:rPr>
        <w:t>aller</w:t>
      </w:r>
      <w:proofErr w:type="spellEnd"/>
      <w:r>
        <w:rPr>
          <w:lang w:val="uk-UA"/>
        </w:rPr>
        <w:t xml:space="preserve"> у теперішньому часі)</w:t>
      </w:r>
    </w:p>
    <w:p w:rsidR="009E3992" w:rsidRDefault="009E3992" w:rsidP="009E3992">
      <w:pPr>
        <w:rPr>
          <w:lang w:val="uk-UA"/>
        </w:rPr>
      </w:pPr>
      <w:r w:rsidRPr="00F4434A">
        <w:rPr>
          <w:b/>
          <w:lang w:val="uk-UA"/>
        </w:rPr>
        <w:t>Очікувальні результати</w:t>
      </w:r>
      <w:r>
        <w:rPr>
          <w:lang w:val="uk-UA"/>
        </w:rPr>
        <w:t xml:space="preserve">: на кінець уроку учні вмітимуть самостійно формулювати  речення з уведенням вивчених лексично-граматичних одиниць за темою. </w:t>
      </w:r>
    </w:p>
    <w:p w:rsidR="009E3992" w:rsidRDefault="009E3992" w:rsidP="00F8084C">
      <w:pPr>
        <w:rPr>
          <w:lang w:val="uk-UA"/>
        </w:rPr>
      </w:pPr>
      <w:r w:rsidRPr="00F4434A">
        <w:rPr>
          <w:b/>
          <w:lang w:val="uk-UA"/>
        </w:rPr>
        <w:t>Матеріал уроку</w:t>
      </w:r>
      <w:r>
        <w:rPr>
          <w:lang w:val="uk-UA"/>
        </w:rPr>
        <w:t xml:space="preserve">: </w:t>
      </w:r>
      <w:proofErr w:type="spellStart"/>
      <w:r>
        <w:rPr>
          <w:lang w:val="uk-UA"/>
        </w:rPr>
        <w:t>відео-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аудіювання</w:t>
      </w:r>
      <w:proofErr w:type="spellEnd"/>
      <w:r>
        <w:rPr>
          <w:lang w:val="uk-UA"/>
        </w:rPr>
        <w:t xml:space="preserve"> - </w:t>
      </w:r>
      <w:hyperlink r:id="rId6" w:history="1">
        <w:r w:rsidR="00F8084C" w:rsidRPr="00AA26DA">
          <w:rPr>
            <w:rStyle w:val="a3"/>
          </w:rPr>
          <w:t>www.youtube.com/watch?v=c1vuo1TgqkY</w:t>
        </w:r>
      </w:hyperlink>
      <w:r>
        <w:rPr>
          <w:lang w:val="uk-UA"/>
        </w:rPr>
        <w:t xml:space="preserve">, </w:t>
      </w:r>
      <w:r w:rsidR="00F8084C">
        <w:rPr>
          <w:lang w:val="uk-UA"/>
        </w:rPr>
        <w:t>текст</w:t>
      </w:r>
      <w:r>
        <w:rPr>
          <w:lang w:val="uk-UA"/>
        </w:rPr>
        <w:t xml:space="preserve"> ,</w:t>
      </w:r>
      <w:r w:rsidR="00D83A80">
        <w:rPr>
          <w:lang w:val="uk-UA"/>
        </w:rPr>
        <w:t xml:space="preserve"> вправи,</w:t>
      </w:r>
      <w:r>
        <w:rPr>
          <w:lang w:val="uk-UA"/>
        </w:rPr>
        <w:t xml:space="preserve"> гральні кубики, </w:t>
      </w:r>
      <w:r w:rsidR="00F8084C">
        <w:rPr>
          <w:lang w:val="uk-UA"/>
        </w:rPr>
        <w:t>матеріал для створення проекту</w:t>
      </w:r>
      <w:r>
        <w:rPr>
          <w:lang w:val="uk-UA"/>
        </w:rPr>
        <w:t>.</w:t>
      </w:r>
    </w:p>
    <w:p w:rsidR="00D83A80" w:rsidRDefault="00D83A80" w:rsidP="00F8084C">
      <w:pPr>
        <w:rPr>
          <w:lang w:val="uk-UA"/>
        </w:rPr>
      </w:pPr>
      <w:r w:rsidRPr="00D83A80">
        <w:rPr>
          <w:b/>
          <w:lang w:val="uk-UA"/>
        </w:rPr>
        <w:t>Тип уроку</w:t>
      </w:r>
      <w:r>
        <w:rPr>
          <w:lang w:val="uk-UA"/>
        </w:rPr>
        <w:t>: Змішаний</w:t>
      </w:r>
    </w:p>
    <w:p w:rsidR="009E3992" w:rsidRDefault="009E3992" w:rsidP="009E3992">
      <w:pPr>
        <w:jc w:val="center"/>
        <w:rPr>
          <w:b/>
          <w:lang w:val="uk-UA"/>
        </w:rPr>
      </w:pPr>
      <w:r w:rsidRPr="00737B83">
        <w:rPr>
          <w:b/>
          <w:lang w:val="uk-UA"/>
        </w:rPr>
        <w:t>Хід уроку</w:t>
      </w:r>
    </w:p>
    <w:p w:rsidR="009E3992" w:rsidRDefault="009E3992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 w:rsidRPr="00737B83">
        <w:rPr>
          <w:b/>
          <w:lang w:val="uk-UA"/>
        </w:rPr>
        <w:t xml:space="preserve"> </w:t>
      </w:r>
      <w:r w:rsidRPr="00737B83">
        <w:rPr>
          <w:lang w:val="uk-UA"/>
        </w:rPr>
        <w:t>Привітання</w:t>
      </w:r>
      <w:r>
        <w:rPr>
          <w:lang w:val="uk-UA"/>
        </w:rPr>
        <w:t xml:space="preserve">. Мета уроку.(2 </w:t>
      </w:r>
      <w:proofErr w:type="spellStart"/>
      <w:r>
        <w:rPr>
          <w:lang w:val="uk-UA"/>
        </w:rPr>
        <w:t>хв</w:t>
      </w:r>
      <w:proofErr w:type="spellEnd"/>
      <w:r>
        <w:rPr>
          <w:lang w:val="uk-UA"/>
        </w:rPr>
        <w:t>)</w:t>
      </w:r>
    </w:p>
    <w:p w:rsidR="00F8084C" w:rsidRPr="00F8084C" w:rsidRDefault="009E3992" w:rsidP="00F8084C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Фонетична розминка (2 </w:t>
      </w:r>
      <w:proofErr w:type="spellStart"/>
      <w:r>
        <w:rPr>
          <w:lang w:val="uk-UA"/>
        </w:rPr>
        <w:t>хв</w:t>
      </w:r>
      <w:proofErr w:type="spellEnd"/>
      <w:r>
        <w:rPr>
          <w:lang w:val="uk-UA"/>
        </w:rPr>
        <w:t>)</w:t>
      </w:r>
      <w:r w:rsidR="00F8084C">
        <w:rPr>
          <w:b/>
          <w:lang w:val="uk-UA"/>
        </w:rPr>
        <w:t xml:space="preserve">       </w:t>
      </w:r>
    </w:p>
    <w:p w:rsidR="00F8084C" w:rsidRPr="00F8084C" w:rsidRDefault="009E3992" w:rsidP="00F8084C">
      <w:pPr>
        <w:jc w:val="both"/>
        <w:rPr>
          <w:lang w:val="uk-UA"/>
        </w:rPr>
      </w:pPr>
      <w:r w:rsidRPr="00F8084C">
        <w:rPr>
          <w:b/>
          <w:lang w:val="uk-UA"/>
        </w:rPr>
        <w:t xml:space="preserve">            </w:t>
      </w:r>
      <w:r w:rsidR="00F8084C" w:rsidRPr="00F8084C">
        <w:rPr>
          <w:sz w:val="24"/>
          <w:szCs w:val="24"/>
          <w:lang w:val="fr-FR"/>
        </w:rPr>
        <w:t>Tant de mots à rencontrer, mais une seule langue à partager</w:t>
      </w:r>
    </w:p>
    <w:p w:rsidR="009E3992" w:rsidRPr="00F8084C" w:rsidRDefault="009E3992" w:rsidP="009E3992">
      <w:pPr>
        <w:jc w:val="both"/>
        <w:rPr>
          <w:b/>
          <w:lang w:val="fr-FR"/>
        </w:rPr>
      </w:pPr>
    </w:p>
    <w:p w:rsidR="009E3992" w:rsidRDefault="00051A1D" w:rsidP="00051A1D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Лексична розминка : Хмаринка французьких слів, треба знайти всі сховані слова.</w:t>
      </w:r>
      <w:r w:rsidR="00D83A80">
        <w:rPr>
          <w:lang w:val="uk-UA"/>
        </w:rPr>
        <w:t xml:space="preserve"> (2хв)</w:t>
      </w:r>
    </w:p>
    <w:p w:rsidR="00051A1D" w:rsidRPr="00051A1D" w:rsidRDefault="00051A1D" w:rsidP="00051A1D">
      <w:pPr>
        <w:pStyle w:val="a4"/>
        <w:ind w:left="108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37009" cy="1812867"/>
            <wp:effectExtent l="19050" t="0" r="1541" b="0"/>
            <wp:docPr id="3" name="Рисунок 2" descr="Word A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0" cy="18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1D" w:rsidRPr="00051A1D" w:rsidRDefault="00051A1D" w:rsidP="009E3992">
      <w:pPr>
        <w:pStyle w:val="a4"/>
        <w:numPr>
          <w:ilvl w:val="0"/>
          <w:numId w:val="1"/>
        </w:numPr>
        <w:jc w:val="both"/>
      </w:pPr>
      <w:r>
        <w:rPr>
          <w:lang w:val="uk-UA"/>
        </w:rPr>
        <w:t>Повторення граматичного матеріалу. Учні мають назвати всі дієслова, пов’язані з поняттям «</w:t>
      </w:r>
      <w:proofErr w:type="spellStart"/>
      <w:r>
        <w:rPr>
          <w:lang w:val="uk-UA"/>
        </w:rPr>
        <w:t>Франкофонія</w:t>
      </w:r>
      <w:proofErr w:type="spellEnd"/>
      <w:r>
        <w:rPr>
          <w:lang w:val="uk-UA"/>
        </w:rPr>
        <w:t>»</w:t>
      </w:r>
      <w:r w:rsidR="00D83A80">
        <w:rPr>
          <w:lang w:val="uk-UA"/>
        </w:rPr>
        <w:t xml:space="preserve"> (2хв)</w:t>
      </w:r>
    </w:p>
    <w:p w:rsidR="00051A1D" w:rsidRDefault="00051A1D" w:rsidP="00051A1D">
      <w:pPr>
        <w:pStyle w:val="a4"/>
        <w:ind w:left="1080"/>
        <w:jc w:val="both"/>
        <w:rPr>
          <w:lang w:val="uk-UA"/>
        </w:rPr>
      </w:pPr>
      <w:r>
        <w:rPr>
          <w:noProof/>
          <w:lang w:eastAsia="ru-RU"/>
        </w:rPr>
        <w:pict>
          <v:oval id="_x0000_s1026" style="position:absolute;left:0;text-align:left;margin-left:163.5pt;margin-top:6.6pt;width:170.3pt;height:72.55pt;z-index:251660288">
            <v:textbox>
              <w:txbxContent>
                <w:p w:rsidR="00051A1D" w:rsidRDefault="00051A1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La </w:t>
                  </w:r>
                  <w:proofErr w:type="spellStart"/>
                  <w:r>
                    <w:rPr>
                      <w:lang w:val="en-US"/>
                    </w:rPr>
                    <w:t>francophonie</w:t>
                  </w:r>
                  <w:proofErr w:type="spellEnd"/>
                </w:p>
                <w:p w:rsidR="00051A1D" w:rsidRDefault="00051A1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Le </w:t>
                  </w:r>
                  <w:proofErr w:type="spellStart"/>
                  <w:r>
                    <w:rPr>
                      <w:lang w:val="en-US"/>
                    </w:rPr>
                    <w:t>français</w:t>
                  </w:r>
                  <w:proofErr w:type="spellEnd"/>
                </w:p>
                <w:p w:rsidR="00051A1D" w:rsidRDefault="00051A1D">
                  <w:pPr>
                    <w:rPr>
                      <w:lang w:val="en-US"/>
                    </w:rPr>
                  </w:pPr>
                </w:p>
                <w:p w:rsidR="00051A1D" w:rsidRPr="00051A1D" w:rsidRDefault="00051A1D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LeL</w:t>
                  </w:r>
                  <w:proofErr w:type="spellEnd"/>
                </w:p>
              </w:txbxContent>
            </v:textbox>
          </v:oval>
        </w:pict>
      </w:r>
    </w:p>
    <w:p w:rsidR="00051A1D" w:rsidRDefault="001C2976" w:rsidP="00051A1D">
      <w:pPr>
        <w:pStyle w:val="a4"/>
        <w:ind w:left="1080"/>
        <w:jc w:val="both"/>
        <w:rPr>
          <w:lang w:val="fr-FR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0.4pt;margin-top:7.2pt;width:45.1pt;height:9.15pt;flip:y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88.65pt;margin-top:7.2pt;width:77.75pt;height:9.15pt;flip:x y;z-index:251661312" o:connectortype="straight">
            <v:stroke endarrow="block"/>
          </v:shape>
        </w:pict>
      </w:r>
      <w:r w:rsidR="00051A1D">
        <w:rPr>
          <w:lang w:val="fr-FR"/>
        </w:rPr>
        <w:t>Parler                                                                                                                        chanter</w:t>
      </w:r>
    </w:p>
    <w:p w:rsidR="001C2976" w:rsidRDefault="001C2976" w:rsidP="001C2976">
      <w:pPr>
        <w:pStyle w:val="a4"/>
        <w:ind w:left="1080"/>
        <w:jc w:val="both"/>
        <w:rPr>
          <w:lang w:val="fr-FR"/>
        </w:rPr>
      </w:pPr>
      <w:r>
        <w:rPr>
          <w:noProof/>
          <w:lang w:eastAsia="ru-RU"/>
        </w:rPr>
        <w:pict>
          <v:shape id="_x0000_s1031" type="#_x0000_t32" style="position:absolute;left:0;text-align:left;margin-left:333.8pt;margin-top:7.2pt;width:37.7pt;height:3.4pt;flip: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93.25pt;margin-top:10.6pt;width:70.25pt;height:7.45pt;flip:x y;z-index:251662336" o:connectortype="straight">
            <v:stroke endarrow="block"/>
          </v:shape>
        </w:pict>
      </w:r>
      <w:r>
        <w:rPr>
          <w:lang w:val="fr-FR"/>
        </w:rPr>
        <w:t>Aller</w:t>
      </w:r>
      <w:r w:rsidRPr="001C2976">
        <w:rPr>
          <w:lang w:val="fr-FR"/>
        </w:rPr>
        <w:t xml:space="preserve"> </w:t>
      </w:r>
      <w:r>
        <w:rPr>
          <w:lang w:val="fr-FR"/>
        </w:rPr>
        <w:t xml:space="preserve">                                                                                                                         Aimer</w:t>
      </w:r>
    </w:p>
    <w:p w:rsidR="00051A1D" w:rsidRDefault="001C2976" w:rsidP="00051A1D">
      <w:pPr>
        <w:pStyle w:val="a4"/>
        <w:ind w:left="1080"/>
        <w:jc w:val="both"/>
        <w:rPr>
          <w:lang w:val="fr-FR"/>
        </w:rPr>
      </w:pPr>
      <w:r>
        <w:rPr>
          <w:noProof/>
          <w:lang w:eastAsia="ru-RU"/>
        </w:rPr>
        <w:pict>
          <v:shape id="_x0000_s1032" type="#_x0000_t32" style="position:absolute;left:0;text-align:left;margin-left:330.4pt;margin-top:8.3pt;width:45.1pt;height:.55pt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99.5pt;margin-top:12.3pt;width:76pt;height:3.45pt;flip:x y;z-index:251663360" o:connectortype="straight">
            <v:stroke endarrow="block"/>
          </v:shape>
        </w:pict>
      </w:r>
      <w:r>
        <w:rPr>
          <w:lang w:val="fr-FR"/>
        </w:rPr>
        <w:t xml:space="preserve">Voyager                                                                                                                    écouter   </w:t>
      </w:r>
      <w:r w:rsidR="00051A1D">
        <w:rPr>
          <w:lang w:val="fr-FR"/>
        </w:rPr>
        <w:t xml:space="preserve">                                                                                                                               </w:t>
      </w:r>
    </w:p>
    <w:p w:rsidR="00051A1D" w:rsidRPr="00051A1D" w:rsidRDefault="00051A1D" w:rsidP="00051A1D">
      <w:pPr>
        <w:pStyle w:val="a4"/>
        <w:ind w:left="1080"/>
        <w:jc w:val="both"/>
        <w:rPr>
          <w:lang w:val="fr-FR"/>
        </w:rPr>
      </w:pPr>
    </w:p>
    <w:p w:rsidR="009E3992" w:rsidRPr="001C2976" w:rsidRDefault="00051A1D" w:rsidP="00051A1D">
      <w:pPr>
        <w:pStyle w:val="a4"/>
        <w:ind w:left="1080"/>
        <w:jc w:val="both"/>
        <w:rPr>
          <w:lang w:val="fr-FR"/>
        </w:rPr>
      </w:pPr>
      <w:r>
        <w:rPr>
          <w:lang w:val="uk-UA"/>
        </w:rPr>
        <w:t xml:space="preserve"> </w:t>
      </w:r>
    </w:p>
    <w:p w:rsidR="009E3992" w:rsidRDefault="009E3992" w:rsidP="009E3992">
      <w:pPr>
        <w:pStyle w:val="a4"/>
        <w:ind w:left="1080"/>
        <w:jc w:val="both"/>
        <w:rPr>
          <w:lang w:val="uk-UA"/>
        </w:rPr>
      </w:pPr>
    </w:p>
    <w:p w:rsidR="009E3992" w:rsidRDefault="009E3992" w:rsidP="009E3992">
      <w:pPr>
        <w:pStyle w:val="a4"/>
        <w:ind w:left="1080"/>
        <w:jc w:val="both"/>
        <w:rPr>
          <w:lang w:val="uk-UA"/>
        </w:rPr>
      </w:pPr>
      <w:r>
        <w:rPr>
          <w:noProof/>
          <w:lang w:val="uk-UA" w:eastAsia="ru-RU"/>
        </w:rPr>
        <w:t xml:space="preserve">                                                </w:t>
      </w:r>
    </w:p>
    <w:p w:rsidR="009E3992" w:rsidRDefault="009E3992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Граматичні вправи. Записавши на </w:t>
      </w:r>
      <w:r w:rsidR="001C2976">
        <w:rPr>
          <w:lang w:val="uk-UA"/>
        </w:rPr>
        <w:t>дошці наведені учнями дієслова</w:t>
      </w:r>
      <w:r>
        <w:rPr>
          <w:lang w:val="uk-UA"/>
        </w:rPr>
        <w:t>, 6 займенників</w:t>
      </w:r>
      <w:r w:rsidRPr="006903F4">
        <w:rPr>
          <w:lang w:val="uk-UA"/>
        </w:rPr>
        <w:t xml:space="preserve"> </w:t>
      </w:r>
      <w:r>
        <w:rPr>
          <w:lang w:val="uk-UA"/>
        </w:rPr>
        <w:t>(</w:t>
      </w:r>
      <w:r>
        <w:rPr>
          <w:lang w:val="fr-FR"/>
        </w:rPr>
        <w:t>je</w:t>
      </w:r>
      <w:r w:rsidRPr="006903F4">
        <w:rPr>
          <w:lang w:val="uk-UA"/>
        </w:rPr>
        <w:t xml:space="preserve">, </w:t>
      </w:r>
      <w:r>
        <w:rPr>
          <w:lang w:val="fr-FR"/>
        </w:rPr>
        <w:t>tu</w:t>
      </w:r>
      <w:r w:rsidRPr="006903F4">
        <w:rPr>
          <w:lang w:val="uk-UA"/>
        </w:rPr>
        <w:t xml:space="preserve">, </w:t>
      </w:r>
      <w:r>
        <w:rPr>
          <w:lang w:val="fr-FR"/>
        </w:rPr>
        <w:t>il</w:t>
      </w:r>
      <w:r w:rsidRPr="006903F4">
        <w:rPr>
          <w:lang w:val="uk-UA"/>
        </w:rPr>
        <w:t xml:space="preserve">, </w:t>
      </w:r>
      <w:r>
        <w:rPr>
          <w:lang w:val="fr-FR"/>
        </w:rPr>
        <w:t>nous</w:t>
      </w:r>
      <w:r w:rsidRPr="006903F4">
        <w:rPr>
          <w:lang w:val="uk-UA"/>
        </w:rPr>
        <w:t xml:space="preserve">, </w:t>
      </w:r>
      <w:r>
        <w:rPr>
          <w:lang w:val="fr-FR"/>
        </w:rPr>
        <w:t>vous</w:t>
      </w:r>
      <w:r w:rsidRPr="006903F4">
        <w:rPr>
          <w:lang w:val="uk-UA"/>
        </w:rPr>
        <w:t xml:space="preserve">, </w:t>
      </w:r>
      <w:r>
        <w:rPr>
          <w:lang w:val="fr-FR"/>
        </w:rPr>
        <w:t>ils</w:t>
      </w:r>
      <w:r>
        <w:rPr>
          <w:lang w:val="uk-UA"/>
        </w:rPr>
        <w:t xml:space="preserve">) та кидаючи по черзі 2 гральних кубика, учні мають назвати кожне </w:t>
      </w:r>
      <w:r w:rsidR="00D83A80">
        <w:rPr>
          <w:lang w:val="uk-UA"/>
        </w:rPr>
        <w:t>дієслово у теперішньому часі. (7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хв</w:t>
      </w:r>
      <w:proofErr w:type="spellEnd"/>
      <w:r>
        <w:rPr>
          <w:lang w:val="uk-UA"/>
        </w:rPr>
        <w:t>)</w:t>
      </w:r>
    </w:p>
    <w:p w:rsidR="009E3992" w:rsidRPr="008E07B3" w:rsidRDefault="001B6EB7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Індивідуальна робота</w:t>
      </w:r>
      <w:r w:rsidR="009E3992">
        <w:rPr>
          <w:lang w:val="uk-UA"/>
        </w:rPr>
        <w:t xml:space="preserve"> – вставити та записати дієслова у правильній формі. (6 </w:t>
      </w:r>
      <w:proofErr w:type="spellStart"/>
      <w:r w:rsidR="009E3992">
        <w:rPr>
          <w:lang w:val="uk-UA"/>
        </w:rPr>
        <w:t>хв</w:t>
      </w:r>
      <w:proofErr w:type="spellEnd"/>
      <w:r w:rsidR="009E3992">
        <w:rPr>
          <w:lang w:val="uk-UA"/>
        </w:rPr>
        <w:t>)</w:t>
      </w:r>
    </w:p>
    <w:p w:rsidR="009E3992" w:rsidRDefault="009E3992" w:rsidP="009E3992">
      <w:pPr>
        <w:pStyle w:val="a4"/>
        <w:ind w:left="1080"/>
        <w:jc w:val="both"/>
        <w:rPr>
          <w:lang w:val="uk-UA"/>
        </w:rPr>
      </w:pPr>
    </w:p>
    <w:p w:rsidR="009E3992" w:rsidRDefault="001B6EB7" w:rsidP="009E3992">
      <w:pPr>
        <w:pStyle w:val="a4"/>
        <w:ind w:left="1080"/>
        <w:jc w:val="both"/>
        <w:rPr>
          <w:lang w:val="uk-UA"/>
        </w:rPr>
      </w:pPr>
      <w:r w:rsidRPr="001B6EB7">
        <w:rPr>
          <w:lang w:val="uk-UA"/>
        </w:rPr>
        <w:drawing>
          <wp:inline distT="0" distB="0" distL="0" distR="0">
            <wp:extent cx="2470150" cy="3309247"/>
            <wp:effectExtent l="19050" t="0" r="635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51" t="17609" r="61855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9" cy="331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992">
        <w:rPr>
          <w:lang w:val="uk-UA"/>
        </w:rPr>
        <w:t xml:space="preserve"> </w:t>
      </w:r>
    </w:p>
    <w:p w:rsidR="009E3992" w:rsidRPr="003D70B0" w:rsidRDefault="009E3992" w:rsidP="009E3992">
      <w:pPr>
        <w:pStyle w:val="a4"/>
        <w:ind w:left="1080"/>
        <w:jc w:val="both"/>
      </w:pPr>
      <w:r>
        <w:rPr>
          <w:lang w:val="uk-UA"/>
        </w:rPr>
        <w:t>Перевіряють виконання завдання самі учні, обмінюючись своїми вправами.</w:t>
      </w:r>
      <w:r w:rsidRPr="003D70B0">
        <w:t xml:space="preserve"> </w:t>
      </w:r>
    </w:p>
    <w:p w:rsidR="009E3992" w:rsidRPr="001B6EB7" w:rsidRDefault="009E3992" w:rsidP="001B6EB7">
      <w:pPr>
        <w:pStyle w:val="a4"/>
        <w:numPr>
          <w:ilvl w:val="0"/>
          <w:numId w:val="1"/>
        </w:numPr>
        <w:jc w:val="both"/>
      </w:pPr>
      <w:r>
        <w:rPr>
          <w:lang w:val="uk-UA"/>
        </w:rPr>
        <w:t xml:space="preserve">Робота у </w:t>
      </w:r>
      <w:r w:rsidR="001B6EB7">
        <w:rPr>
          <w:lang w:val="uk-UA"/>
        </w:rPr>
        <w:t>парах</w:t>
      </w:r>
      <w:r>
        <w:rPr>
          <w:lang w:val="uk-UA"/>
        </w:rPr>
        <w:t xml:space="preserve">. </w:t>
      </w:r>
      <w:r w:rsidR="001B6EB7">
        <w:rPr>
          <w:lang w:val="uk-UA"/>
        </w:rPr>
        <w:t>Відтворити правильний порядок речень у тексті, після цього учні читають текст та відповідають на питання.</w:t>
      </w:r>
      <w:r w:rsidR="00D83A80">
        <w:rPr>
          <w:lang w:val="uk-UA"/>
        </w:rPr>
        <w:t xml:space="preserve"> (5хв)</w:t>
      </w:r>
    </w:p>
    <w:tbl>
      <w:tblPr>
        <w:tblStyle w:val="a5"/>
        <w:tblW w:w="0" w:type="auto"/>
        <w:tblLook w:val="04A0"/>
      </w:tblPr>
      <w:tblGrid>
        <w:gridCol w:w="959"/>
        <w:gridCol w:w="8612"/>
      </w:tblGrid>
      <w:tr w:rsidR="001B6EB7" w:rsidRPr="00115B2E" w:rsidTr="00EE2E70">
        <w:tc>
          <w:tcPr>
            <w:tcW w:w="959" w:type="dxa"/>
          </w:tcPr>
          <w:p w:rsidR="001B6EB7" w:rsidRPr="00D83A80" w:rsidRDefault="001B6EB7" w:rsidP="00EE2E70"/>
        </w:tc>
        <w:tc>
          <w:tcPr>
            <w:tcW w:w="8612" w:type="dxa"/>
          </w:tcPr>
          <w:p w:rsidR="001B6EB7" w:rsidRPr="00115B2E" w:rsidRDefault="001B6EB7" w:rsidP="00EE2E70">
            <w:pPr>
              <w:rPr>
                <w:lang w:val="fr-FR"/>
              </w:rPr>
            </w:pPr>
            <w:r w:rsidRPr="00115B2E">
              <w:rPr>
                <w:lang w:val="fr-FR"/>
              </w:rPr>
              <w:t>Dans trente-deux pays en Afrique et au Moyen-Orient, six en Amérique, trois en Asie et quatorwe en Europe.</w:t>
            </w:r>
          </w:p>
          <w:p w:rsidR="001B6EB7" w:rsidRPr="00115B2E" w:rsidRDefault="001B6EB7" w:rsidP="00EE2E70">
            <w:pPr>
              <w:rPr>
                <w:lang w:val="fr-FR"/>
              </w:rPr>
            </w:pPr>
          </w:p>
        </w:tc>
      </w:tr>
      <w:tr w:rsidR="001B6EB7" w:rsidRPr="00115B2E" w:rsidTr="00EE2E70">
        <w:tc>
          <w:tcPr>
            <w:tcW w:w="959" w:type="dxa"/>
          </w:tcPr>
          <w:p w:rsidR="001B6EB7" w:rsidRPr="00115B2E" w:rsidRDefault="001B6EB7" w:rsidP="00EE2E70">
            <w:pPr>
              <w:rPr>
                <w:lang w:val="fr-FR"/>
              </w:rPr>
            </w:pPr>
          </w:p>
        </w:tc>
        <w:tc>
          <w:tcPr>
            <w:tcW w:w="8612" w:type="dxa"/>
          </w:tcPr>
          <w:p w:rsidR="001B6EB7" w:rsidRPr="00115B2E" w:rsidRDefault="001B6EB7" w:rsidP="00EE2E70">
            <w:pPr>
              <w:rPr>
                <w:lang w:val="fr-FR"/>
              </w:rPr>
            </w:pPr>
            <w:r w:rsidRPr="00115B2E">
              <w:rPr>
                <w:lang w:val="fr-FR"/>
              </w:rPr>
              <w:t>La  francophonie est une grande famille.</w:t>
            </w:r>
          </w:p>
          <w:p w:rsidR="001B6EB7" w:rsidRPr="00115B2E" w:rsidRDefault="001B6EB7" w:rsidP="00EE2E70">
            <w:pPr>
              <w:rPr>
                <w:lang w:val="fr-FR"/>
              </w:rPr>
            </w:pPr>
          </w:p>
        </w:tc>
      </w:tr>
      <w:tr w:rsidR="001B6EB7" w:rsidRPr="00115B2E" w:rsidTr="00EE2E70">
        <w:tc>
          <w:tcPr>
            <w:tcW w:w="959" w:type="dxa"/>
          </w:tcPr>
          <w:p w:rsidR="001B6EB7" w:rsidRPr="00115B2E" w:rsidRDefault="001B6EB7" w:rsidP="00EE2E70">
            <w:pPr>
              <w:rPr>
                <w:lang w:val="fr-FR"/>
              </w:rPr>
            </w:pPr>
          </w:p>
        </w:tc>
        <w:tc>
          <w:tcPr>
            <w:tcW w:w="8612" w:type="dxa"/>
          </w:tcPr>
          <w:p w:rsidR="001B6EB7" w:rsidRPr="00115B2E" w:rsidRDefault="001B6EB7" w:rsidP="00EE2E70">
            <w:pPr>
              <w:rPr>
                <w:lang w:val="fr-FR"/>
              </w:rPr>
            </w:pPr>
            <w:r w:rsidRPr="00115B2E">
              <w:rPr>
                <w:lang w:val="fr-FR"/>
              </w:rPr>
              <w:t>On parle français en France et dans cinquante-cina pays dans le monde.</w:t>
            </w:r>
          </w:p>
          <w:p w:rsidR="001B6EB7" w:rsidRPr="00115B2E" w:rsidRDefault="001B6EB7" w:rsidP="00EE2E70">
            <w:pPr>
              <w:rPr>
                <w:lang w:val="fr-FR"/>
              </w:rPr>
            </w:pPr>
          </w:p>
        </w:tc>
      </w:tr>
      <w:tr w:rsidR="001B6EB7" w:rsidRPr="00115B2E" w:rsidTr="00EE2E70">
        <w:tc>
          <w:tcPr>
            <w:tcW w:w="959" w:type="dxa"/>
          </w:tcPr>
          <w:p w:rsidR="001B6EB7" w:rsidRPr="00115B2E" w:rsidRDefault="001B6EB7" w:rsidP="00EE2E70">
            <w:pPr>
              <w:rPr>
                <w:lang w:val="fr-FR"/>
              </w:rPr>
            </w:pPr>
          </w:p>
        </w:tc>
        <w:tc>
          <w:tcPr>
            <w:tcW w:w="8612" w:type="dxa"/>
          </w:tcPr>
          <w:p w:rsidR="001B6EB7" w:rsidRPr="00115B2E" w:rsidRDefault="001B6EB7" w:rsidP="00EE2E70">
            <w:pPr>
              <w:rPr>
                <w:b/>
                <w:lang w:val="fr-FR"/>
              </w:rPr>
            </w:pPr>
            <w:r w:rsidRPr="00115B2E">
              <w:rPr>
                <w:lang w:val="fr-FR"/>
              </w:rPr>
              <w:t>Tous les ans, le 20 mars, c’est la Journée intérnationale de la francophonie </w:t>
            </w:r>
            <w:r w:rsidRPr="00115B2E">
              <w:rPr>
                <w:b/>
                <w:lang w:val="fr-FR"/>
              </w:rPr>
              <w:t xml:space="preserve">. </w:t>
            </w:r>
          </w:p>
          <w:p w:rsidR="001B6EB7" w:rsidRPr="00115B2E" w:rsidRDefault="001B6EB7" w:rsidP="00EE2E70">
            <w:pPr>
              <w:rPr>
                <w:lang w:val="fr-FR"/>
              </w:rPr>
            </w:pPr>
          </w:p>
        </w:tc>
      </w:tr>
      <w:tr w:rsidR="001B6EB7" w:rsidRPr="00115B2E" w:rsidTr="00EE2E70">
        <w:tc>
          <w:tcPr>
            <w:tcW w:w="959" w:type="dxa"/>
          </w:tcPr>
          <w:p w:rsidR="001B6EB7" w:rsidRPr="00115B2E" w:rsidRDefault="001B6EB7" w:rsidP="00EE2E70">
            <w:pPr>
              <w:rPr>
                <w:lang w:val="fr-FR"/>
              </w:rPr>
            </w:pPr>
          </w:p>
        </w:tc>
        <w:tc>
          <w:tcPr>
            <w:tcW w:w="8612" w:type="dxa"/>
          </w:tcPr>
          <w:p w:rsidR="001B6EB7" w:rsidRPr="00115B2E" w:rsidRDefault="001B6EB7" w:rsidP="00EE2E70">
            <w:pPr>
              <w:rPr>
                <w:lang w:val="fr-FR"/>
              </w:rPr>
            </w:pPr>
            <w:r w:rsidRPr="00115B2E">
              <w:rPr>
                <w:lang w:val="fr-FR"/>
              </w:rPr>
              <w:t xml:space="preserve">C’est la langue </w:t>
            </w:r>
            <w:r w:rsidRPr="00115B2E">
              <w:rPr>
                <w:lang w:val="uk-UA"/>
              </w:rPr>
              <w:t>№</w:t>
            </w:r>
            <w:r w:rsidRPr="00115B2E">
              <w:rPr>
                <w:lang w:val="fr-FR"/>
              </w:rPr>
              <w:t xml:space="preserve"> </w:t>
            </w:r>
            <w:r w:rsidRPr="00115B2E">
              <w:rPr>
                <w:lang w:val="uk-UA"/>
              </w:rPr>
              <w:t>9</w:t>
            </w:r>
            <w:r w:rsidRPr="00115B2E">
              <w:rPr>
                <w:lang w:val="fr-FR"/>
              </w:rPr>
              <w:t xml:space="preserve">  dans le monde .</w:t>
            </w:r>
          </w:p>
          <w:p w:rsidR="001B6EB7" w:rsidRPr="00115B2E" w:rsidRDefault="001B6EB7" w:rsidP="00EE2E70">
            <w:pPr>
              <w:rPr>
                <w:lang w:val="fr-FR"/>
              </w:rPr>
            </w:pPr>
          </w:p>
        </w:tc>
      </w:tr>
    </w:tbl>
    <w:p w:rsidR="001B6EB7" w:rsidRPr="00115B2E" w:rsidRDefault="001B6EB7" w:rsidP="001B6EB7">
      <w:pPr>
        <w:rPr>
          <w:lang w:val="fr-FR"/>
        </w:rPr>
      </w:pPr>
    </w:p>
    <w:p w:rsidR="001B6EB7" w:rsidRPr="00115B2E" w:rsidRDefault="001B6EB7" w:rsidP="001B6EB7">
      <w:pPr>
        <w:pStyle w:val="a4"/>
        <w:numPr>
          <w:ilvl w:val="0"/>
          <w:numId w:val="4"/>
        </w:numPr>
        <w:rPr>
          <w:lang w:val="fr-FR"/>
        </w:rPr>
      </w:pPr>
      <w:r w:rsidRPr="00115B2E">
        <w:rPr>
          <w:lang w:val="fr-FR"/>
        </w:rPr>
        <w:t>Quel jour a lieu la Journée intérnationale de la francophonie ?</w:t>
      </w:r>
    </w:p>
    <w:p w:rsidR="001B6EB7" w:rsidRPr="00115B2E" w:rsidRDefault="001B6EB7" w:rsidP="001B6EB7">
      <w:pPr>
        <w:pStyle w:val="a4"/>
        <w:numPr>
          <w:ilvl w:val="0"/>
          <w:numId w:val="4"/>
        </w:numPr>
        <w:rPr>
          <w:lang w:val="fr-FR"/>
        </w:rPr>
      </w:pPr>
      <w:r w:rsidRPr="00115B2E">
        <w:rPr>
          <w:lang w:val="fr-FR"/>
        </w:rPr>
        <w:t>Il y a combien de pays francophones dans le monde ?</w:t>
      </w:r>
    </w:p>
    <w:p w:rsidR="001B6EB7" w:rsidRPr="00115B2E" w:rsidRDefault="001B6EB7" w:rsidP="001B6EB7">
      <w:pPr>
        <w:rPr>
          <w:b/>
          <w:lang w:val="fr-FR"/>
        </w:rPr>
      </w:pPr>
    </w:p>
    <w:p w:rsidR="001B6EB7" w:rsidRPr="001B6EB7" w:rsidRDefault="001B6EB7" w:rsidP="001B6EB7">
      <w:pPr>
        <w:pStyle w:val="a4"/>
        <w:ind w:left="1080"/>
        <w:jc w:val="both"/>
        <w:rPr>
          <w:lang w:val="fr-FR"/>
        </w:rPr>
      </w:pPr>
    </w:p>
    <w:p w:rsidR="009E3992" w:rsidRDefault="00242198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Гімн </w:t>
      </w:r>
      <w:proofErr w:type="spellStart"/>
      <w:r>
        <w:rPr>
          <w:lang w:val="uk-UA"/>
        </w:rPr>
        <w:t>Франкофонії</w:t>
      </w:r>
      <w:proofErr w:type="spellEnd"/>
      <w:r>
        <w:rPr>
          <w:lang w:val="uk-UA"/>
        </w:rPr>
        <w:t xml:space="preserve">, після перегляду діти мають назвати країни, де розмовляють французькою мовою. </w:t>
      </w:r>
      <w:r w:rsidR="00D83A80">
        <w:rPr>
          <w:lang w:val="uk-UA"/>
        </w:rPr>
        <w:t>(2хв)</w:t>
      </w:r>
    </w:p>
    <w:p w:rsidR="00242198" w:rsidRDefault="00242198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Запитання пов’язані з країнами </w:t>
      </w:r>
      <w:proofErr w:type="spellStart"/>
      <w:r>
        <w:rPr>
          <w:lang w:val="uk-UA"/>
        </w:rPr>
        <w:t>Франкофонії</w:t>
      </w:r>
      <w:proofErr w:type="spellEnd"/>
      <w:r w:rsidR="00D83A80">
        <w:rPr>
          <w:lang w:val="uk-UA"/>
        </w:rPr>
        <w:t xml:space="preserve"> (5хв)</w:t>
      </w:r>
    </w:p>
    <w:p w:rsidR="00031FA4" w:rsidRDefault="00031FA4" w:rsidP="00031FA4">
      <w:pPr>
        <w:pStyle w:val="a4"/>
        <w:ind w:left="1080"/>
        <w:jc w:val="both"/>
        <w:rPr>
          <w:lang w:val="uk-UA"/>
        </w:rPr>
      </w:pPr>
      <w:r w:rsidRPr="00031FA4">
        <w:rPr>
          <w:lang w:val="uk-UA"/>
        </w:rPr>
        <w:lastRenderedPageBreak/>
        <w:drawing>
          <wp:inline distT="0" distB="0" distL="0" distR="0">
            <wp:extent cx="1395549" cy="1880171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893" t="22477" r="30659" b="1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49" cy="188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031FA4">
        <w:rPr>
          <w:lang w:val="uk-UA"/>
        </w:rPr>
        <w:drawing>
          <wp:inline distT="0" distB="0" distL="0" distR="0">
            <wp:extent cx="2422863" cy="142869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01" t="54612" r="54193"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66" cy="14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A4" w:rsidRDefault="00031FA4" w:rsidP="00031FA4">
      <w:pPr>
        <w:pStyle w:val="a4"/>
        <w:ind w:left="1080"/>
        <w:jc w:val="both"/>
        <w:rPr>
          <w:lang w:val="uk-UA"/>
        </w:rPr>
      </w:pPr>
    </w:p>
    <w:p w:rsidR="00031FA4" w:rsidRDefault="00031FA4" w:rsidP="00031FA4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Робота у групах. Створення учнями міні проектів про значення французької мови</w:t>
      </w:r>
      <w:r w:rsidR="00D83A80">
        <w:rPr>
          <w:lang w:val="uk-UA"/>
        </w:rPr>
        <w:t xml:space="preserve"> з подальшою презентацією</w:t>
      </w:r>
      <w:r>
        <w:rPr>
          <w:lang w:val="uk-UA"/>
        </w:rPr>
        <w:t>.</w:t>
      </w:r>
    </w:p>
    <w:p w:rsidR="00031FA4" w:rsidRDefault="00031FA4" w:rsidP="00031FA4">
      <w:pPr>
        <w:pStyle w:val="a4"/>
        <w:ind w:left="1080"/>
        <w:jc w:val="both"/>
        <w:rPr>
          <w:lang w:val="uk-UA"/>
        </w:rPr>
      </w:pPr>
      <w:r>
        <w:rPr>
          <w:lang w:val="uk-UA"/>
        </w:rPr>
        <w:t xml:space="preserve">Матеріал для проектів учні можуть обрати з поданого. </w:t>
      </w:r>
      <w:r w:rsidR="00D83A80">
        <w:rPr>
          <w:lang w:val="uk-UA"/>
        </w:rPr>
        <w:t>(10хв)</w:t>
      </w:r>
    </w:p>
    <w:p w:rsidR="00031FA4" w:rsidRDefault="00031FA4" w:rsidP="00031FA4">
      <w:pPr>
        <w:pStyle w:val="a4"/>
        <w:ind w:left="108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6790" cy="1415143"/>
            <wp:effectExtent l="19050" t="0" r="0" b="0"/>
            <wp:docPr id="22" name="Рисунок 21" descr="3bf1f062d53b15ca917a48ad629a1572--le-monde-pro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f1f062d53b15ca917a48ad629a1572--le-monde-promo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05" cy="141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09221" cy="1209221"/>
            <wp:effectExtent l="19050" t="0" r="0" b="0"/>
            <wp:docPr id="23" name="Рисунок 22" descr="31ed53a34f3bdf79e4890114d49c0ec6--french-school-second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d53a34f3bdf79e4890114d49c0ec6--french-school-second-langu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683" cy="12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0566" cy="1313543"/>
            <wp:effectExtent l="19050" t="0" r="0" b="0"/>
            <wp:docPr id="24" name="Рисунок 23" descr="442017-02-20frankofo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017-02-20frankofonia1.jpg"/>
                    <pic:cNvPicPr/>
                  </pic:nvPicPr>
                  <pic:blipFill>
                    <a:blip r:embed="rId13" cstate="print"/>
                    <a:srcRect l="10239" t="10667" r="10104" b="3653"/>
                    <a:stretch>
                      <a:fillRect/>
                    </a:stretch>
                  </pic:blipFill>
                  <pic:spPr>
                    <a:xfrm>
                      <a:off x="0" y="0"/>
                      <a:ext cx="1220566" cy="131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1371" cy="1067096"/>
            <wp:effectExtent l="19050" t="0" r="3629" b="0"/>
            <wp:docPr id="25" name="Рисунок 24" descr="Francai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-ma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29" cy="106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80" w:rsidRPr="00D83A80">
        <w:rPr>
          <w:lang w:val="uk-UA"/>
        </w:rPr>
        <w:drawing>
          <wp:inline distT="0" distB="0" distL="0" distR="0">
            <wp:extent cx="1165679" cy="1165679"/>
            <wp:effectExtent l="19050" t="0" r="0" b="0"/>
            <wp:docPr id="29" name="Рисунок 25" descr="par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936" cy="11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2590" cy="1525364"/>
            <wp:effectExtent l="19050" t="0" r="3860" b="0"/>
            <wp:docPr id="27" name="Рисунок 26" descr="QUIZ_En-francais-dans-le-monde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_En-francais-dans-le-monde_48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96" cy="15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572" cy="1270000"/>
            <wp:effectExtent l="19050" t="0" r="9128" b="0"/>
            <wp:docPr id="28" name="Рисунок 27" descr="XVMbb4f2f84-0fdf-11e7-9ba8-d43cdbef99cb-805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Mbb4f2f84-0fdf-11e7-9ba8-d43cdbef99cb-805x800.jpg"/>
                    <pic:cNvPicPr/>
                  </pic:nvPicPr>
                  <pic:blipFill>
                    <a:blip r:embed="rId17" cstate="print"/>
                    <a:srcRect b="28202"/>
                    <a:stretch>
                      <a:fillRect/>
                    </a:stretch>
                  </pic:blipFill>
                  <pic:spPr>
                    <a:xfrm>
                      <a:off x="0" y="0"/>
                      <a:ext cx="1783979" cy="12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92" w:rsidRDefault="009E3992" w:rsidP="009E3992">
      <w:pPr>
        <w:pStyle w:val="a4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Підведення підсумків вчителем, само оцінювання учнями. (</w:t>
      </w:r>
      <w:r w:rsidR="00A34DDD">
        <w:rPr>
          <w:lang w:val="uk-UA"/>
        </w:rPr>
        <w:t>2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хв</w:t>
      </w:r>
      <w:proofErr w:type="spellEnd"/>
      <w:r>
        <w:rPr>
          <w:lang w:val="uk-UA"/>
        </w:rPr>
        <w:t>)</w:t>
      </w:r>
    </w:p>
    <w:p w:rsidR="009E3992" w:rsidRPr="009D4A92" w:rsidRDefault="00031FA4" w:rsidP="009E3992">
      <w:pPr>
        <w:pStyle w:val="a4"/>
        <w:numPr>
          <w:ilvl w:val="0"/>
          <w:numId w:val="3"/>
        </w:numPr>
        <w:jc w:val="both"/>
        <w:rPr>
          <w:lang w:val="uk-UA"/>
        </w:rPr>
      </w:pPr>
      <w:r>
        <w:rPr>
          <w:lang w:val="fr-FR"/>
        </w:rPr>
        <w:t>Je sais les pays où on parle français</w:t>
      </w:r>
    </w:p>
    <w:p w:rsidR="009E3992" w:rsidRPr="009D4A92" w:rsidRDefault="009E3992" w:rsidP="009E3992">
      <w:pPr>
        <w:pStyle w:val="a4"/>
        <w:numPr>
          <w:ilvl w:val="0"/>
          <w:numId w:val="3"/>
        </w:numPr>
        <w:jc w:val="both"/>
        <w:rPr>
          <w:lang w:val="uk-UA"/>
        </w:rPr>
      </w:pPr>
      <w:r>
        <w:rPr>
          <w:lang w:val="fr-FR"/>
        </w:rPr>
        <w:t>Je</w:t>
      </w:r>
      <w:r w:rsidR="00031FA4">
        <w:rPr>
          <w:lang w:val="fr-FR"/>
        </w:rPr>
        <w:t xml:space="preserve"> conjugue les verbes du I groupe et le verbe </w:t>
      </w:r>
      <w:r w:rsidR="00031FA4" w:rsidRPr="00031FA4">
        <w:rPr>
          <w:i/>
          <w:lang w:val="fr-FR"/>
        </w:rPr>
        <w:t>aller</w:t>
      </w:r>
      <w:r w:rsidR="00031FA4">
        <w:rPr>
          <w:lang w:val="fr-FR"/>
        </w:rPr>
        <w:t xml:space="preserve"> au présent</w:t>
      </w:r>
    </w:p>
    <w:p w:rsidR="009E3992" w:rsidRPr="009D4A92" w:rsidRDefault="00D83A80" w:rsidP="009E3992">
      <w:pPr>
        <w:pStyle w:val="a4"/>
        <w:numPr>
          <w:ilvl w:val="0"/>
          <w:numId w:val="3"/>
        </w:numPr>
        <w:jc w:val="both"/>
        <w:rPr>
          <w:lang w:val="uk-UA"/>
        </w:rPr>
      </w:pPr>
      <w:r>
        <w:rPr>
          <w:lang w:val="fr-FR"/>
        </w:rPr>
        <w:t xml:space="preserve">Je sais qu’est-ce que c’est la </w:t>
      </w:r>
      <w:r w:rsidRPr="00D83A80">
        <w:rPr>
          <w:i/>
          <w:lang w:val="fr-FR"/>
        </w:rPr>
        <w:t>Francophonie</w:t>
      </w:r>
    </w:p>
    <w:p w:rsidR="009E3992" w:rsidRDefault="00D83A80" w:rsidP="009E3992">
      <w:pPr>
        <w:pStyle w:val="a4"/>
        <w:numPr>
          <w:ilvl w:val="0"/>
          <w:numId w:val="3"/>
        </w:numPr>
        <w:jc w:val="both"/>
        <w:rPr>
          <w:lang w:val="uk-UA"/>
        </w:rPr>
      </w:pPr>
      <w:r>
        <w:rPr>
          <w:lang w:val="fr-FR"/>
        </w:rPr>
        <w:t>J’aime le français</w:t>
      </w:r>
    </w:p>
    <w:p w:rsidR="009E3992" w:rsidRDefault="009E3992" w:rsidP="009E3992">
      <w:pPr>
        <w:pStyle w:val="a4"/>
        <w:ind w:left="1080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7776" cy="2190307"/>
            <wp:effectExtent l="0" t="0" r="0" b="0"/>
            <wp:wrapTight wrapText="bothSides">
              <wp:wrapPolygon edited="0">
                <wp:start x="8238" y="1127"/>
                <wp:lineTo x="6514" y="1503"/>
                <wp:lineTo x="2682" y="3569"/>
                <wp:lineTo x="1533" y="5824"/>
                <wp:lineTo x="575" y="7139"/>
                <wp:lineTo x="192" y="13150"/>
                <wp:lineTo x="1341" y="16156"/>
                <wp:lineTo x="4215" y="19162"/>
                <wp:lineTo x="4406" y="19538"/>
                <wp:lineTo x="8047" y="20853"/>
                <wp:lineTo x="9004" y="20853"/>
                <wp:lineTo x="11495" y="20853"/>
                <wp:lineTo x="12453" y="20853"/>
                <wp:lineTo x="16285" y="19538"/>
                <wp:lineTo x="16285" y="19162"/>
                <wp:lineTo x="16476" y="19162"/>
                <wp:lineTo x="19350" y="16344"/>
                <wp:lineTo x="19350" y="16156"/>
                <wp:lineTo x="20500" y="13338"/>
                <wp:lineTo x="20500" y="13150"/>
                <wp:lineTo x="20691" y="10333"/>
                <wp:lineTo x="20691" y="10145"/>
                <wp:lineTo x="20116" y="7327"/>
                <wp:lineTo x="20116" y="7139"/>
                <wp:lineTo x="18201" y="3757"/>
                <wp:lineTo x="13986" y="1503"/>
                <wp:lineTo x="12453" y="1127"/>
                <wp:lineTo x="8238" y="1127"/>
              </wp:wrapPolygon>
            </wp:wrapTight>
            <wp:docPr id="1" name="Рисунок 16" descr="мишен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ень.gif"/>
                    <pic:cNvPicPr/>
                  </pic:nvPicPr>
                  <pic:blipFill>
                    <a:blip r:embed="rId18" cstate="print"/>
                    <a:srcRect l="4015" b="24391"/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219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992" w:rsidRDefault="009E3992" w:rsidP="009E3992">
      <w:pPr>
        <w:pStyle w:val="a4"/>
        <w:ind w:left="1080"/>
        <w:jc w:val="both"/>
        <w:rPr>
          <w:lang w:val="uk-UA"/>
        </w:rPr>
      </w:pPr>
      <w:r>
        <w:rPr>
          <w:lang w:val="uk-UA"/>
        </w:rPr>
        <w:br w:type="textWrapping" w:clear="all"/>
      </w:r>
    </w:p>
    <w:p w:rsidR="009E3992" w:rsidRPr="007605C5" w:rsidRDefault="009E3992" w:rsidP="00D83A80">
      <w:pPr>
        <w:pStyle w:val="a4"/>
        <w:ind w:left="1080"/>
        <w:jc w:val="both"/>
        <w:rPr>
          <w:lang w:val="uk-UA"/>
        </w:rPr>
      </w:pPr>
    </w:p>
    <w:p w:rsidR="009E3992" w:rsidRPr="009519F6" w:rsidRDefault="009E3992" w:rsidP="009E3992">
      <w:pPr>
        <w:pStyle w:val="a4"/>
        <w:ind w:left="1080"/>
        <w:jc w:val="both"/>
        <w:rPr>
          <w:lang w:val="uk-UA"/>
        </w:rPr>
      </w:pPr>
      <w:r>
        <w:rPr>
          <w:lang w:val="uk-UA"/>
        </w:rPr>
        <w:t xml:space="preserve">  </w:t>
      </w:r>
    </w:p>
    <w:p w:rsidR="009E3992" w:rsidRPr="00737B83" w:rsidRDefault="009E3992" w:rsidP="009E3992">
      <w:pPr>
        <w:pStyle w:val="a4"/>
        <w:ind w:left="1080"/>
        <w:jc w:val="both"/>
        <w:rPr>
          <w:b/>
          <w:lang w:val="uk-UA"/>
        </w:rPr>
      </w:pPr>
    </w:p>
    <w:p w:rsidR="00F35724" w:rsidRPr="009E3992" w:rsidRDefault="00F35724">
      <w:pPr>
        <w:rPr>
          <w:lang w:val="uk-UA"/>
        </w:rPr>
      </w:pPr>
    </w:p>
    <w:sectPr w:rsidR="00F35724" w:rsidRPr="009E3992" w:rsidSect="00CF7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27581"/>
    <w:multiLevelType w:val="hybridMultilevel"/>
    <w:tmpl w:val="AAE6D722"/>
    <w:lvl w:ilvl="0" w:tplc="FDD214DC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E8679E"/>
    <w:multiLevelType w:val="hybridMultilevel"/>
    <w:tmpl w:val="0CFEBF94"/>
    <w:lvl w:ilvl="0" w:tplc="C1FEA42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156881"/>
    <w:multiLevelType w:val="hybridMultilevel"/>
    <w:tmpl w:val="B49A1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E4EBD"/>
    <w:multiLevelType w:val="hybridMultilevel"/>
    <w:tmpl w:val="013A4F72"/>
    <w:lvl w:ilvl="0" w:tplc="6D1C54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9E3992"/>
    <w:rsid w:val="00031FA4"/>
    <w:rsid w:val="00051A1D"/>
    <w:rsid w:val="001B6EB7"/>
    <w:rsid w:val="001C2976"/>
    <w:rsid w:val="00242198"/>
    <w:rsid w:val="005110B3"/>
    <w:rsid w:val="009E3992"/>
    <w:rsid w:val="00A34DDD"/>
    <w:rsid w:val="00D40F0F"/>
    <w:rsid w:val="00D83A80"/>
    <w:rsid w:val="00F35724"/>
    <w:rsid w:val="00F8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399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E3992"/>
    <w:pPr>
      <w:ind w:left="720"/>
      <w:contextualSpacing/>
    </w:pPr>
  </w:style>
  <w:style w:type="table" w:styleId="a5">
    <w:name w:val="Table Grid"/>
    <w:basedOn w:val="a1"/>
    <w:uiPriority w:val="59"/>
    <w:rsid w:val="009E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E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c1vuo1Tgqk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A7CAF-BCC7-4B94-B2E0-04290B78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2017-12-18T18:10:00Z</dcterms:created>
  <dcterms:modified xsi:type="dcterms:W3CDTF">2017-12-18T19:36:00Z</dcterms:modified>
</cp:coreProperties>
</file>