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E1" w:rsidRDefault="00AE69E1" w:rsidP="00EB5541">
      <w:pPr>
        <w:pStyle w:val="a5"/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69E1" w:rsidRPr="00155EC0" w:rsidRDefault="00AE69E1" w:rsidP="00155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5EC0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AE69E1" w:rsidRPr="00155EC0" w:rsidRDefault="00AE69E1" w:rsidP="00155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5EC0">
        <w:rPr>
          <w:rFonts w:ascii="Times New Roman" w:hAnsi="Times New Roman" w:cs="Times New Roman"/>
          <w:sz w:val="28"/>
          <w:szCs w:val="28"/>
          <w:lang w:val="uk-UA"/>
        </w:rPr>
        <w:t>Департамент освіти і науки Дніпропетровської облдержадміністрації</w:t>
      </w:r>
    </w:p>
    <w:p w:rsidR="00AE69E1" w:rsidRPr="00155EC0" w:rsidRDefault="00AE69E1" w:rsidP="00155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5EC0">
        <w:rPr>
          <w:rFonts w:ascii="Times New Roman" w:hAnsi="Times New Roman" w:cs="Times New Roman"/>
          <w:sz w:val="28"/>
          <w:szCs w:val="28"/>
          <w:lang w:val="uk-UA"/>
        </w:rPr>
        <w:t>Дніпропетровський обласний інститут післядипломної педагогічної освіти</w:t>
      </w:r>
    </w:p>
    <w:p w:rsidR="00AE69E1" w:rsidRPr="00155EC0" w:rsidRDefault="00AE69E1" w:rsidP="00155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5EC0">
        <w:rPr>
          <w:rFonts w:ascii="Times New Roman" w:hAnsi="Times New Roman" w:cs="Times New Roman"/>
          <w:sz w:val="28"/>
          <w:szCs w:val="28"/>
          <w:lang w:val="uk-UA"/>
        </w:rPr>
        <w:t>Кафедра філософії освіти</w:t>
      </w: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155EC0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55EC0">
        <w:rPr>
          <w:rFonts w:ascii="Times New Roman" w:hAnsi="Times New Roman" w:cs="Times New Roman"/>
          <w:sz w:val="36"/>
          <w:szCs w:val="36"/>
          <w:lang w:val="uk-UA"/>
        </w:rPr>
        <w:t>Атестаційна робота</w:t>
      </w:r>
      <w:r w:rsidR="00155EC0">
        <w:rPr>
          <w:rFonts w:ascii="Times New Roman" w:hAnsi="Times New Roman" w:cs="Times New Roman"/>
          <w:sz w:val="36"/>
          <w:szCs w:val="36"/>
          <w:lang w:val="uk-UA"/>
        </w:rPr>
        <w:t xml:space="preserve"> на тему:</w:t>
      </w:r>
    </w:p>
    <w:p w:rsidR="00AE69E1" w:rsidRPr="00155EC0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155EC0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r w:rsidR="00155EC0" w:rsidRPr="00155EC0">
        <w:rPr>
          <w:rFonts w:ascii="Times New Roman" w:hAnsi="Times New Roman" w:cs="Times New Roman"/>
          <w:b/>
          <w:i/>
          <w:sz w:val="52"/>
          <w:szCs w:val="44"/>
          <w:lang w:val="uk-UA"/>
        </w:rPr>
        <w:t>«СТВОРЕННЯ МОРАЛЬНО – ВИХ</w:t>
      </w:r>
      <w:r w:rsidR="00155EC0" w:rsidRPr="00155EC0">
        <w:rPr>
          <w:rFonts w:ascii="Times New Roman" w:hAnsi="Times New Roman" w:cs="Times New Roman"/>
          <w:b/>
          <w:i/>
          <w:sz w:val="52"/>
          <w:szCs w:val="44"/>
          <w:lang w:val="uk-UA"/>
        </w:rPr>
        <w:t>О</w:t>
      </w:r>
      <w:r w:rsidR="00155EC0" w:rsidRPr="00155EC0">
        <w:rPr>
          <w:rFonts w:ascii="Times New Roman" w:hAnsi="Times New Roman" w:cs="Times New Roman"/>
          <w:b/>
          <w:i/>
          <w:sz w:val="52"/>
          <w:szCs w:val="44"/>
          <w:lang w:val="uk-UA"/>
        </w:rPr>
        <w:t>ВУЮЧОГО  ОСВІТНЬОГО СЕРЕД</w:t>
      </w:r>
      <w:r w:rsidR="00155EC0" w:rsidRPr="00155EC0">
        <w:rPr>
          <w:rFonts w:ascii="Times New Roman" w:hAnsi="Times New Roman" w:cs="Times New Roman"/>
          <w:b/>
          <w:i/>
          <w:sz w:val="52"/>
          <w:szCs w:val="44"/>
          <w:lang w:val="uk-UA"/>
        </w:rPr>
        <w:t>О</w:t>
      </w:r>
      <w:r w:rsidR="00155EC0" w:rsidRPr="00155EC0">
        <w:rPr>
          <w:rFonts w:ascii="Times New Roman" w:hAnsi="Times New Roman" w:cs="Times New Roman"/>
          <w:b/>
          <w:i/>
          <w:sz w:val="52"/>
          <w:szCs w:val="44"/>
          <w:lang w:val="uk-UA"/>
        </w:rPr>
        <w:t>ВИЩА В НАВЧАЛЬНОМУ ЗАКЛАДІ»</w:t>
      </w: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55EC0" w:rsidRPr="00AE69E1" w:rsidRDefault="00155EC0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155EC0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  <w:lang w:val="uk-UA"/>
        </w:rPr>
      </w:pPr>
      <w:r w:rsidRPr="00AE69E1">
        <w:rPr>
          <w:rFonts w:ascii="Times New Roman" w:hAnsi="Times New Roman" w:cs="Times New Roman"/>
          <w:sz w:val="32"/>
          <w:szCs w:val="32"/>
          <w:lang w:val="uk-UA"/>
        </w:rPr>
        <w:t>Чорної Алли Семенівни,</w:t>
      </w:r>
    </w:p>
    <w:p w:rsidR="00AE69E1" w:rsidRPr="00AE69E1" w:rsidRDefault="00AE69E1" w:rsidP="00155EC0">
      <w:pPr>
        <w:spacing w:after="0" w:line="240" w:lineRule="auto"/>
        <w:ind w:left="4956" w:right="-284"/>
        <w:rPr>
          <w:rFonts w:ascii="Times New Roman" w:hAnsi="Times New Roman" w:cs="Times New Roman"/>
          <w:sz w:val="32"/>
          <w:szCs w:val="32"/>
          <w:lang w:val="uk-UA"/>
        </w:rPr>
      </w:pPr>
      <w:r w:rsidRPr="00AE69E1">
        <w:rPr>
          <w:rFonts w:ascii="Times New Roman" w:hAnsi="Times New Roman" w:cs="Times New Roman"/>
          <w:sz w:val="32"/>
          <w:szCs w:val="32"/>
          <w:lang w:val="uk-UA"/>
        </w:rPr>
        <w:t xml:space="preserve">вчителя Південної </w:t>
      </w:r>
      <w:r w:rsidR="00155EC0">
        <w:rPr>
          <w:rFonts w:ascii="Times New Roman" w:hAnsi="Times New Roman" w:cs="Times New Roman"/>
          <w:sz w:val="32"/>
          <w:szCs w:val="32"/>
          <w:lang w:val="uk-UA"/>
        </w:rPr>
        <w:t xml:space="preserve">ЗОШ </w:t>
      </w:r>
      <w:r w:rsidRPr="00155EC0">
        <w:rPr>
          <w:rFonts w:ascii="Times New Roman" w:hAnsi="Times New Roman" w:cs="Times New Roman"/>
          <w:sz w:val="28"/>
          <w:szCs w:val="28"/>
          <w:lang w:val="uk-UA"/>
        </w:rPr>
        <w:t>І – ІІІ</w:t>
      </w:r>
      <w:r w:rsidRPr="00AE69E1">
        <w:rPr>
          <w:rFonts w:ascii="Times New Roman" w:hAnsi="Times New Roman" w:cs="Times New Roman"/>
          <w:sz w:val="32"/>
          <w:szCs w:val="32"/>
          <w:lang w:val="uk-UA"/>
        </w:rPr>
        <w:t xml:space="preserve"> ст.., Нікопольського р-ну, </w:t>
      </w:r>
    </w:p>
    <w:p w:rsidR="00AE69E1" w:rsidRPr="00AE69E1" w:rsidRDefault="00AE69E1" w:rsidP="00AE69E1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  <w:lang w:val="uk-UA"/>
        </w:rPr>
      </w:pPr>
      <w:r w:rsidRPr="00AE69E1">
        <w:rPr>
          <w:rFonts w:ascii="Times New Roman" w:hAnsi="Times New Roman" w:cs="Times New Roman"/>
          <w:sz w:val="32"/>
          <w:szCs w:val="32"/>
          <w:lang w:val="uk-UA"/>
        </w:rPr>
        <w:t xml:space="preserve">слухача курсів етики та </w:t>
      </w:r>
    </w:p>
    <w:p w:rsidR="00AE69E1" w:rsidRPr="00AE69E1" w:rsidRDefault="00AE69E1" w:rsidP="00AE69E1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  <w:lang w:val="uk-UA"/>
        </w:rPr>
      </w:pPr>
      <w:r w:rsidRPr="00AE69E1">
        <w:rPr>
          <w:rFonts w:ascii="Times New Roman" w:hAnsi="Times New Roman" w:cs="Times New Roman"/>
          <w:sz w:val="32"/>
          <w:szCs w:val="32"/>
          <w:lang w:val="uk-UA"/>
        </w:rPr>
        <w:t>основ християнської етики,</w:t>
      </w:r>
    </w:p>
    <w:p w:rsidR="00AE69E1" w:rsidRPr="00AE69E1" w:rsidRDefault="00AE69E1" w:rsidP="00AE69E1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  <w:lang w:val="uk-UA"/>
        </w:rPr>
      </w:pPr>
      <w:r w:rsidRPr="00AE69E1">
        <w:rPr>
          <w:rFonts w:ascii="Times New Roman" w:hAnsi="Times New Roman" w:cs="Times New Roman"/>
          <w:sz w:val="32"/>
          <w:szCs w:val="32"/>
          <w:lang w:val="uk-UA"/>
        </w:rPr>
        <w:t>група ЕХЕ _________.</w:t>
      </w:r>
    </w:p>
    <w:p w:rsidR="00AE69E1" w:rsidRPr="00AE69E1" w:rsidRDefault="00AE69E1" w:rsidP="00AE69E1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  <w:lang w:val="uk-UA"/>
        </w:rPr>
      </w:pPr>
      <w:r w:rsidRPr="00AE69E1">
        <w:rPr>
          <w:rFonts w:ascii="Times New Roman" w:hAnsi="Times New Roman" w:cs="Times New Roman"/>
          <w:sz w:val="32"/>
          <w:szCs w:val="32"/>
          <w:lang w:val="uk-UA"/>
        </w:rPr>
        <w:t>Куратор: Рогова О.Г.</w:t>
      </w: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Pr="00AE69E1" w:rsidRDefault="00AE69E1" w:rsidP="00AE6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Default="00AE69E1" w:rsidP="00AE69E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155EC0" w:rsidRPr="00AE69E1" w:rsidRDefault="00155EC0" w:rsidP="00AE69E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639BE" w:rsidRDefault="00F639BE" w:rsidP="00F639B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639BE" w:rsidRDefault="00F639BE" w:rsidP="00F639B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639BE" w:rsidRDefault="00F639BE" w:rsidP="00F639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E69E1" w:rsidRDefault="00AE69E1" w:rsidP="00F639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E69E1">
        <w:rPr>
          <w:rFonts w:ascii="Times New Roman" w:hAnsi="Times New Roman" w:cs="Times New Roman"/>
          <w:sz w:val="32"/>
          <w:szCs w:val="32"/>
          <w:lang w:val="uk-UA"/>
        </w:rPr>
        <w:t>Дніпро, 2017 р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A2B53" w:rsidRPr="00155EC0" w:rsidRDefault="004A2B53" w:rsidP="00155E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01B15" w:rsidRPr="00EB5541" w:rsidRDefault="00511140" w:rsidP="00EB5541">
      <w:pPr>
        <w:pStyle w:val="a5"/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Наше суспільство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01B15" w:rsidRPr="00EB5541">
        <w:rPr>
          <w:rFonts w:ascii="Times New Roman" w:hAnsi="Times New Roman" w:cs="Times New Roman"/>
          <w:sz w:val="28"/>
          <w:szCs w:val="28"/>
        </w:rPr>
        <w:t>в</w:t>
      </w:r>
      <w:r w:rsidR="00CC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78A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CC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78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CC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78A">
        <w:rPr>
          <w:rFonts w:ascii="Times New Roman" w:hAnsi="Times New Roman" w:cs="Times New Roman"/>
          <w:sz w:val="28"/>
          <w:szCs w:val="28"/>
        </w:rPr>
        <w:t>переживає</w:t>
      </w:r>
      <w:proofErr w:type="spellEnd"/>
      <w:r w:rsidR="00CC6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78A">
        <w:rPr>
          <w:rFonts w:ascii="Times New Roman" w:hAnsi="Times New Roman" w:cs="Times New Roman"/>
          <w:sz w:val="28"/>
          <w:szCs w:val="28"/>
        </w:rPr>
        <w:t>глибок</w:t>
      </w:r>
      <w:proofErr w:type="spellEnd"/>
      <w:r w:rsidR="00CC67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морал</w:t>
      </w:r>
      <w:r w:rsidR="00501B15" w:rsidRPr="00EB5541">
        <w:rPr>
          <w:rFonts w:ascii="Times New Roman" w:hAnsi="Times New Roman" w:cs="Times New Roman"/>
          <w:sz w:val="28"/>
          <w:szCs w:val="28"/>
        </w:rPr>
        <w:t>ь</w:t>
      </w:r>
      <w:r w:rsidR="00501B15" w:rsidRPr="00EB554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C67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Криза" w:history="1">
        <w:r w:rsidR="00CC67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кризу</w:t>
        </w:r>
      </w:hyperlink>
      <w:r w:rsidR="00501B15" w:rsidRPr="00EB5541">
        <w:rPr>
          <w:rFonts w:ascii="Times New Roman" w:hAnsi="Times New Roman" w:cs="Times New Roman"/>
          <w:sz w:val="28"/>
          <w:szCs w:val="28"/>
        </w:rPr>
        <w:t>: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"http://ua-referat.com/%D0%9B%D1%8E%D0%B4%D0%B8%D0%BD%D0%B0" \o "Людина"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людина</w:t>
      </w:r>
      <w:proofErr w:type="spellEnd"/>
      <w:r w:rsidR="00D04738">
        <w:fldChar w:fldCharType="end"/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відходить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о</w:t>
      </w:r>
      <w:r w:rsidR="00501B15" w:rsidRPr="00EB5541">
        <w:rPr>
          <w:rFonts w:ascii="Times New Roman" w:hAnsi="Times New Roman" w:cs="Times New Roman"/>
          <w:sz w:val="28"/>
          <w:szCs w:val="28"/>
        </w:rPr>
        <w:t>с</w:t>
      </w:r>
      <w:r w:rsidR="00501B15" w:rsidRPr="00EB5541">
        <w:rPr>
          <w:rFonts w:ascii="Times New Roman" w:hAnsi="Times New Roman" w:cs="Times New Roman"/>
          <w:sz w:val="28"/>
          <w:szCs w:val="28"/>
        </w:rPr>
        <w:t>нов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"http://ua-referat.com/%D0%96%D0%B8%D1%82%D1%82%D1%8F" \o "Життя"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життя</w:t>
      </w:r>
      <w:proofErr w:type="spellEnd"/>
      <w:r w:rsidR="00D04738">
        <w:fldChar w:fldCharType="end"/>
      </w:r>
      <w:r w:rsidR="00EB554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"http://ua-referat.com/%D0%9F%D1%96%D0%B4%D1%81%D1%82%D0%B0%D0%B2%D0%B8" \o "Підстави"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підстави</w:t>
      </w:r>
      <w:proofErr w:type="spellEnd"/>
      <w:r w:rsidR="00D04738">
        <w:fldChar w:fldCharType="end"/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EB554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EB554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CC678A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CC678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>.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"http://ua-referat.com/%D0%9B%D1%8E%D0%B4%D0%B8%D0%BD%D0%B0" \o "Людина"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людина</w:t>
      </w:r>
      <w:proofErr w:type="spellEnd"/>
      <w:r w:rsidR="00D04738">
        <w:fldChar w:fldCharType="end"/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01B15" w:rsidRPr="00EB5541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орієнтується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B15" w:rsidRPr="00EB55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"http://ua-referat.com/%D0%9C%D0%B0%D1%82%D0%B5%D1%80%D1%96%D0%B0%D0%BB%D0%B8" \o "Матеріали"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матеріальний</w:t>
      </w:r>
      <w:proofErr w:type="spellEnd"/>
      <w:r w:rsidR="00D04738">
        <w:fldChar w:fldCharType="end"/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досягне</w:t>
      </w:r>
      <w:r w:rsidR="00501B15" w:rsidRPr="00EB5541">
        <w:rPr>
          <w:rFonts w:ascii="Times New Roman" w:hAnsi="Times New Roman" w:cs="Times New Roman"/>
          <w:sz w:val="28"/>
          <w:szCs w:val="28"/>
        </w:rPr>
        <w:t>н</w:t>
      </w:r>
      <w:r w:rsidR="00501B15" w:rsidRPr="00EB554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>.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="00F63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9BE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="00F639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639BE">
        <w:rPr>
          <w:rFonts w:ascii="Times New Roman" w:hAnsi="Times New Roman" w:cs="Times New Roman"/>
          <w:sz w:val="28"/>
          <w:szCs w:val="28"/>
        </w:rPr>
        <w:t>інструментальні</w:t>
      </w:r>
      <w:proofErr w:type="spellEnd"/>
      <w:r w:rsidR="00F639B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>,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Американізація" w:history="1">
        <w:r w:rsidRPr="00EB554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американізацію</w:t>
        </w:r>
      </w:hyperlink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F639B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F639BE">
        <w:rPr>
          <w:rFonts w:ascii="Times New Roman" w:hAnsi="Times New Roman" w:cs="Times New Roman"/>
          <w:sz w:val="28"/>
          <w:szCs w:val="28"/>
        </w:rPr>
        <w:t>,</w:t>
      </w:r>
      <w:r w:rsidR="00F639B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основ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501B15" w:rsidRPr="00EB5541" w:rsidRDefault="00EB5541" w:rsidP="00EB5541">
      <w:pPr>
        <w:pStyle w:val="a5"/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Сьогоднішні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нав'язує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01B15" w:rsidRPr="00EB5541">
        <w:rPr>
          <w:rFonts w:ascii="Times New Roman" w:hAnsi="Times New Roman" w:cs="Times New Roman"/>
          <w:sz w:val="28"/>
          <w:szCs w:val="28"/>
        </w:rPr>
        <w:t>людям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"http://ua-referat.com/%D0%A1%D1%82%D0%B5%D1%80%D0%B5%D0%BE%D1%82%D0%B8%D0%BF%D0%B8" \o "Стереотипи"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стереотипи</w:t>
      </w:r>
      <w:proofErr w:type="spellEnd"/>
      <w:r w:rsidR="00D04738">
        <w:fldChar w:fldCharType="end"/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асоціальної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особистісну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"http://ua-referat.com/%D0%92%D0%B8%D0%B1%D1%96%D1%80" \o "Вибір"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вибір</w:t>
      </w:r>
      <w:proofErr w:type="spellEnd"/>
      <w:r w:rsidR="00D04738">
        <w:fldChar w:fldCharType="end"/>
      </w:r>
      <w:r w:rsidR="00501B15" w:rsidRPr="00EB5541">
        <w:rPr>
          <w:rFonts w:ascii="Times New Roman" w:hAnsi="Times New Roman" w:cs="Times New Roman"/>
          <w:sz w:val="28"/>
          <w:szCs w:val="28"/>
        </w:rPr>
        <w:t>.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Істинно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активна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"http://ua-referat.com/%D0%9E%D1%81%D0%BE%D0%B1%D0%B8%D1%81%D1%82%D1%96%D1%81%D1%82%D1%8C" \o "Особистість"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особистість</w:t>
      </w:r>
      <w:proofErr w:type="spellEnd"/>
      <w:r w:rsidR="00D04738">
        <w:fldChar w:fldCharType="end"/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501B15" w:rsidRPr="00EB55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01B15" w:rsidRPr="00EB5541">
        <w:rPr>
          <w:rFonts w:ascii="Times New Roman" w:hAnsi="Times New Roman" w:cs="Times New Roman"/>
          <w:sz w:val="28"/>
          <w:szCs w:val="28"/>
        </w:rPr>
        <w:t>ідомо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>.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01B15" w:rsidRPr="00EB5541">
        <w:rPr>
          <w:rFonts w:ascii="Times New Roman" w:hAnsi="Times New Roman" w:cs="Times New Roman"/>
          <w:sz w:val="28"/>
          <w:szCs w:val="28"/>
        </w:rPr>
        <w:t xml:space="preserve">Тому в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501B15" w:rsidRPr="00EB5541">
        <w:rPr>
          <w:rFonts w:ascii="Times New Roman" w:hAnsi="Times New Roman" w:cs="Times New Roman"/>
          <w:sz w:val="28"/>
          <w:szCs w:val="28"/>
        </w:rPr>
        <w:t>о</w:t>
      </w:r>
      <w:r w:rsidR="00501B15" w:rsidRPr="00EB5541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самовизначення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B15" w:rsidRPr="00EB55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01B15" w:rsidRPr="00EB5541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>.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самоповаги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суджень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в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"http://ua-referat.com/%D0%A1%D0%B8%D1%82%D1%83%D0%B0%D1%86%D1%96%D1%8F" \o "Ситуація"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ситуаціях</w:t>
      </w:r>
      <w:proofErr w:type="spellEnd"/>
      <w:r w:rsidR="00D04738">
        <w:fldChar w:fldCharType="end"/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B15" w:rsidRPr="00EB55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1B15" w:rsidRPr="00EB554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нести</w:t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D04738">
        <w:fldChar w:fldCharType="begin"/>
      </w:r>
      <w:r w:rsidR="00D04738">
        <w:instrText>HYPERLINK "http://ua-referat.com/%D0%92%D1%96%D0%B4%D0%BF%D0%BE%D0%B2%D1%96%D0%B4%D0%B0%D0%BB%D1%8C%D0%BD%D1%96%D1%81%D1%82%D1%8C" \o "Відповідальність"</w:instrText>
      </w:r>
      <w:r w:rsidR="00D04738">
        <w:fldChar w:fldCharType="separate"/>
      </w:r>
      <w:r w:rsidR="00501B15" w:rsidRPr="00EB55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відповідальність</w:t>
      </w:r>
      <w:proofErr w:type="spellEnd"/>
      <w:r w:rsidR="00D04738">
        <w:fldChar w:fldCharType="end"/>
      </w:r>
      <w:r w:rsidR="00501B15" w:rsidRPr="00EB554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01B15" w:rsidRPr="00EB554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B15" w:rsidRPr="00EB55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501B15" w:rsidRPr="00EB554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2CA1" w:rsidRPr="00EB5541" w:rsidRDefault="00E62CA1" w:rsidP="00EB5541">
      <w:pPr>
        <w:pStyle w:val="a5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сучасному етапі становлення і розвитку держави перед шк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лою постає складне і відповідальне завдання – формування людини нового типу, інтелектуальної, творчої, ініціативної й активної, само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тійної, гармонійно розвиненої, свідомої особистості з громадянською позицією, почуттям національної гідності, готової до конкретного в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бору свого місця у житті.</w:t>
      </w:r>
    </w:p>
    <w:p w:rsidR="00E62CA1" w:rsidRPr="00EB5541" w:rsidRDefault="00E62CA1" w:rsidP="00EB5541">
      <w:pPr>
        <w:pStyle w:val="a5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учневі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компетентним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здатним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готовим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бути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суспільному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таким,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культуру. Усе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переорієнтації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</w:t>
      </w:r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CA1" w:rsidRPr="00EB5541" w:rsidRDefault="00E62CA1" w:rsidP="00EB5541">
      <w:pPr>
        <w:pStyle w:val="a5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людством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значущих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CA1" w:rsidRPr="00EB5541" w:rsidRDefault="00E62CA1" w:rsidP="00EB5541">
      <w:pPr>
        <w:pStyle w:val="a5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Ідеалом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всебічно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розвинена</w:t>
      </w:r>
      <w:proofErr w:type="spellEnd"/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передусім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реалізовувати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добра,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1140" w:rsidRPr="00EB5541" w:rsidRDefault="00E62CA1" w:rsidP="00EB5541">
      <w:pPr>
        <w:pStyle w:val="a5"/>
        <w:ind w:leftChars="100" w:left="220" w:right="56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Робота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="00511140"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511140"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повинна</w:t>
      </w:r>
      <w:proofErr w:type="gramEnd"/>
      <w:r w:rsidR="00511140"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бути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реформування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на: «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створення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умов для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самореалізації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кожної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особистості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громадянина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формування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покоління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здатного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навчатися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впродовж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створювати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цінності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громадянського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суспільства</w:t>
      </w:r>
      <w:proofErr w:type="spellEnd"/>
      <w:r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511140" w:rsidRPr="00EB55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E62CA1" w:rsidRPr="00EB5541" w:rsidRDefault="00E62CA1" w:rsidP="00EB5541">
      <w:pPr>
        <w:pStyle w:val="a5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не повинна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оволодівати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життєтворчості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здійснюючи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самостійне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себе, критично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змінювати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компетентного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“Я”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зусиллями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шляхом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співдіяльності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співтворчості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</w:t>
      </w:r>
      <w:proofErr w:type="spellStart"/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іумом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CA1" w:rsidRPr="00EB5541" w:rsidRDefault="00E62CA1" w:rsidP="00EB5541">
      <w:pPr>
        <w:shd w:val="clear" w:color="auto" w:fill="FFFFFF"/>
        <w:spacing w:after="0" w:line="240" w:lineRule="auto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Особистісне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долучення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вихованців до спільної з вихователем д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яльності у процесі застосування сучасних виховних технологій здій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нюється через розв'язання соціально-моральних завдань, що ставлять вихованців в умови свідомого вибору і практичної реалізації особист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сної позиції, стилю поведінки.</w:t>
      </w:r>
    </w:p>
    <w:p w:rsidR="00E62CA1" w:rsidRPr="00EB5541" w:rsidRDefault="00E62CA1" w:rsidP="00EB5541">
      <w:pPr>
        <w:shd w:val="clear" w:color="auto" w:fill="FFFFFF"/>
        <w:spacing w:after="0" w:line="240" w:lineRule="auto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виховання реалізується у процесі навчально-виховної ді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льності на уроках (педагогічний колектив) і в позакласній роботі (кл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сні керівники, педагог-організатор), у співпраці адміністрації школи з Радою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Братства, у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батьками,</w:t>
      </w:r>
      <w:r w:rsidR="00AE7B88"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7B88"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="00AE7B88"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7B88"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CA1" w:rsidRPr="00EB5541" w:rsidRDefault="00E62CA1" w:rsidP="00EB5541">
      <w:pPr>
        <w:shd w:val="clear" w:color="auto" w:fill="FFFFFF"/>
        <w:spacing w:after="0" w:line="240" w:lineRule="auto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Демократизація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</w:t>
      </w:r>
      <w:r w:rsidR="00AE7B88"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7B88"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7B88"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вимагають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б дозволяла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вирішувати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сягати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мети. 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</w:t>
      </w:r>
      <w:proofErr w:type="spellEnd"/>
      <w:r w:rsidR="00AE7B88" w:rsidRPr="00EB5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AE7B88"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редметники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засіб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тенденцій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засіб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властивостей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особистісно-орієнтованого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втілює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гуманістичні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потребою часу.</w:t>
      </w:r>
    </w:p>
    <w:p w:rsidR="00E62CA1" w:rsidRPr="00EB5541" w:rsidRDefault="00E62CA1" w:rsidP="00EB5541">
      <w:pPr>
        <w:shd w:val="clear" w:color="auto" w:fill="FFFFFF"/>
        <w:spacing w:after="0" w:line="240" w:lineRule="auto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Педагогічне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спрямоване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виток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загальнолюдській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звичок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характеру.</w:t>
      </w:r>
    </w:p>
    <w:p w:rsidR="00E62CA1" w:rsidRPr="00EB5541" w:rsidRDefault="00E62CA1" w:rsidP="00EB5541">
      <w:pPr>
        <w:shd w:val="clear" w:color="auto" w:fill="FFFFFF"/>
        <w:spacing w:after="0" w:line="240" w:lineRule="auto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Основою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та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 пед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гога 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як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механічну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як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глибинну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боту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спричиняє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Будуючи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зацікавленості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особистістю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намагаємося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реалізовувати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гуманізацію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гуманізацію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демократизацію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7B88" w:rsidRPr="00EB5541" w:rsidRDefault="00E62CA1" w:rsidP="00EB5541">
      <w:pPr>
        <w:shd w:val="clear" w:color="auto" w:fill="FFFFFF"/>
        <w:spacing w:after="0" w:line="240" w:lineRule="auto"/>
        <w:ind w:leftChars="100" w:left="220"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іоритетна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базуються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демократичному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них належать: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думка, метод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діагностика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ситуаційно-рольові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трибуни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соціально-психологічні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, “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мозкові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атаки”, метод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долучити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лекції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книжкою,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періодичною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пресою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B5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DE7" w:rsidRPr="00EB5541" w:rsidRDefault="00FD6DE7" w:rsidP="00EB5541">
      <w:pPr>
        <w:pStyle w:val="a5"/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541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нагальним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залиш</w:t>
      </w:r>
      <w:r w:rsidRPr="00EB5541">
        <w:rPr>
          <w:rFonts w:ascii="Times New Roman" w:hAnsi="Times New Roman" w:cs="Times New Roman"/>
          <w:sz w:val="28"/>
          <w:szCs w:val="28"/>
        </w:rPr>
        <w:t>и</w:t>
      </w:r>
      <w:r w:rsidRPr="00EB5541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вб</w:t>
      </w:r>
      <w:r w:rsidRPr="00EB5541">
        <w:rPr>
          <w:rFonts w:ascii="Times New Roman" w:hAnsi="Times New Roman" w:cs="Times New Roman"/>
          <w:sz w:val="28"/>
          <w:szCs w:val="28"/>
        </w:rPr>
        <w:t>е</w:t>
      </w:r>
      <w:r w:rsidRPr="00EB5541">
        <w:rPr>
          <w:rFonts w:ascii="Times New Roman" w:hAnsi="Times New Roman" w:cs="Times New Roman"/>
          <w:sz w:val="28"/>
          <w:szCs w:val="28"/>
        </w:rPr>
        <w:t>регти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5541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вберегти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самообмеження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D6DE7" w:rsidRPr="00EB5541" w:rsidRDefault="00FD6DE7" w:rsidP="00EB5541">
      <w:pPr>
        <w:pStyle w:val="a5"/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541">
        <w:rPr>
          <w:rFonts w:ascii="Times New Roman" w:hAnsi="Times New Roman" w:cs="Times New Roman"/>
          <w:sz w:val="28"/>
          <w:szCs w:val="28"/>
          <w:lang w:val="uk-UA"/>
        </w:rPr>
        <w:t>Внаслідок чого людина впритул підійшла до усвідомлення нео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хідності вибору між добром і злом, буттям і небуттям, смертю та бе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смертям, що в свою чергу вимагає сутнісного взаємозв'язку науки і моральності, свободи та відповідальності для подальшого розвитку людського роду.</w:t>
      </w:r>
    </w:p>
    <w:p w:rsidR="004E6B47" w:rsidRPr="00EB5541" w:rsidRDefault="004E6B47" w:rsidP="00EB5541">
      <w:pPr>
        <w:pStyle w:val="a5"/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моральн</w:t>
      </w:r>
      <w:proofErr w:type="spellEnd"/>
      <w:r w:rsidRPr="00EB5541">
        <w:rPr>
          <w:rFonts w:ascii="Times New Roman" w:hAnsi="Times New Roman" w:cs="Times New Roman"/>
          <w:sz w:val="28"/>
          <w:szCs w:val="28"/>
          <w:lang w:val="uk-UA"/>
        </w:rPr>
        <w:t>о – етичних</w:t>
      </w:r>
      <w:r w:rsidRPr="00EB5541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факторами:</w:t>
      </w:r>
    </w:p>
    <w:p w:rsidR="004E6B47" w:rsidRPr="00EB5541" w:rsidRDefault="004E6B47" w:rsidP="00EB5541">
      <w:pPr>
        <w:pStyle w:val="a5"/>
        <w:numPr>
          <w:ilvl w:val="0"/>
          <w:numId w:val="10"/>
        </w:numPr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по-перше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бурхливий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розвиток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науки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техніки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прев</w:t>
      </w:r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лювання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людини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над природою;</w:t>
      </w:r>
    </w:p>
    <w:p w:rsidR="004E6B47" w:rsidRPr="00EB5541" w:rsidRDefault="004E6B47" w:rsidP="00EB5541">
      <w:pPr>
        <w:pStyle w:val="a5"/>
        <w:numPr>
          <w:ilvl w:val="0"/>
          <w:numId w:val="10"/>
        </w:numPr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по-друге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сучасні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досягнення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сфері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біотехнологій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лише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дарують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життя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"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керують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життям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", "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контролюють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 смерть, </w:t>
      </w:r>
      <w:proofErr w:type="gram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proofErr w:type="spellEnd"/>
      <w:proofErr w:type="gram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маніпулюють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процесами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зародження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"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заверше</w:t>
      </w:r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ням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людського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життя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4E6B47" w:rsidRPr="00EB5541" w:rsidRDefault="004E6B47" w:rsidP="00EB5541">
      <w:pPr>
        <w:pStyle w:val="a5"/>
        <w:numPr>
          <w:ilvl w:val="0"/>
          <w:numId w:val="10"/>
        </w:numPr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по-третє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:,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зміни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духовному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житті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людства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призвели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конфлікту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традиційними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цінностями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до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разючої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зміни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міри</w:t>
      </w:r>
      <w:proofErr w:type="spellEnd"/>
      <w:proofErr w:type="gram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відповідальності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людини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будь-яке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Інше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життя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за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своє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</w:t>
      </w:r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E6B47" w:rsidRPr="00EB5541" w:rsidRDefault="004E6B47" w:rsidP="00EB5541">
      <w:pPr>
        <w:pStyle w:val="a5"/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1">
        <w:rPr>
          <w:rFonts w:ascii="Times New Roman" w:hAnsi="Times New Roman" w:cs="Times New Roman"/>
          <w:sz w:val="28"/>
          <w:szCs w:val="28"/>
        </w:rPr>
        <w:t xml:space="preserve">Особливо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гостро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стоять перед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людством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>, так як </w:t>
      </w:r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особливо 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моралі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вірну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є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можливим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а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є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морально </w:t>
      </w:r>
      <w:proofErr w:type="spellStart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пустимим</w:t>
      </w:r>
      <w:proofErr w:type="spellEnd"/>
      <w:r w:rsidRPr="00EB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B554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акцентує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напрацюванні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етичної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парадигми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>.</w:t>
      </w:r>
    </w:p>
    <w:p w:rsidR="004E6B47" w:rsidRPr="00EB5541" w:rsidRDefault="004E6B47" w:rsidP="00EB5541">
      <w:pPr>
        <w:pStyle w:val="a5"/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541">
        <w:rPr>
          <w:rFonts w:ascii="Times New Roman" w:hAnsi="Times New Roman" w:cs="Times New Roman"/>
          <w:sz w:val="28"/>
          <w:szCs w:val="28"/>
        </w:rPr>
        <w:lastRenderedPageBreak/>
        <w:t xml:space="preserve">Основною причиною </w:t>
      </w:r>
      <w:proofErr w:type="spellStart"/>
      <w:proofErr w:type="gramStart"/>
      <w:r w:rsidRPr="00EB55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5541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колізій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баг</w:t>
      </w:r>
      <w:r w:rsidRPr="00EB5541">
        <w:rPr>
          <w:rFonts w:ascii="Times New Roman" w:hAnsi="Times New Roman" w:cs="Times New Roman"/>
          <w:sz w:val="28"/>
          <w:szCs w:val="28"/>
        </w:rPr>
        <w:t>а</w:t>
      </w:r>
      <w:r w:rsidRPr="00EB554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вбачають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надзвичайному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розриві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технологічною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та моральною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розриву</w:t>
      </w:r>
      <w:proofErr w:type="spellEnd"/>
      <w:r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5541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спостерігаємо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сьогоденні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>, к</w:t>
      </w:r>
      <w:r w:rsidRPr="00EB5541">
        <w:rPr>
          <w:rFonts w:ascii="Times New Roman" w:hAnsi="Times New Roman" w:cs="Times New Roman"/>
          <w:sz w:val="28"/>
          <w:szCs w:val="28"/>
        </w:rPr>
        <w:t>о</w:t>
      </w:r>
      <w:r w:rsidRPr="00EB5541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орієнтири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стали "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застарілими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викривленими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прогр</w:t>
      </w:r>
      <w:r w:rsidRPr="00EB5541">
        <w:rPr>
          <w:rFonts w:ascii="Times New Roman" w:hAnsi="Times New Roman" w:cs="Times New Roman"/>
          <w:sz w:val="28"/>
          <w:szCs w:val="28"/>
        </w:rPr>
        <w:t>е</w:t>
      </w:r>
      <w:r w:rsidRPr="00EB5541">
        <w:rPr>
          <w:rFonts w:ascii="Times New Roman" w:hAnsi="Times New Roman" w:cs="Times New Roman"/>
          <w:sz w:val="28"/>
          <w:szCs w:val="28"/>
        </w:rPr>
        <w:t>сивний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5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будь-якого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прогресу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моральності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>.</w:t>
      </w:r>
    </w:p>
    <w:p w:rsidR="004E6B47" w:rsidRPr="00EB5541" w:rsidRDefault="004E6B47" w:rsidP="00EB5541">
      <w:pPr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41">
        <w:rPr>
          <w:rFonts w:ascii="Times New Roman" w:hAnsi="Times New Roman" w:cs="Times New Roman"/>
          <w:sz w:val="28"/>
          <w:szCs w:val="28"/>
          <w:lang w:val="uk-UA"/>
        </w:rPr>
        <w:t>Тому виникає нагальна необхідність гуманізації закономірного процесу розвитку науки і техніки, "повернення" його в сторону люд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ни. Адже добро і зло не йдуть від техніки, а від суспільства і від люд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ни (жодній машині, навіть сучасним роботам неможливо запрограм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вати будь-які моральні установки, наприклад, почуття совісті). Так, один із творців кібернетики Н.</w:t>
      </w:r>
      <w:proofErr w:type="spellStart"/>
      <w:r w:rsidRPr="00EB5541">
        <w:rPr>
          <w:rFonts w:ascii="Times New Roman" w:hAnsi="Times New Roman" w:cs="Times New Roman"/>
          <w:sz w:val="28"/>
          <w:szCs w:val="28"/>
          <w:lang w:val="uk-UA"/>
        </w:rPr>
        <w:t>Віннер</w:t>
      </w:r>
      <w:proofErr w:type="spellEnd"/>
      <w:r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 у своїй праці "Людина і робот" зазначає, перефразовуючи відомий вислів з Біблії "Людині </w:t>
      </w:r>
      <w:r w:rsidR="00FD6DE7"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D6DE7"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>людське, а машині -</w:t>
      </w:r>
      <w:r w:rsidR="00FD6DE7"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ашинне".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Ґрунтуючись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досвіді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, </w:t>
      </w:r>
      <w:r w:rsidR="00FD6DE7" w:rsidRPr="00EB554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="00FD6DE7" w:rsidRPr="00EB5541">
        <w:rPr>
          <w:rFonts w:ascii="Times New Roman" w:hAnsi="Times New Roman" w:cs="Times New Roman"/>
          <w:sz w:val="28"/>
          <w:szCs w:val="28"/>
        </w:rPr>
        <w:t>впе</w:t>
      </w:r>
      <w:r w:rsidR="00FD6DE7" w:rsidRPr="00EB5541">
        <w:rPr>
          <w:rFonts w:ascii="Times New Roman" w:hAnsi="Times New Roman" w:cs="Times New Roman"/>
          <w:sz w:val="28"/>
          <w:szCs w:val="28"/>
        </w:rPr>
        <w:t>в</w:t>
      </w:r>
      <w:r w:rsidR="00FD6DE7" w:rsidRPr="00EB5541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="00FD6DE7" w:rsidRPr="00EB55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вкласти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в машину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, так як природа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моральності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далеко за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proofErr w:type="gramStart"/>
      <w:r w:rsidRPr="00EB554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B5541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техніка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для добра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зла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41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EB5541">
        <w:rPr>
          <w:rFonts w:ascii="Times New Roman" w:hAnsi="Times New Roman" w:cs="Times New Roman"/>
          <w:sz w:val="28"/>
          <w:szCs w:val="28"/>
        </w:rPr>
        <w:t xml:space="preserve"> установок. </w:t>
      </w:r>
    </w:p>
    <w:p w:rsidR="004E6B47" w:rsidRPr="00EB5541" w:rsidRDefault="004E6B47" w:rsidP="00EB5541">
      <w:pPr>
        <w:pStyle w:val="a5"/>
        <w:ind w:leftChars="100" w:left="220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6B47" w:rsidRPr="00EB5541" w:rsidSect="00F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9B2"/>
    <w:multiLevelType w:val="multilevel"/>
    <w:tmpl w:val="F78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E3204"/>
    <w:multiLevelType w:val="hybridMultilevel"/>
    <w:tmpl w:val="0A54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53E32"/>
    <w:multiLevelType w:val="multilevel"/>
    <w:tmpl w:val="9D5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14BFE"/>
    <w:multiLevelType w:val="multilevel"/>
    <w:tmpl w:val="253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97EA9"/>
    <w:multiLevelType w:val="multilevel"/>
    <w:tmpl w:val="DC76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24803"/>
    <w:multiLevelType w:val="multilevel"/>
    <w:tmpl w:val="B00A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76A2C"/>
    <w:multiLevelType w:val="multilevel"/>
    <w:tmpl w:val="DC40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61A67"/>
    <w:multiLevelType w:val="multilevel"/>
    <w:tmpl w:val="3258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50659"/>
    <w:multiLevelType w:val="multilevel"/>
    <w:tmpl w:val="7AC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63646"/>
    <w:multiLevelType w:val="multilevel"/>
    <w:tmpl w:val="903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autoHyphenation/>
  <w:characterSpacingControl w:val="doNotCompress"/>
  <w:compat/>
  <w:rsids>
    <w:rsidRoot w:val="006D4327"/>
    <w:rsid w:val="00155EC0"/>
    <w:rsid w:val="004A2B53"/>
    <w:rsid w:val="004E6B47"/>
    <w:rsid w:val="00501B15"/>
    <w:rsid w:val="00511140"/>
    <w:rsid w:val="006D4327"/>
    <w:rsid w:val="00A37809"/>
    <w:rsid w:val="00AE69E1"/>
    <w:rsid w:val="00AE7B88"/>
    <w:rsid w:val="00CC678A"/>
    <w:rsid w:val="00D04738"/>
    <w:rsid w:val="00E62CA1"/>
    <w:rsid w:val="00EB5541"/>
    <w:rsid w:val="00F121AC"/>
    <w:rsid w:val="00F639BE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B15"/>
  </w:style>
  <w:style w:type="character" w:styleId="a4">
    <w:name w:val="Hyperlink"/>
    <w:basedOn w:val="a0"/>
    <w:uiPriority w:val="99"/>
    <w:semiHidden/>
    <w:unhideWhenUsed/>
    <w:rsid w:val="00501B15"/>
    <w:rPr>
      <w:color w:val="0000FF"/>
      <w:u w:val="single"/>
    </w:rPr>
  </w:style>
  <w:style w:type="paragraph" w:styleId="a5">
    <w:name w:val="No Spacing"/>
    <w:uiPriority w:val="1"/>
    <w:qFormat/>
    <w:rsid w:val="005111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B15"/>
  </w:style>
  <w:style w:type="character" w:styleId="a4">
    <w:name w:val="Hyperlink"/>
    <w:basedOn w:val="a0"/>
    <w:uiPriority w:val="99"/>
    <w:semiHidden/>
    <w:unhideWhenUsed/>
    <w:rsid w:val="00501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a-referat.com/%D0%90%D0%BC%D0%B5%D1%80%D0%B8%D0%BA%D0%B0%D0%BD%D1%96%D0%B7%D0%B0%D1%86%D1%96%D1%8F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ua-referat.com/%D0%9A%D1%80%D0%B8%D0%B7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ED866-E88A-499A-85CA-90A4F2DC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</dc:creator>
  <cp:keywords/>
  <dc:description/>
  <cp:lastModifiedBy>User</cp:lastModifiedBy>
  <cp:revision>7</cp:revision>
  <dcterms:created xsi:type="dcterms:W3CDTF">2017-04-18T11:10:00Z</dcterms:created>
  <dcterms:modified xsi:type="dcterms:W3CDTF">2017-05-30T20:14:00Z</dcterms:modified>
</cp:coreProperties>
</file>