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7C" w:rsidRDefault="008A3D7C" w:rsidP="008A3D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уроку: ВНУТРІШНІ ВОДИ. РІЧКИ ЄВРАЗІЇ.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з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ясувати особливості внутрішніх вод Євразії, основні типи живлення і 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режим річок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продовжити формування світоглядних ідей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розвивати самостійність учнів , уміння працю-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вати в колективі , приймати рішення в конкретних ситуаціях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максимальному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унікальності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неповторності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сприяти екологічному мисленню.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засвоєння нових знань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проведення : семінар – практикум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 : фізична карта світу, атлас , контурні карти,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проектор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«дерево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мудрості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A3D7C" w:rsidRDefault="008A3D7C" w:rsidP="008A3D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Хід уроку :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..Розум полягає не тільки в знаннях ,</w:t>
      </w:r>
    </w:p>
    <w:p w:rsidR="008A3D7C" w:rsidRDefault="008A3D7C" w:rsidP="008A3D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але й у вмінні використовувати їх на практиці.</w:t>
      </w:r>
    </w:p>
    <w:p w:rsidR="008A3D7C" w:rsidRDefault="008A3D7C" w:rsidP="008A3D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Арістотель</w:t>
      </w:r>
      <w:proofErr w:type="spellEnd"/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.Організаційний момент.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Доброго дня! Подивіться в очі одне одному. Усміхніться!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Дуже хочеться , щоб кожен із вас показав себе сьогодні через знання і  дії 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Отож запрошую вас до співпраці . А хороші оцінки , які , я споді-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ви отримаєте , забезпечать вам хороший настрій . 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Бажаю вам впевненості , кмітливості , взаємодопомоги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дисціплінованості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. Актуалізація опорних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знань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умінь , навичок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Прийом «Дерево мудрості».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знімемо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нашого «Дерева мудрості» (зображення дерева з плодами-</w:t>
      </w:r>
    </w:p>
    <w:p w:rsidR="008A3D7C" w:rsidRDefault="008A3D7C" w:rsidP="008A3D7C">
      <w:pPr>
        <w:pStyle w:val="a3"/>
        <w:ind w:left="-272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яблуками , що легко знімаються) плоди наших знань . Дамо  відповіді на такі запитання :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роль у житті людини відіграє вода ?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води суходолу ? Їх види?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річка?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джерела живлення річки ? Наведіть приклади.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режим річки ?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є види річок за характером течії?</w:t>
      </w:r>
    </w:p>
    <w:p w:rsidR="008A3D7C" w:rsidRDefault="008A3D7C" w:rsidP="008A3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і покажіть відомі вам річки Євразії?</w:t>
      </w:r>
    </w:p>
    <w:p w:rsidR="008A3D7C" w:rsidRDefault="008A3D7C" w:rsidP="008A3D7C">
      <w:pPr>
        <w:pStyle w:val="a3"/>
        <w:ind w:left="991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>. Мотивація навчальної і пізнавальної діяльності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..На сьогоднішньому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з вами розглянемо внутрішні води Євразії.     Дізнаємось про особливості річок Європи та Азії , схарактеризуємо найбільші з них.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 Вивчення нового матеріалу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План.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Характерні особливості річок Євразії.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Річки басейну Північного Льодовитого океану.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Річки басейну Атлантичного океану.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Річки басейну Тихого океану.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Річки басейну Індійського океану.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Річки басейну внутрішнього стоку.</w:t>
      </w:r>
    </w:p>
    <w:p w:rsidR="008A3D7C" w:rsidRDefault="008A3D7C" w:rsidP="008A3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Річки України та Черкаської області.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Прийом «Картографічна лабораторія».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. Визначте до басейнів яких океанів належать річки Євразії. Назвіть і покажіть їх на карті.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Розповідь вчителя з елементами бесіди.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території Євразії наявні всі води суходолу. Води по території материка поширені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нерівномірно , насамперед, через особливості кліматичних умов. Найбільший обсяг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 зосереджений  у річках материка, які несуть їх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океанів Землі.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 14 найбільших річок світу , протяжністю понад 3 тис км , більша частина знаходиться в Євразії : Янцзи, Хуанхе , Меконг, Інд,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Об, Єнісей, Волга.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(Робота з контурною картою. Нанести географічну номенклатуру).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Найпотужніші річкові системи знаходяться в Азії . У Європі переважають невеликі річки.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Великі річки Євразії беруть початок у горах і височинах у середніх частинах материка й звідти розтікаються в різних напрямках до океанів.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Характерною особливістю Євразії є велика площа басейну внутрішнього стоку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(понад 20 млн км 2) . Їх річки не досягають океанів, а впадають у замкнуті озера або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губляться у пісках.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Річки Євразії відрізняються між собою типом живлення й режимом стоку . Одна й та ж річка , перетинаючи різні кліматичні пояси , на різних ділянках живиться водами з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різноманітних джерел , розливається і міліє в різний час. Більшість річок мають змішане живлення . Повені бувають у різний час , є річки, що  не замерзають і ті що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замерзають на тривалий час.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Випереджальне завдання.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Ви отримали випереджаюче домашнє завдання. Схарактеризувати річку. Ви зробите свій внесок у спільну справу.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супроводжуйте свою відповідь показом на карті.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Заповнюйте узагальнюючу таблицю.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басейну Північного Льодовитого океану належать так звані річки Азії : Об,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Єнісей.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Виступи учнів :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-Характеристика річки Єнісей.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-Характеристика річки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-Характеристика річки Об.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наближенням до Атлантичного океану замість снігового живлення річок поступово починає переважати дощове живлення. Водний режим річок різниться в різних регіонах . На крайньому заході, в області морського клімату , річки не замерзають .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Вони живляться дощовими водами і навесні повені не буває. Наприклад , річка Сена , 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впадає в протоку Ла – Манш.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Альпах річки живляться переважно водами льодовиків.</w:t>
      </w: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Виступи учнів :</w:t>
      </w:r>
    </w:p>
    <w:p w:rsidR="008A3D7C" w:rsidRDefault="008A3D7C" w:rsidP="008A3D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річки Дунай (демонстрація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відеорозповіді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A3D7C" w:rsidRDefault="008A3D7C" w:rsidP="008A3D7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річки Рейн.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(демонстрація відео «Вигляд Рейну»).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демострація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відео «Рейнський водоспад».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Дніпро.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Майже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річок басейну Тихого океану значно переважає дощове живлення.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Улітку мусони приносять великі дощі, що спричиняють бурхливі розливи річок.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Найбільші річки : Амур, Хуанхе, Янцзи, Меконг.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Виступи учнів: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Амур.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Хуанхе (демонстрація відео).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Янцзи.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Річки басейну Індійського океану збирають свої води з територій, що подібно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значній  частині басейну Тихого океану мають переважно мусонний тип клімату.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Влітку ріки повноводні, а взимку майже пересихають. Найбільші з них :Інд, Ганг,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Брахмапутра, Тигр і Євфрат.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Виступи учнів: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Інд.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річки Ганг.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Басейн внутрішнього стоку приймає води ріки Волга.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Виступ учня: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-Характеристика річки Волга.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внутрішніх частинах Євразії великі простори зайняті пустелями і напівпустелями,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майже позбавлені річкової сітки. На місці багатьох річок , які тут колись протікали ,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залишились тільки сухі русла , що заповнюються водою після дощів і потім швидко висихають. Наприклад, ваді на 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Аравія.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Великі річки течуть із сусідніх гір. Упадають у безстічні озера або висихають і 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зникають в пісках. До таких річок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Виступ учня :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-Характеристика річок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Оскільки ми проживаємо на території Євразії , то не можемо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незгадати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найбільші річки України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Черкащин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Найбільші річки України : Дніпро, Дністер, Південний Буг, Сіверський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Дунай.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Річка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Маньківщини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Гірський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Бугу.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D7C" w:rsidRDefault="008A3D7C" w:rsidP="008A3D7C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Прийом « Узагальнююча таблиця» </w:t>
      </w:r>
    </w:p>
    <w:p w:rsidR="008A3D7C" w:rsidRDefault="008A3D7C" w:rsidP="008A3D7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A3D7C" w:rsidRDefault="008A3D7C" w:rsidP="008A3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382"/>
        <w:gridCol w:w="2587"/>
        <w:gridCol w:w="1552"/>
        <w:gridCol w:w="1424"/>
      </w:tblGrid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ind w:left="-397" w:firstLine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РІЧКИ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БАСЕЙН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ДОВЖИНА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КЛІМАТИЧНИЙ</w:t>
            </w:r>
          </w:p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              ЖИВЛЕННЯ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7C" w:rsidRDefault="008A3D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ПЕРІОД ПОВЕНІ</w:t>
            </w: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1.ЄНІСЕЙ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ЛЄНА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ДУНАЙ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РЕЙН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ХУАНХЕ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ЯНЦЗИ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ІНД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ГАНГ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ВОЛГА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3D7C" w:rsidTr="008A3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Амудар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‘</w:t>
            </w:r>
            <w:r>
              <w:rPr>
                <w:rFonts w:ascii="Times New Roman" w:hAnsi="Times New Roman"/>
                <w:sz w:val="32"/>
                <w:szCs w:val="32"/>
              </w:rPr>
              <w:t>я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СИРДАР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7C" w:rsidRDefault="008A3D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32"/>
          <w:szCs w:val="32"/>
        </w:rPr>
      </w:pP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Закріплення набутих знань вмінь навичок.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Прийом «Встановити відповідність».</w:t>
      </w:r>
    </w:p>
    <w:tbl>
      <w:tblPr>
        <w:tblW w:w="14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  <w:gridCol w:w="6777"/>
      </w:tblGrid>
      <w:tr w:rsidR="008A3D7C" w:rsidTr="008A3D7C">
        <w:trPr>
          <w:trHeight w:val="765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 w:rsidP="00726E90">
            <w:pPr>
              <w:numPr>
                <w:ilvl w:val="0"/>
                <w:numId w:val="3"/>
              </w:numPr>
              <w:tabs>
                <w:tab w:val="num" w:pos="1211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28"/>
                <w:szCs w:val="28"/>
                <w:lang w:eastAsia="uk-UA"/>
              </w:rPr>
              <w:t>НАЙБІЛЬША РІЧКА НА СХОДІ ЄВРОПИ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28"/>
                <w:szCs w:val="28"/>
                <w:lang w:eastAsia="uk-UA"/>
              </w:rPr>
              <w:t>1.ГИРЛО РІЧКИ</w:t>
            </w:r>
          </w:p>
        </w:tc>
      </w:tr>
      <w:tr w:rsidR="008A3D7C" w:rsidTr="008A3D7C">
        <w:trPr>
          <w:trHeight w:val="698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2. МІСЦЕ ВПАДІННЯ РІЧКИ В ІНШУ ВОДОЙМУ</w:t>
            </w:r>
          </w:p>
        </w:tc>
        <w:tc>
          <w:tcPr>
            <w:tcW w:w="6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2. ВОЛГА</w:t>
            </w:r>
          </w:p>
        </w:tc>
      </w:tr>
      <w:tr w:rsidR="008A3D7C" w:rsidTr="008A3D7C">
        <w:trPr>
          <w:trHeight w:val="97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3. НАЙБІЛЬША РІЧКА,ЩО ПРОТІКАЄ ЗАХІДНОСИБІРСЬКОЮ РІВНИНОЮ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3.БРАХМАПУТРА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lastRenderedPageBreak/>
              <w:t>4. ГОЛОВНА РІЧКА УКРАЇНИ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4. ОБ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5. НАЙБІЛЬШИЙ ВОДОСПАД ЄВРОПИ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5. ДНІПРО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6. РІЧКА, ЩО ПРОТІКАЄ ТЕРИТОРІЄЮ 10-ТИ    ЄВРОПЕЙСЬКИХ ДЕРЖАВ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6. ДУНАЙ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7. РІЧКА ЯКУ НАЗИВАЮТЬ «ЖОВТОЮ»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7. РЕЙНСЬКИЙ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8.ЄВРОПЕЙСЬКА РІЧКА,ЩО ВПАДАЄ У ЗАТОКУ </w:t>
            </w:r>
          </w:p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ЛА-МАНШ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8. ХУАНХЕ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9.НАЙПОВНОВОДНІША РІЧКА ЄВРАЗІЇ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9. ЄНІСЕЙ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10. РІЧКА, ЩО Є ПРИТОКОЮ ГАНГУ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10. СЕНА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11. РІЧКА,ЩО ВПАДАЄ В АРАЛЬСЬКЕ МОРЕ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11. АМУР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12. РІЧКА СХОДУ ЄВРАЗІЇ,ЩО ВПАДАЄ В ОХОТСЬКЕ МОРЕ</w:t>
            </w: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3D7C" w:rsidRDefault="008A3D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>12. АМУДАР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  <w:t xml:space="preserve">Я </w:t>
            </w:r>
          </w:p>
        </w:tc>
      </w:tr>
      <w:tr w:rsidR="008A3D7C" w:rsidTr="008A3D7C">
        <w:trPr>
          <w:trHeight w:val="53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3D7C" w:rsidRDefault="008A3D7C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</w:pPr>
          </w:p>
        </w:tc>
        <w:tc>
          <w:tcPr>
            <w:tcW w:w="6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3D7C" w:rsidRDefault="008A3D7C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8"/>
                <w:szCs w:val="28"/>
                <w:lang w:eastAsia="uk-UA"/>
              </w:rPr>
            </w:pPr>
          </w:p>
        </w:tc>
      </w:tr>
    </w:tbl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Відповідь : 1 – 2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2 - 1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 – 4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 – 5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5 – 7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 – 6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7 – 8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8 – 10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9 – 9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10 – 3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11 – 12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12 – 11.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Підсумок уроку.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Рефлексійна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бесіда . Оцінювання учнів.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.Домашнє завдання.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Опрацювати відповідний параграф підручника.</w:t>
      </w:r>
    </w:p>
    <w:p w:rsidR="008A3D7C" w:rsidRDefault="008A3D7C" w:rsidP="008A3D7C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Вивчити географічну номенклатуру теми.             </w:t>
      </w:r>
    </w:p>
    <w:p w:rsidR="008B5EEA" w:rsidRPr="008A3D7C" w:rsidRDefault="008B5EEA" w:rsidP="008A3D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5EEA" w:rsidRPr="008A3D7C" w:rsidSect="008A3D7C">
      <w:pgSz w:w="11906" w:h="16838"/>
      <w:pgMar w:top="709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030D4"/>
    <w:multiLevelType w:val="hybridMultilevel"/>
    <w:tmpl w:val="DCF42078"/>
    <w:lvl w:ilvl="0" w:tplc="24D08E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46C8EA92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951A78D6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240EB576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3B6AA08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6512B85A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DA8CC72A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14AA5DA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2C006C1C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30487459"/>
    <w:multiLevelType w:val="hybridMultilevel"/>
    <w:tmpl w:val="C442A740"/>
    <w:lvl w:ilvl="0" w:tplc="25E4EAC2">
      <w:start w:val="2"/>
      <w:numFmt w:val="bullet"/>
      <w:lvlText w:val="-"/>
      <w:lvlJc w:val="left"/>
      <w:pPr>
        <w:ind w:left="99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>
    <w:nsid w:val="356F2137"/>
    <w:multiLevelType w:val="hybridMultilevel"/>
    <w:tmpl w:val="F11C879E"/>
    <w:lvl w:ilvl="0" w:tplc="ACA6E8B4">
      <w:start w:val="1"/>
      <w:numFmt w:val="decimal"/>
      <w:lvlText w:val="%1."/>
      <w:lvlJc w:val="left"/>
      <w:pPr>
        <w:ind w:left="909" w:hanging="360"/>
      </w:pPr>
    </w:lvl>
    <w:lvl w:ilvl="1" w:tplc="04220019">
      <w:start w:val="1"/>
      <w:numFmt w:val="lowerLetter"/>
      <w:lvlText w:val="%2."/>
      <w:lvlJc w:val="left"/>
      <w:pPr>
        <w:ind w:left="1629" w:hanging="360"/>
      </w:pPr>
    </w:lvl>
    <w:lvl w:ilvl="2" w:tplc="0422001B">
      <w:start w:val="1"/>
      <w:numFmt w:val="lowerRoman"/>
      <w:lvlText w:val="%3."/>
      <w:lvlJc w:val="right"/>
      <w:pPr>
        <w:ind w:left="2349" w:hanging="180"/>
      </w:pPr>
    </w:lvl>
    <w:lvl w:ilvl="3" w:tplc="0422000F">
      <w:start w:val="1"/>
      <w:numFmt w:val="decimal"/>
      <w:lvlText w:val="%4."/>
      <w:lvlJc w:val="left"/>
      <w:pPr>
        <w:ind w:left="3069" w:hanging="360"/>
      </w:pPr>
    </w:lvl>
    <w:lvl w:ilvl="4" w:tplc="04220019">
      <w:start w:val="1"/>
      <w:numFmt w:val="lowerLetter"/>
      <w:lvlText w:val="%5."/>
      <w:lvlJc w:val="left"/>
      <w:pPr>
        <w:ind w:left="3789" w:hanging="360"/>
      </w:pPr>
    </w:lvl>
    <w:lvl w:ilvl="5" w:tplc="0422001B">
      <w:start w:val="1"/>
      <w:numFmt w:val="lowerRoman"/>
      <w:lvlText w:val="%6."/>
      <w:lvlJc w:val="right"/>
      <w:pPr>
        <w:ind w:left="4509" w:hanging="180"/>
      </w:pPr>
    </w:lvl>
    <w:lvl w:ilvl="6" w:tplc="0422000F">
      <w:start w:val="1"/>
      <w:numFmt w:val="decimal"/>
      <w:lvlText w:val="%7."/>
      <w:lvlJc w:val="left"/>
      <w:pPr>
        <w:ind w:left="5229" w:hanging="360"/>
      </w:pPr>
    </w:lvl>
    <w:lvl w:ilvl="7" w:tplc="04220019">
      <w:start w:val="1"/>
      <w:numFmt w:val="lowerLetter"/>
      <w:lvlText w:val="%8."/>
      <w:lvlJc w:val="left"/>
      <w:pPr>
        <w:ind w:left="5949" w:hanging="360"/>
      </w:pPr>
    </w:lvl>
    <w:lvl w:ilvl="8" w:tplc="0422001B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7C"/>
    <w:rsid w:val="008A3D7C"/>
    <w:rsid w:val="008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349EA-0E4D-4045-BBBD-29552EA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D7C"/>
    <w:pPr>
      <w:spacing w:after="0" w:line="240" w:lineRule="auto"/>
    </w:pPr>
  </w:style>
  <w:style w:type="table" w:styleId="a4">
    <w:name w:val="Table Grid"/>
    <w:basedOn w:val="a1"/>
    <w:uiPriority w:val="39"/>
    <w:rsid w:val="008A3D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5308</Words>
  <Characters>3027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2018-02-25T08:36:00Z</dcterms:created>
  <dcterms:modified xsi:type="dcterms:W3CDTF">2018-02-25T08:39:00Z</dcterms:modified>
</cp:coreProperties>
</file>