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81518F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1518F" w:rsidRDefault="0081518F" w:rsidP="0081518F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1518F" w:rsidRDefault="0081518F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Pr="00FE0285" w:rsidRDefault="00FE0285" w:rsidP="00FE0285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</w:t>
      </w:r>
      <w:r w:rsidR="0081518F">
        <w:rPr>
          <w:rFonts w:ascii="Times New Roman" w:hAnsi="Times New Roman" w:cs="Times New Roman"/>
          <w:b/>
          <w:sz w:val="28"/>
          <w:szCs w:val="24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40.5pt;height:177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идактична гра,  &#10;як засіб корекції та збагачення &#10;словникового запасу учнів&#10;спеціальної школи&#10;"/>
          </v:shape>
        </w:pict>
      </w: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1518F" w:rsidRDefault="0081518F" w:rsidP="0081518F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ab/>
        <w:t xml:space="preserve">     </w:t>
      </w:r>
    </w:p>
    <w:p w:rsidR="00FE0285" w:rsidRDefault="0081518F" w:rsidP="0081518F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4496548" cy="2705100"/>
            <wp:effectExtent l="19050" t="0" r="0" b="0"/>
            <wp:docPr id="13" name="Рисунок 13" descr="D:\інтернат\фото 2018\Всі фото\DSC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інтернат\фото 2018\Всі фото\DSC_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41"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48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1518F" w:rsidRDefault="000D7E8E" w:rsidP="000D7E8E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З досвіду роботи</w:t>
      </w:r>
    </w:p>
    <w:p w:rsidR="000D7E8E" w:rsidRDefault="000D7E8E" w:rsidP="000D7E8E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вчителя- методиста</w:t>
      </w:r>
    </w:p>
    <w:p w:rsidR="000D7E8E" w:rsidRDefault="000D7E8E" w:rsidP="000D7E8E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Осадчук Г.М.</w:t>
      </w: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E0285" w:rsidRDefault="00FE0285" w:rsidP="0081518F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E34008" w:rsidRPr="00FE0285" w:rsidRDefault="005029F5" w:rsidP="00FE028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285">
        <w:rPr>
          <w:rFonts w:ascii="Times New Roman" w:hAnsi="Times New Roman" w:cs="Times New Roman"/>
          <w:b/>
          <w:sz w:val="28"/>
          <w:szCs w:val="24"/>
        </w:rPr>
        <w:lastRenderedPageBreak/>
        <w:t>Дидактична гра,</w:t>
      </w:r>
      <w:r w:rsidR="00FE028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E84D4B" w:rsidRPr="00FE02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E0285">
        <w:rPr>
          <w:rFonts w:ascii="Times New Roman" w:hAnsi="Times New Roman" w:cs="Times New Roman"/>
          <w:b/>
          <w:sz w:val="28"/>
          <w:szCs w:val="24"/>
        </w:rPr>
        <w:t>як засіб корекції та збагачення словникового запасу учні</w:t>
      </w:r>
      <w:proofErr w:type="gramStart"/>
      <w:r w:rsidRPr="00FE0285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FE02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0285" w:rsidRPr="00FE0285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FE0285">
        <w:rPr>
          <w:rFonts w:ascii="Times New Roman" w:hAnsi="Times New Roman" w:cs="Times New Roman"/>
          <w:b/>
          <w:sz w:val="28"/>
          <w:szCs w:val="24"/>
        </w:rPr>
        <w:t>спеціальної школи.</w:t>
      </w:r>
    </w:p>
    <w:p w:rsidR="004F3474" w:rsidRPr="00FE0285" w:rsidRDefault="00FE028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F3474" w:rsidRPr="00FE0285">
        <w:rPr>
          <w:rFonts w:ascii="Times New Roman" w:hAnsi="Times New Roman" w:cs="Times New Roman"/>
          <w:sz w:val="24"/>
          <w:szCs w:val="24"/>
        </w:rPr>
        <w:t>На сучасному етапі розвитку нашого суспільства першочерговим завданням школи є виховання всебічно розвиненої людини. Важливою складовою частиною цього завдання є боротьба за високу якість знань і вмінь учнів, формування в них навичок самостійної розумової праці, виховання творчої особистості.</w:t>
      </w:r>
    </w:p>
    <w:p w:rsidR="004F3474" w:rsidRPr="00FE0285" w:rsidRDefault="004F3474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ab/>
        <w:t xml:space="preserve">Труднощі в засвоєнні навчального матеріалу учнями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іальної  школи часто призводять до зниження їхнього інтересу до навчання. Причини цих труднощів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ізноманітні. Насамперед, дітям з особливостями розвитку  властива слабкість процесів збудження і гальмування, схильність до частого охоронного гальмування, недорозвинення другої сигнальної системи.  </w:t>
      </w:r>
    </w:p>
    <w:p w:rsidR="006C126D" w:rsidRPr="00FE0285" w:rsidRDefault="006C126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           Учні спеціальної школи мають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ізні розумові та психофізичні вади, відстають у мовному розвитку, у них слабка пам*ять, бідний запас слів,низькі, або й зовсім відсутні навички аналізу та синтезу,порівняння. Визначення суттєвого і несуттєвого. Особливі труднощі ці діти відчувають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ід час розповіді за картинами,сюжетними малюнками,про бачене,почуте,за спостереженням..  Тому я вважаю , що ці труднощі можна частково подолати в процесі дидактичних ігор. </w:t>
      </w:r>
    </w:p>
    <w:p w:rsidR="005029F5" w:rsidRPr="00FE0285" w:rsidRDefault="005029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«… у грі розкривається перед дітьми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іт, творчі можливості особистості. Без гри немає і не може бути повноцінного дитячого розвитку. Гра – це величезне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ітле вікно. Через яке в духовний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іт дитини вливається життєдайний потік уявлень, понять про навколишній світ». писав В.Сухомлинський. </w:t>
      </w:r>
    </w:p>
    <w:p w:rsidR="005029F5" w:rsidRPr="00FE0285" w:rsidRDefault="005029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="001A572A" w:rsidRPr="00FE0285">
        <w:rPr>
          <w:rFonts w:ascii="Times New Roman" w:hAnsi="Times New Roman" w:cs="Times New Roman"/>
          <w:sz w:val="24"/>
          <w:szCs w:val="24"/>
        </w:rPr>
        <w:t xml:space="preserve">    </w:t>
      </w:r>
      <w:r w:rsidRPr="00FE0285">
        <w:rPr>
          <w:rFonts w:ascii="Times New Roman" w:hAnsi="Times New Roman" w:cs="Times New Roman"/>
          <w:sz w:val="24"/>
          <w:szCs w:val="24"/>
        </w:rPr>
        <w:t xml:space="preserve">Гру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ін порівнював з іскоркою, що запалює вогник допитливості і любові до знань. І це справді так, оскільки гра має надзвичайно багато навчальних і виховних можливостей. </w:t>
      </w:r>
    </w:p>
    <w:p w:rsidR="005029F5" w:rsidRPr="00FE0285" w:rsidRDefault="005029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     Гра дарує щохвилинну радість, задовольняє актуальні невідкладні потреби, а ще – спрямована в майбутн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бо під час гри у дітей формуються чи закріплюються властивості, вміння, здібності, необхідні їм для виконання соціальних, професійних, творчих функцій у майбутньому. І скрізь, де є гра, панує здоров’я, радість дитячого життя.</w:t>
      </w:r>
    </w:p>
    <w:p w:rsidR="00E84D4B" w:rsidRPr="00FE0285" w:rsidRDefault="00055A6A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     </w:t>
      </w:r>
      <w:r w:rsidR="005029F5" w:rsidRPr="00FE0285">
        <w:rPr>
          <w:rFonts w:ascii="Times New Roman" w:hAnsi="Times New Roman" w:cs="Times New Roman"/>
          <w:sz w:val="24"/>
          <w:szCs w:val="24"/>
        </w:rPr>
        <w:t xml:space="preserve">Саме в іграх розпочинається невимушене спілкування дитини з колективом класу, взаєморозуміння </w:t>
      </w:r>
      <w:proofErr w:type="gramStart"/>
      <w:r w:rsidR="005029F5" w:rsidRPr="00FE0285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="005029F5" w:rsidRPr="00FE0285">
        <w:rPr>
          <w:rFonts w:ascii="Times New Roman" w:hAnsi="Times New Roman" w:cs="Times New Roman"/>
          <w:sz w:val="24"/>
          <w:szCs w:val="24"/>
        </w:rPr>
        <w:t xml:space="preserve"> учителем і учнем. У процесі </w:t>
      </w:r>
      <w:proofErr w:type="gramStart"/>
      <w:r w:rsidR="005029F5" w:rsidRPr="00FE0285">
        <w:rPr>
          <w:rFonts w:ascii="Times New Roman" w:hAnsi="Times New Roman" w:cs="Times New Roman"/>
          <w:sz w:val="24"/>
          <w:szCs w:val="24"/>
        </w:rPr>
        <w:t>гри в</w:t>
      </w:r>
      <w:proofErr w:type="gramEnd"/>
      <w:r w:rsidR="005029F5" w:rsidRPr="00FE0285">
        <w:rPr>
          <w:rFonts w:ascii="Times New Roman" w:hAnsi="Times New Roman" w:cs="Times New Roman"/>
          <w:sz w:val="24"/>
          <w:szCs w:val="24"/>
        </w:rPr>
        <w:t xml:space="preserve"> дітей виробляється звичка зосереджуватися, працювати вдумливо, самостійно, розвивається увага, пам’ять, жабода до знань. Задовольняючи свою природну невсипущу потребу в діяльності, в процесі гри дитина „добудовує” в уяві все, що недоступне їй в навколишній дійсності, у захопленні не поміча</w:t>
      </w:r>
      <w:proofErr w:type="gramStart"/>
      <w:r w:rsidR="005029F5" w:rsidRPr="00FE0285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="005029F5" w:rsidRPr="00FE0285">
        <w:rPr>
          <w:rFonts w:ascii="Times New Roman" w:hAnsi="Times New Roman" w:cs="Times New Roman"/>
          <w:sz w:val="24"/>
          <w:szCs w:val="24"/>
        </w:rPr>
        <w:t xml:space="preserve"> що вчиться – пізнає нове, запам’ятовує, орієнтується в різних ситуаціях, поглиблює   раніше набутий досвід, порівнює запас уявлень, понять, розвиває фантазію.</w:t>
      </w:r>
    </w:p>
    <w:p w:rsidR="005029F5" w:rsidRPr="00FE0285" w:rsidRDefault="00055A6A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      Основа корекції та збагачення словникового запасу учнів з особливостями розвитку – введення в </w:t>
      </w:r>
      <w:r w:rsidR="001C7644" w:rsidRPr="00FE0285">
        <w:rPr>
          <w:rFonts w:ascii="Times New Roman" w:hAnsi="Times New Roman" w:cs="Times New Roman"/>
          <w:sz w:val="24"/>
          <w:szCs w:val="24"/>
        </w:rPr>
        <w:t xml:space="preserve">їх </w:t>
      </w:r>
      <w:r w:rsidRPr="00FE0285">
        <w:rPr>
          <w:rFonts w:ascii="Times New Roman" w:hAnsi="Times New Roman" w:cs="Times New Roman"/>
          <w:sz w:val="24"/>
          <w:szCs w:val="24"/>
        </w:rPr>
        <w:t xml:space="preserve">мовну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ідомість тематичних груп,синонімічних рядів,антонімічних пар, емоційно-забарвлених слів, сталих словосполучень, система яких дає змогу  дібрати для будь-якого мовлення потрібні, єдино необхідні слова. Засвоєння таких системних зв*язків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ізнобічно корегує та збагачує індивідуальний словник, що за висловом К.Д. Ушинського, є «духовним багатством» дитини.</w:t>
      </w:r>
    </w:p>
    <w:p w:rsidR="00E84D4B" w:rsidRPr="00FE0285" w:rsidRDefault="00E84D4B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«Саме на грі словом дитина вчиться тонкощів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ідної мови» казав</w:t>
      </w:r>
      <w:r w:rsidR="005F602F"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Pr="00FE0285">
        <w:rPr>
          <w:rFonts w:ascii="Times New Roman" w:hAnsi="Times New Roman" w:cs="Times New Roman"/>
          <w:sz w:val="24"/>
          <w:szCs w:val="24"/>
        </w:rPr>
        <w:t>Максим Горький .</w:t>
      </w:r>
    </w:p>
    <w:p w:rsidR="005F602F" w:rsidRPr="00FE0285" w:rsidRDefault="005F602F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Як приклад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розглянемо 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частину </w:t>
      </w:r>
      <w:r w:rsidRPr="00FE0285">
        <w:rPr>
          <w:rFonts w:ascii="Times New Roman" w:hAnsi="Times New Roman" w:cs="Times New Roman"/>
          <w:sz w:val="24"/>
          <w:szCs w:val="24"/>
        </w:rPr>
        <w:t>дидактичн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их </w:t>
      </w:r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="00B66AF5" w:rsidRPr="00FE0285">
        <w:rPr>
          <w:rFonts w:ascii="Times New Roman" w:hAnsi="Times New Roman" w:cs="Times New Roman"/>
          <w:sz w:val="24"/>
          <w:szCs w:val="24"/>
        </w:rPr>
        <w:t>і</w:t>
      </w:r>
      <w:r w:rsidRPr="00FE0285">
        <w:rPr>
          <w:rFonts w:ascii="Times New Roman" w:hAnsi="Times New Roman" w:cs="Times New Roman"/>
          <w:sz w:val="24"/>
          <w:szCs w:val="24"/>
        </w:rPr>
        <w:t>г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ор, </w:t>
      </w:r>
      <w:r w:rsidRPr="00FE0285">
        <w:rPr>
          <w:rFonts w:ascii="Times New Roman" w:hAnsi="Times New Roman" w:cs="Times New Roman"/>
          <w:sz w:val="24"/>
          <w:szCs w:val="24"/>
        </w:rPr>
        <w:t xml:space="preserve"> які   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можна </w:t>
      </w:r>
      <w:r w:rsidRPr="00FE0285">
        <w:rPr>
          <w:rFonts w:ascii="Times New Roman" w:hAnsi="Times New Roman" w:cs="Times New Roman"/>
          <w:sz w:val="24"/>
          <w:szCs w:val="24"/>
        </w:rPr>
        <w:t>використову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вати не лише </w:t>
      </w:r>
      <w:r w:rsidRPr="00FE0285">
        <w:rPr>
          <w:rFonts w:ascii="Times New Roman" w:hAnsi="Times New Roman" w:cs="Times New Roman"/>
          <w:sz w:val="24"/>
          <w:szCs w:val="24"/>
        </w:rPr>
        <w:t xml:space="preserve"> на уроках української мови та літератури 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, а й на інших уроках </w:t>
      </w:r>
      <w:r w:rsidRPr="00FE0285">
        <w:rPr>
          <w:rFonts w:ascii="Times New Roman" w:hAnsi="Times New Roman" w:cs="Times New Roman"/>
          <w:sz w:val="24"/>
          <w:szCs w:val="24"/>
        </w:rPr>
        <w:t>у спеціальній школі.</w:t>
      </w:r>
    </w:p>
    <w:p w:rsidR="001C7644" w:rsidRPr="00FE0285" w:rsidRDefault="00FA76CE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Дидактична гра</w:t>
      </w:r>
      <w:r w:rsidR="00E84D4B" w:rsidRPr="00FE0285">
        <w:rPr>
          <w:rFonts w:ascii="Times New Roman" w:hAnsi="Times New Roman" w:cs="Times New Roman"/>
          <w:sz w:val="24"/>
          <w:szCs w:val="24"/>
        </w:rPr>
        <w:t xml:space="preserve"> « Виростимо речення»</w:t>
      </w:r>
    </w:p>
    <w:p w:rsidR="00E84D4B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E84D4B" w:rsidRPr="00FE0285">
        <w:rPr>
          <w:rFonts w:ascii="Times New Roman" w:hAnsi="Times New Roman" w:cs="Times New Roman"/>
          <w:sz w:val="24"/>
          <w:szCs w:val="24"/>
        </w:rPr>
        <w:t>Дається</w:t>
      </w:r>
      <w:proofErr w:type="gramEnd"/>
      <w:r w:rsidR="00E84D4B" w:rsidRPr="00FE0285">
        <w:rPr>
          <w:rFonts w:ascii="Times New Roman" w:hAnsi="Times New Roman" w:cs="Times New Roman"/>
          <w:sz w:val="24"/>
          <w:szCs w:val="24"/>
        </w:rPr>
        <w:t xml:space="preserve"> одне слово, діти поступово добавляють до нього по одному слову так, щоб вийшло поширене речення. Аналогічно проводиться </w:t>
      </w:r>
      <w:proofErr w:type="gramStart"/>
      <w:r w:rsidR="00E84D4B" w:rsidRPr="00FE0285">
        <w:rPr>
          <w:rFonts w:ascii="Times New Roman" w:hAnsi="Times New Roman" w:cs="Times New Roman"/>
          <w:sz w:val="24"/>
          <w:szCs w:val="24"/>
        </w:rPr>
        <w:t>гра на</w:t>
      </w:r>
      <w:proofErr w:type="gramEnd"/>
      <w:r w:rsidR="00E84D4B" w:rsidRPr="00FE0285">
        <w:rPr>
          <w:rFonts w:ascii="Times New Roman" w:hAnsi="Times New Roman" w:cs="Times New Roman"/>
          <w:sz w:val="24"/>
          <w:szCs w:val="24"/>
        </w:rPr>
        <w:t xml:space="preserve"> скорочення речення.</w:t>
      </w:r>
    </w:p>
    <w:p w:rsidR="00E84D4B" w:rsidRPr="00FE0285" w:rsidRDefault="00E84D4B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Наприклад: </w:t>
      </w:r>
      <w:r w:rsidR="0025507B" w:rsidRPr="00FE0285">
        <w:rPr>
          <w:rFonts w:ascii="Times New Roman" w:hAnsi="Times New Roman" w:cs="Times New Roman"/>
          <w:sz w:val="24"/>
          <w:szCs w:val="24"/>
        </w:rPr>
        <w:t>гордиться</w:t>
      </w:r>
      <w:proofErr w:type="gramStart"/>
      <w:r w:rsidR="0025507B" w:rsidRPr="00FE02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="0025507B" w:rsidRPr="00FE0285">
        <w:rPr>
          <w:rFonts w:ascii="Times New Roman" w:hAnsi="Times New Roman" w:cs="Times New Roman"/>
          <w:sz w:val="24"/>
          <w:szCs w:val="24"/>
        </w:rPr>
        <w:t>Учень</w:t>
      </w:r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="0025507B" w:rsidRPr="00FE0285">
        <w:rPr>
          <w:rFonts w:ascii="Times New Roman" w:hAnsi="Times New Roman" w:cs="Times New Roman"/>
          <w:sz w:val="24"/>
          <w:szCs w:val="24"/>
        </w:rPr>
        <w:t>гордиться</w:t>
      </w:r>
      <w:r w:rsidRPr="00FE0285">
        <w:rPr>
          <w:rFonts w:ascii="Times New Roman" w:hAnsi="Times New Roman" w:cs="Times New Roman"/>
          <w:sz w:val="24"/>
          <w:szCs w:val="24"/>
        </w:rPr>
        <w:t>.</w:t>
      </w:r>
      <w:r w:rsidR="0025507B" w:rsidRPr="00FE0285">
        <w:rPr>
          <w:rFonts w:ascii="Times New Roman" w:hAnsi="Times New Roman" w:cs="Times New Roman"/>
          <w:sz w:val="24"/>
          <w:szCs w:val="24"/>
        </w:rPr>
        <w:t xml:space="preserve"> Учень гордиться країною. Учень гордиться </w:t>
      </w:r>
      <w:proofErr w:type="gramStart"/>
      <w:r w:rsidR="0025507B" w:rsidRPr="00FE0285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="0025507B" w:rsidRPr="00FE0285">
        <w:rPr>
          <w:rFonts w:ascii="Times New Roman" w:hAnsi="Times New Roman" w:cs="Times New Roman"/>
          <w:sz w:val="24"/>
          <w:szCs w:val="24"/>
        </w:rPr>
        <w:t xml:space="preserve"> країною. Учень гордиться </w:t>
      </w:r>
      <w:proofErr w:type="gramStart"/>
      <w:r w:rsidR="0025507B" w:rsidRPr="00FE0285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="0025507B" w:rsidRPr="00FE0285">
        <w:rPr>
          <w:rFonts w:ascii="Times New Roman" w:hAnsi="Times New Roman" w:cs="Times New Roman"/>
          <w:sz w:val="24"/>
          <w:szCs w:val="24"/>
        </w:rPr>
        <w:t xml:space="preserve"> країною – Україною.</w:t>
      </w:r>
    </w:p>
    <w:p w:rsidR="001B6672" w:rsidRPr="00FE0285" w:rsidRDefault="00B66AF5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 </w:t>
      </w:r>
      <w:r w:rsidR="001B6672" w:rsidRPr="00FE0285">
        <w:rPr>
          <w:rFonts w:ascii="Times New Roman" w:hAnsi="Times New Roman" w:cs="Times New Roman"/>
          <w:b/>
          <w:sz w:val="24"/>
          <w:szCs w:val="24"/>
        </w:rPr>
        <w:t xml:space="preserve"> «Утвори нове слово»</w:t>
      </w:r>
    </w:p>
    <w:p w:rsidR="001B6672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заміни одну літеру так, щоб вийшло нове слово</w:t>
      </w:r>
    </w:p>
    <w:p w:rsidR="001B6672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Наприклад: Даша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аша,каша,Саша</w:t>
      </w:r>
    </w:p>
    <w:p w:rsidR="001B6672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перестав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ітеру так, щоб утворилось нове слово</w:t>
      </w:r>
    </w:p>
    <w:p w:rsidR="001B6672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Наприклад: село (осел)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ісок (сокіл), ручка (курча)</w:t>
      </w:r>
    </w:p>
    <w:p w:rsidR="001B6672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поміняй місцями склади</w:t>
      </w:r>
    </w:p>
    <w:p w:rsidR="001B6672" w:rsidRPr="00FE0285" w:rsidRDefault="001B6672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Наприклад: банка – кабан, сосна - насос</w:t>
      </w:r>
    </w:p>
    <w:p w:rsidR="001B6672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додай до слова префікс, суфікс.</w:t>
      </w:r>
    </w:p>
    <w:p w:rsidR="00471F0C" w:rsidRPr="00FE0285" w:rsidRDefault="00471F0C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Наприклад: ліс (праліс, лісок)</w:t>
      </w:r>
    </w:p>
    <w:p w:rsidR="00471F0C" w:rsidRPr="00FE0285" w:rsidRDefault="00471F0C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по черзі називають слова - іменники, що починаються тим звуком, яким закінчується попереднє слово (зошит, тато, огірок, книжка, айстра ...).</w:t>
      </w:r>
    </w:p>
    <w:p w:rsidR="00F326C3" w:rsidRPr="00FE0285" w:rsidRDefault="00B66AF5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>Дидактична гра</w:t>
      </w: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 </w:t>
      </w:r>
      <w:r w:rsidR="00F326C3" w:rsidRPr="00FE0285">
        <w:rPr>
          <w:rFonts w:ascii="Times New Roman" w:hAnsi="Times New Roman" w:cs="Times New Roman"/>
          <w:b/>
          <w:sz w:val="24"/>
          <w:szCs w:val="24"/>
        </w:rPr>
        <w:t xml:space="preserve"> „В</w:t>
      </w:r>
      <w:proofErr w:type="gramEnd"/>
      <w:r w:rsidR="00F326C3" w:rsidRPr="00FE0285">
        <w:rPr>
          <w:rFonts w:ascii="Times New Roman" w:hAnsi="Times New Roman" w:cs="Times New Roman"/>
          <w:b/>
          <w:sz w:val="24"/>
          <w:szCs w:val="24"/>
        </w:rPr>
        <w:t>ідгадай, хто я”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     - Вчитель називає ознаки, а учні повинні відгадати, який це предмет.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1) Червонощоке, кругле, солодке, запашне, велике (яблуко).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2) Велика, туга,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іла або зелена (капуста).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3) Червоний, зелений, довгастий, гіркий або солодкий (перець).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4) Цукрові, кормові, столові,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і, круглі, червоні (буряки).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  </w:t>
      </w:r>
    </w:p>
    <w:p w:rsidR="00F326C3" w:rsidRPr="00FE0285" w:rsidRDefault="00B66AF5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 xml:space="preserve">Дидактична гра  </w:t>
      </w:r>
      <w:r w:rsidR="00F326C3" w:rsidRPr="00FE0285">
        <w:rPr>
          <w:rFonts w:ascii="Times New Roman" w:hAnsi="Times New Roman" w:cs="Times New Roman"/>
          <w:b/>
          <w:sz w:val="24"/>
          <w:szCs w:val="24"/>
        </w:rPr>
        <w:t>„Вкажи ознаку”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     - Вчитель називає словосполучення, а учні утворюють слова, що вказують на ознаку предметі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іл із дерева -                   черевики зі шкіри –</w:t>
      </w:r>
    </w:p>
    <w:p w:rsidR="00F326C3" w:rsidRPr="00FE0285" w:rsidRDefault="00FE028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78740</wp:posOffset>
            </wp:positionV>
            <wp:extent cx="2333625" cy="1676400"/>
            <wp:effectExtent l="19050" t="0" r="9525" b="0"/>
            <wp:wrapTight wrapText="bothSides">
              <wp:wrapPolygon edited="0">
                <wp:start x="-176" y="0"/>
                <wp:lineTo x="-176" y="21355"/>
                <wp:lineTo x="21688" y="21355"/>
                <wp:lineTo x="21688" y="0"/>
                <wp:lineTo x="-176" y="0"/>
              </wp:wrapPolygon>
            </wp:wrapTight>
            <wp:docPr id="12" name="Рисунок 12" descr="D:\інтернат\школа\SDC1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інтернат\школа\SDC105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1" b="1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6C3" w:rsidRPr="00FE0285">
        <w:rPr>
          <w:rFonts w:ascii="Times New Roman" w:hAnsi="Times New Roman" w:cs="Times New Roman"/>
          <w:sz w:val="24"/>
          <w:szCs w:val="24"/>
        </w:rPr>
        <w:t xml:space="preserve">цвіт яблуні -                        </w:t>
      </w:r>
      <w:proofErr w:type="gramStart"/>
      <w:r w:rsidR="00F326C3" w:rsidRPr="00FE0285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F326C3" w:rsidRPr="00FE0285">
        <w:rPr>
          <w:rFonts w:ascii="Times New Roman" w:hAnsi="Times New Roman" w:cs="Times New Roman"/>
          <w:sz w:val="24"/>
          <w:szCs w:val="24"/>
        </w:rPr>
        <w:t>ічка з атласу –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ножиці із залі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-               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сорочка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з полотна </w:t>
      </w:r>
    </w:p>
    <w:p w:rsidR="00F326C3" w:rsidRPr="00FE0285" w:rsidRDefault="00F326C3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>Дидактична гра</w:t>
      </w: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  „О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>пиши мене”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-       кошик із фруктами.</w:t>
      </w:r>
      <w:r w:rsidR="00471F0C"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Pr="00FE0285">
        <w:rPr>
          <w:rFonts w:ascii="Times New Roman" w:hAnsi="Times New Roman" w:cs="Times New Roman"/>
          <w:sz w:val="24"/>
          <w:szCs w:val="24"/>
        </w:rPr>
        <w:t xml:space="preserve"> Це передали для нас дерева саду через свого господаря – садівника.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-     Візьміть по одному і опишіть той фрукт, який тримаєте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(за формою, розміром, кольором, смаком).</w:t>
      </w:r>
      <w:r w:rsidR="00FE0285" w:rsidRPr="00FE02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 </w:t>
      </w:r>
    </w:p>
    <w:p w:rsidR="00471F0C" w:rsidRPr="00FE0285" w:rsidRDefault="00B66AF5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 xml:space="preserve">Дидактична гра  </w:t>
      </w:r>
      <w:r w:rsidR="00F326C3" w:rsidRPr="00FE0285">
        <w:rPr>
          <w:rFonts w:ascii="Times New Roman" w:hAnsi="Times New Roman" w:cs="Times New Roman"/>
          <w:b/>
          <w:sz w:val="24"/>
          <w:szCs w:val="24"/>
        </w:rPr>
        <w:t>«Незакінчене речення»</w:t>
      </w:r>
    </w:p>
    <w:p w:rsidR="00F326C3" w:rsidRPr="00FE0285" w:rsidRDefault="00B66A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Ф</w:t>
      </w:r>
      <w:r w:rsidR="00F326C3" w:rsidRPr="00FE0285">
        <w:rPr>
          <w:rFonts w:ascii="Times New Roman" w:hAnsi="Times New Roman" w:cs="Times New Roman"/>
          <w:sz w:val="24"/>
          <w:szCs w:val="24"/>
        </w:rPr>
        <w:t>ормулюю</w:t>
      </w:r>
      <w:r w:rsidRPr="00FE0285">
        <w:rPr>
          <w:rFonts w:ascii="Times New Roman" w:hAnsi="Times New Roman" w:cs="Times New Roman"/>
          <w:sz w:val="24"/>
          <w:szCs w:val="24"/>
        </w:rPr>
        <w:t xml:space="preserve">ться </w:t>
      </w:r>
      <w:r w:rsidR="00F326C3" w:rsidRPr="00FE0285">
        <w:rPr>
          <w:rFonts w:ascii="Times New Roman" w:hAnsi="Times New Roman" w:cs="Times New Roman"/>
          <w:sz w:val="24"/>
          <w:szCs w:val="24"/>
        </w:rPr>
        <w:t xml:space="preserve"> незакінчені речення, а учні закінчують його.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На сьогоднішньому уроці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мене найбільш важливим відкриттям було…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Сьогоднішній урок навчив мене…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На сьогоднішньому уроці мені сподобалось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Сьогодні на уроці я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За допомогою такої гри корегується мовлення, мислення, діти вчаться висловлювати свою думку,</w:t>
      </w:r>
      <w:r w:rsidR="00471F0C"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Pr="00FE0285">
        <w:rPr>
          <w:rFonts w:ascii="Times New Roman" w:hAnsi="Times New Roman" w:cs="Times New Roman"/>
          <w:sz w:val="24"/>
          <w:szCs w:val="24"/>
        </w:rPr>
        <w:t>давати повні відповіді.</w:t>
      </w:r>
    </w:p>
    <w:p w:rsidR="000D7E8E" w:rsidRDefault="000D7E8E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AF5" w:rsidRPr="00FE0285" w:rsidRDefault="00B66AF5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 xml:space="preserve">Дидактична гра  </w:t>
      </w:r>
      <w:r w:rsidR="00F326C3" w:rsidRPr="00FE0285">
        <w:rPr>
          <w:rFonts w:ascii="Times New Roman" w:hAnsi="Times New Roman" w:cs="Times New Roman"/>
          <w:b/>
          <w:sz w:val="24"/>
          <w:szCs w:val="24"/>
        </w:rPr>
        <w:t>«Прес».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Для кожної дитини готую схему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а якою діти дають відповіді.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lastRenderedPageBreak/>
        <w:t>Я вважаю… Тому що… Наприклад…. Отже….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Діти вчаться давати повні,обґрунтовані відповіді не тільки при виконанні завдань,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при відповідях на питання, при обговоренні.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                </w:t>
      </w:r>
    </w:p>
    <w:p w:rsidR="00F326C3" w:rsidRPr="00FE0285" w:rsidRDefault="00F326C3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 «Снігова куля»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B66AF5" w:rsidRPr="00FE0285">
        <w:rPr>
          <w:rFonts w:ascii="Times New Roman" w:hAnsi="Times New Roman" w:cs="Times New Roman"/>
          <w:sz w:val="24"/>
          <w:szCs w:val="24"/>
        </w:rPr>
        <w:t>цієї гри</w:t>
      </w:r>
      <w:r w:rsidRPr="00FE0285">
        <w:rPr>
          <w:rFonts w:ascii="Times New Roman" w:hAnsi="Times New Roman" w:cs="Times New Roman"/>
          <w:sz w:val="24"/>
          <w:szCs w:val="24"/>
        </w:rPr>
        <w:t xml:space="preserve"> стисло можна описати так: слово – речення – питання – відповідь.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Я  показую на учня і кажу: «Слово!» Той промовляє слово, яке стосується теми уроку. Наприклад. «</w:t>
      </w:r>
      <w:r w:rsidR="00471F0C" w:rsidRPr="00FE0285">
        <w:rPr>
          <w:rFonts w:ascii="Times New Roman" w:hAnsi="Times New Roman" w:cs="Times New Roman"/>
          <w:sz w:val="24"/>
          <w:szCs w:val="24"/>
        </w:rPr>
        <w:t>Україна</w:t>
      </w:r>
      <w:r w:rsidRPr="00FE0285">
        <w:rPr>
          <w:rFonts w:ascii="Times New Roman" w:hAnsi="Times New Roman" w:cs="Times New Roman"/>
          <w:sz w:val="24"/>
          <w:szCs w:val="24"/>
        </w:rPr>
        <w:t>». Показує на іншого учня і говорить: «Речення!». Другий учень складає речення з цим словом. Наприклад: </w:t>
      </w:r>
      <w:r w:rsidR="00471F0C" w:rsidRPr="00FE0285">
        <w:rPr>
          <w:rFonts w:ascii="Times New Roman" w:hAnsi="Times New Roman" w:cs="Times New Roman"/>
          <w:sz w:val="24"/>
          <w:szCs w:val="24"/>
        </w:rPr>
        <w:t>Україна – наша Батьківщина.</w:t>
      </w:r>
      <w:r w:rsidRPr="00FE0285">
        <w:rPr>
          <w:rFonts w:ascii="Times New Roman" w:hAnsi="Times New Roman" w:cs="Times New Roman"/>
          <w:sz w:val="24"/>
          <w:szCs w:val="24"/>
        </w:rPr>
        <w:t> Третій учень придумує питання до цього речення. Наприклад: </w:t>
      </w:r>
      <w:r w:rsidR="00471F0C" w:rsidRPr="00FE0285">
        <w:rPr>
          <w:rFonts w:ascii="Times New Roman" w:hAnsi="Times New Roman" w:cs="Times New Roman"/>
          <w:sz w:val="24"/>
          <w:szCs w:val="24"/>
        </w:rPr>
        <w:t>Ти любиш Україну</w:t>
      </w:r>
      <w:r w:rsidRPr="00FE0285">
        <w:rPr>
          <w:rFonts w:ascii="Times New Roman" w:hAnsi="Times New Roman" w:cs="Times New Roman"/>
          <w:sz w:val="24"/>
          <w:szCs w:val="24"/>
        </w:rPr>
        <w:t>? Четвертий учень відповідає на нього: </w:t>
      </w:r>
      <w:r w:rsidR="00471F0C" w:rsidRPr="00FE0285">
        <w:rPr>
          <w:rFonts w:ascii="Times New Roman" w:hAnsi="Times New Roman" w:cs="Times New Roman"/>
          <w:sz w:val="24"/>
          <w:szCs w:val="24"/>
        </w:rPr>
        <w:t> Я люблю Україну</w:t>
      </w:r>
      <w:proofErr w:type="gramStart"/>
      <w:r w:rsidR="00471F0C" w:rsidRPr="00FE028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471F0C" w:rsidRPr="00FE0285">
        <w:rPr>
          <w:rFonts w:ascii="Times New Roman" w:hAnsi="Times New Roman" w:cs="Times New Roman"/>
          <w:sz w:val="24"/>
          <w:szCs w:val="24"/>
        </w:rPr>
        <w:t>ому що це мій рідний край.</w:t>
      </w:r>
    </w:p>
    <w:p w:rsidR="00F326C3" w:rsidRPr="00FE0285" w:rsidRDefault="00F326C3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 «</w:t>
      </w:r>
      <w:r w:rsidR="00471F0C" w:rsidRPr="00FE0285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B66AF5" w:rsidRPr="00FE0285">
        <w:rPr>
          <w:rFonts w:ascii="Times New Roman" w:hAnsi="Times New Roman" w:cs="Times New Roman"/>
          <w:b/>
          <w:sz w:val="24"/>
          <w:szCs w:val="24"/>
        </w:rPr>
        <w:t>»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. Два учні  по черзі ставлять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один одному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запитання за домашнім завданням</w:t>
      </w:r>
      <w:r w:rsidR="00B66AF5" w:rsidRPr="00FE0285">
        <w:rPr>
          <w:rFonts w:ascii="Times New Roman" w:hAnsi="Times New Roman" w:cs="Times New Roman"/>
          <w:sz w:val="24"/>
          <w:szCs w:val="24"/>
        </w:rPr>
        <w:t xml:space="preserve"> або темою уроку</w:t>
      </w:r>
      <w:r w:rsidRPr="00FE0285">
        <w:rPr>
          <w:rFonts w:ascii="Times New Roman" w:hAnsi="Times New Roman" w:cs="Times New Roman"/>
          <w:sz w:val="24"/>
          <w:szCs w:val="24"/>
        </w:rPr>
        <w:t xml:space="preserve">. У цій грі задіюємо уявний 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м’яч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. Учень промовляє питання і відбиває 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м’яч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своєму супернику, суперник відповідає і відбиває</w:t>
      </w:r>
      <w:r w:rsidR="00471F0C"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Pr="00FE0285">
        <w:rPr>
          <w:rFonts w:ascii="Times New Roman" w:hAnsi="Times New Roman" w:cs="Times New Roman"/>
          <w:sz w:val="24"/>
          <w:szCs w:val="24"/>
        </w:rPr>
        <w:t xml:space="preserve">уявний м*яч. Учитель оцінює їхні відповіді. </w:t>
      </w:r>
    </w:p>
    <w:p w:rsidR="00705597" w:rsidRPr="00FE0285" w:rsidRDefault="00705597" w:rsidP="00FE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6C3" w:rsidRPr="00FE0285" w:rsidRDefault="00F326C3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гра-загадка «Упізнай мене!»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Учень говорить від імені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ітературного героя, при цьому не називаючи його, але описуючи вчинки та міркування. Наприклад.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Я допомогла батькові відгадати загадку про те, що у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іті ситніше, прудкіше, миліше над усе. 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(Маруся.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«Мудра дівчина»)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Я був упевнений, що краще жити неправдою. За це і поплатився.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Чортяки почепили мене на найвищій гіляці. (Дядько.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«Про правду і кривду»)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sz w:val="24"/>
          <w:szCs w:val="24"/>
        </w:rPr>
        <w:t>Я вважав, що наймиліше – це гроші. (Багатий брат.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«Мудра дівчина»)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Я так злякався, коли побачив нечуваного синього звіра, що мало не завив з переляку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Вовк. І.Франко.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«Фарбований Лис»)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Я можу з’їсти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, хто всміхнеться. 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(Цар Плаксій.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В.Симоненко.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«Цар Плаксій та Лоскотон).</w:t>
      </w:r>
      <w:proofErr w:type="gramEnd"/>
    </w:p>
    <w:p w:rsidR="00F326C3" w:rsidRPr="00FE0285" w:rsidRDefault="00F326C3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 «Упізнай героя»</w:t>
      </w:r>
    </w:p>
    <w:p w:rsidR="00705597" w:rsidRPr="00FE0285" w:rsidRDefault="00705597" w:rsidP="00FE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Учні мають назвати героя за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ідказкою вчителя. Наприклад,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Про якого героя йдеться: «… одним духом скочив, … як чкурне, … закрутився мов муха в окропі, шмигнув, … скі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у діжу…»? 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(Лис Микита. І.Франко.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«Фарбований Лис»)</w:t>
      </w:r>
      <w:proofErr w:type="gramEnd"/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У якого героя «голова мов бочка, очі – ніби кавуни»? (У царя Плаксія. В.Симоненко «Цар Плаксій та Лоскотон»)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6CE" w:rsidRPr="00FE0285" w:rsidRDefault="000D7E8E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-2540</wp:posOffset>
            </wp:positionV>
            <wp:extent cx="2352675" cy="1466850"/>
            <wp:effectExtent l="19050" t="0" r="9525" b="0"/>
            <wp:wrapTight wrapText="bothSides">
              <wp:wrapPolygon edited="0">
                <wp:start x="-175" y="0"/>
                <wp:lineTo x="-175" y="21319"/>
                <wp:lineTo x="21687" y="21319"/>
                <wp:lineTo x="21687" y="0"/>
                <wp:lineTo x="-175" y="0"/>
              </wp:wrapPolygon>
            </wp:wrapTight>
            <wp:docPr id="11" name="Рисунок 11" descr="D:\інтернат\школа\SDC1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інтернат\школа\SDC12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326C3"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="00F326C3" w:rsidRPr="00FE0285">
        <w:rPr>
          <w:rFonts w:ascii="Times New Roman" w:hAnsi="Times New Roman" w:cs="Times New Roman"/>
          <w:b/>
          <w:sz w:val="24"/>
          <w:szCs w:val="24"/>
        </w:rPr>
        <w:t xml:space="preserve"> гра «Салат із казок»</w:t>
      </w:r>
    </w:p>
    <w:p w:rsidR="00F326C3" w:rsidRPr="00FE0285" w:rsidRDefault="00F326C3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Учням пропонується «приготувати салат із казок», тобто скласти свою казку із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ізних казок.</w:t>
      </w:r>
    </w:p>
    <w:p w:rsidR="00D01B26" w:rsidRPr="00FE0285" w:rsidRDefault="00D01B26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>Дидактична гра «Редактор»</w:t>
      </w:r>
    </w:p>
    <w:p w:rsidR="00D01B2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Учитель записує неправильно побудоване речення або текст. Завдання дітей відредагувати та записати правильно.</w:t>
      </w:r>
    </w:p>
    <w:p w:rsidR="00D01B26" w:rsidRPr="00FE0285" w:rsidRDefault="00FE028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471F0C" w:rsidRPr="00FE0285" w:rsidRDefault="00471F0C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 «Карнавал осінніх барв»</w:t>
      </w:r>
    </w:p>
    <w:p w:rsidR="00E84D4B" w:rsidRPr="00FE0285" w:rsidRDefault="00471F0C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Учні мають назвати якнайбільше  «фарб» осінньої палітри.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Хто більше нарахує відтінків жовтого або червоного в навколишній природі.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lastRenderedPageBreak/>
        <w:t>Пригадати осінні квіти, які нагадують зірки, кул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і,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парасольки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( Айстра – зірка; жоржина – парасолька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ризантема – куля)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Погладити пелюстки осінніх квітів. Визначити які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.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( чорнобривці – оксамитов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і,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айстри – тремтливі,  хризантеми – холодні)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Описати осінній листопад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Яке листя за формою?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(суцільні, розсічені, складні)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Впізнай листя за формою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І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заплющеними очима  проаналізувати особливості форми листка і характер поверхні та визначити назву дерева.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Доберіть дієслова, що передають характер руху листка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( летить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адає,кружляє,в*ється,танцює,пурхає,лине,миготить, майорить і т.д.)</w:t>
      </w:r>
    </w:p>
    <w:p w:rsidR="00335C0D" w:rsidRPr="00FE0285" w:rsidRDefault="00335C0D" w:rsidP="00FE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4CF" w:rsidRPr="00FE0285" w:rsidRDefault="002774CF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>Дидактична гра «Якого кольору зима»</w:t>
      </w:r>
    </w:p>
    <w:p w:rsidR="002774CF" w:rsidRPr="00FE0285" w:rsidRDefault="002774CF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sz w:val="24"/>
          <w:szCs w:val="24"/>
        </w:rPr>
        <w:t>Хто більше знайде кольорів та відтінків зимової пори.</w:t>
      </w:r>
      <w:proofErr w:type="gramEnd"/>
    </w:p>
    <w:p w:rsidR="006A2D36" w:rsidRPr="00FE0285" w:rsidRDefault="006A2D3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Який сніг на дотик. ( м*який, колючий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окрий, сухий,пухнастий,сипкий, липкий,дірчастий..)</w:t>
      </w:r>
    </w:p>
    <w:p w:rsidR="002774CF" w:rsidRPr="00FE0285" w:rsidRDefault="002774CF" w:rsidP="00FE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0D" w:rsidRPr="00FE0285" w:rsidRDefault="002774CF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5">
        <w:rPr>
          <w:rFonts w:ascii="Times New Roman" w:hAnsi="Times New Roman" w:cs="Times New Roman"/>
          <w:b/>
          <w:sz w:val="24"/>
          <w:szCs w:val="24"/>
        </w:rPr>
        <w:t>Дидактична гра «Зима – скульптор»</w:t>
      </w:r>
    </w:p>
    <w:p w:rsidR="002774CF" w:rsidRPr="00FE0285" w:rsidRDefault="002774CF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Уважно придивитись до зимового пейзажу. Знайти цікаві форми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ідкреслені снігом. Порівняння: пухнасті перини, м*які подушки, ватні ковдри, цукрові гори. Скласти з ними речення. Визначити частини мови і т.д.</w:t>
      </w:r>
    </w:p>
    <w:p w:rsidR="006A2D36" w:rsidRPr="00FE0285" w:rsidRDefault="006A2D3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Продовжити думку: «Коли дерева вбираються в іній, то стають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схожими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на…»</w:t>
      </w:r>
    </w:p>
    <w:p w:rsidR="006A2D36" w:rsidRPr="00FE0285" w:rsidRDefault="006A2D3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«Бурулька нагадує мені…»</w:t>
      </w:r>
    </w:p>
    <w:p w:rsidR="00B66AF5" w:rsidRPr="00FE0285" w:rsidRDefault="00B66AF5" w:rsidP="00FE0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285">
        <w:rPr>
          <w:rFonts w:ascii="Times New Roman" w:hAnsi="Times New Roman" w:cs="Times New Roman"/>
          <w:b/>
          <w:sz w:val="24"/>
          <w:szCs w:val="24"/>
        </w:rPr>
        <w:t>Дидактична</w:t>
      </w:r>
      <w:proofErr w:type="gramEnd"/>
      <w:r w:rsidRPr="00FE0285">
        <w:rPr>
          <w:rFonts w:ascii="Times New Roman" w:hAnsi="Times New Roman" w:cs="Times New Roman"/>
          <w:b/>
          <w:sz w:val="24"/>
          <w:szCs w:val="24"/>
        </w:rPr>
        <w:t xml:space="preserve"> гра «Фестиваль весняних кольорів»</w:t>
      </w:r>
    </w:p>
    <w:p w:rsidR="00B66AF5" w:rsidRPr="00FE0285" w:rsidRDefault="00B66A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«Гостре око» Вказати якнайбільше кольорів, яких не було взимку і що вперше з*явились у весняній природі»</w:t>
      </w:r>
    </w:p>
    <w:p w:rsidR="00B66AF5" w:rsidRPr="00FE0285" w:rsidRDefault="00B66A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«Небесна палітра» Охарактеризувати весняне небо. ( чисте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мите, прозоре, ясне,лагідне, усміхнене)</w:t>
      </w:r>
    </w:p>
    <w:p w:rsidR="00B66AF5" w:rsidRPr="00FE0285" w:rsidRDefault="00B66AF5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«Весняна симфонія»</w:t>
      </w:r>
      <w:r w:rsidR="008A17C7" w:rsidRPr="00FE0285">
        <w:rPr>
          <w:rFonts w:ascii="Times New Roman" w:hAnsi="Times New Roman" w:cs="Times New Roman"/>
          <w:sz w:val="24"/>
          <w:szCs w:val="24"/>
        </w:rPr>
        <w:t xml:space="preserve"> Охарактеризувати, як «звучить» весна </w:t>
      </w:r>
      <w:proofErr w:type="gramStart"/>
      <w:r w:rsidR="008A17C7" w:rsidRPr="00FE0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A17C7" w:rsidRPr="00FE0285">
        <w:rPr>
          <w:rFonts w:ascii="Times New Roman" w:hAnsi="Times New Roman" w:cs="Times New Roman"/>
          <w:sz w:val="24"/>
          <w:szCs w:val="24"/>
        </w:rPr>
        <w:t>ісля зимової тиші.</w:t>
      </w:r>
    </w:p>
    <w:p w:rsidR="00B66AF5" w:rsidRPr="00FE0285" w:rsidRDefault="008A17C7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«Чим пахне весна»</w:t>
      </w:r>
    </w:p>
    <w:p w:rsidR="00D01B2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    Дидактичні ігри, використані на уроках української мови в органічному поєднанні, розвивають та корегують  не лише мовлення.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 ігри добре допомагають у розвитку та корекції  пам'яті, уваги, кмітливості, вміння класифікувати предмети, порівнювати їх, узагальнювати, диференціювати. Ф. Блехер у праці "Дидактична гра" визначила чотири вимоги, без урахування яких не можна віднести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ту чи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іншу навчальну діяльність учнів до дидактичних ігор. На її думку, грою можна назвати таку навчальну діяльність, в якій присутній хоча б один із наступних елементі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>:</w:t>
      </w:r>
    </w:p>
    <w:p w:rsidR="00D01B2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елемент очікування несподіванки - поява, зникнення, пошук і знаходження, непередбачене повторення дії в грі тощо;</w:t>
      </w:r>
    </w:p>
    <w:p w:rsidR="00D01B2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елемент загадки, що інтригує дітей, стимулює їхню творчу фантазію, мобілізує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дитячий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 досвід;</w:t>
      </w:r>
    </w:p>
    <w:p w:rsidR="00D01B2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елемент руху;</w:t>
      </w:r>
    </w:p>
    <w:p w:rsidR="00D01B2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>елемент змагання.</w:t>
      </w:r>
    </w:p>
    <w:p w:rsidR="006A2D36" w:rsidRPr="00FE0285" w:rsidRDefault="00D01B26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На думку Ф. Блехер, гра є дидактичною тільки тоді, коли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ізнавальний елемент у ній нерозривно пов'язаний з елементами зацікавленості. Висока ефективність дидактичної гри безсумнівна. І вчитель, і діти працюють з використанням ігрових матеріалів легше, веселіше, а головне - значно продуктивніше. Це відбувається тому, що </w:t>
      </w:r>
      <w:proofErr w:type="gramStart"/>
      <w:r w:rsidRPr="00FE0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285">
        <w:rPr>
          <w:rFonts w:ascii="Times New Roman" w:hAnsi="Times New Roman" w:cs="Times New Roman"/>
          <w:sz w:val="24"/>
          <w:szCs w:val="24"/>
        </w:rPr>
        <w:t xml:space="preserve">ід час гри задіяні </w:t>
      </w:r>
      <w:r w:rsidRPr="00FE0285">
        <w:rPr>
          <w:rFonts w:ascii="Times New Roman" w:hAnsi="Times New Roman" w:cs="Times New Roman"/>
          <w:sz w:val="24"/>
          <w:szCs w:val="24"/>
        </w:rPr>
        <w:lastRenderedPageBreak/>
        <w:t>глибинні психологічні механізми, які забезпечують глибоке і міцне засвоєння навчального матеріалу.</w:t>
      </w:r>
    </w:p>
    <w:p w:rsidR="006C126D" w:rsidRPr="00FE0285" w:rsidRDefault="00AE348C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   </w:t>
      </w:r>
      <w:r w:rsidR="006C126D" w:rsidRPr="00FE0285">
        <w:rPr>
          <w:rFonts w:ascii="Times New Roman" w:hAnsi="Times New Roman" w:cs="Times New Roman"/>
          <w:sz w:val="24"/>
          <w:szCs w:val="24"/>
        </w:rPr>
        <w:t xml:space="preserve">Пропонована робота над розвитком та корекцією мовлення, безумовно, корисна  і потрібна не </w:t>
      </w:r>
      <w:proofErr w:type="gramStart"/>
      <w:r w:rsidR="006C126D" w:rsidRPr="00FE0285">
        <w:rPr>
          <w:rFonts w:ascii="Times New Roman" w:hAnsi="Times New Roman" w:cs="Times New Roman"/>
          <w:sz w:val="24"/>
          <w:szCs w:val="24"/>
        </w:rPr>
        <w:t>лише на</w:t>
      </w:r>
      <w:proofErr w:type="gramEnd"/>
      <w:r w:rsidR="006C126D" w:rsidRPr="00FE0285">
        <w:rPr>
          <w:rFonts w:ascii="Times New Roman" w:hAnsi="Times New Roman" w:cs="Times New Roman"/>
          <w:sz w:val="24"/>
          <w:szCs w:val="24"/>
        </w:rPr>
        <w:t xml:space="preserve"> уроках української мови, а й на інших уроках у роботі з дітьми з особливостями розвитку. Аналіз показу</w:t>
      </w:r>
      <w:proofErr w:type="gramStart"/>
      <w:r w:rsidR="006C126D" w:rsidRPr="00FE0285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="006C126D" w:rsidRPr="00FE0285">
        <w:rPr>
          <w:rFonts w:ascii="Times New Roman" w:hAnsi="Times New Roman" w:cs="Times New Roman"/>
          <w:sz w:val="24"/>
          <w:szCs w:val="24"/>
        </w:rPr>
        <w:t xml:space="preserve"> </w:t>
      </w:r>
      <w:r w:rsidRPr="00FE0285">
        <w:rPr>
          <w:rFonts w:ascii="Times New Roman" w:hAnsi="Times New Roman" w:cs="Times New Roman"/>
          <w:sz w:val="24"/>
          <w:szCs w:val="24"/>
        </w:rPr>
        <w:t>що</w:t>
      </w:r>
      <w:r w:rsidR="006C126D" w:rsidRPr="00FE0285">
        <w:rPr>
          <w:rFonts w:ascii="Times New Roman" w:hAnsi="Times New Roman" w:cs="Times New Roman"/>
          <w:sz w:val="24"/>
          <w:szCs w:val="24"/>
        </w:rPr>
        <w:t xml:space="preserve"> розвиваються комунікативні вміння  та розумові здібності дитини та становлення її особистості. Організація цієї роботи – копітка справа. Порівняно </w:t>
      </w:r>
      <w:proofErr w:type="gramStart"/>
      <w:r w:rsidR="006C126D" w:rsidRPr="00FE0285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="006C126D" w:rsidRPr="00FE0285">
        <w:rPr>
          <w:rFonts w:ascii="Times New Roman" w:hAnsi="Times New Roman" w:cs="Times New Roman"/>
          <w:sz w:val="24"/>
          <w:szCs w:val="24"/>
        </w:rPr>
        <w:t>і ігри спершу здаються школярам складними і незрозумілими. Тому роботу слід вести систематично, постійно тренуючи учнів</w:t>
      </w:r>
      <w:r w:rsidR="009C689F" w:rsidRPr="00FE0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89F" w:rsidRPr="00FE028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9C689F" w:rsidRPr="00FE0285">
        <w:rPr>
          <w:rFonts w:ascii="Times New Roman" w:hAnsi="Times New Roman" w:cs="Times New Roman"/>
          <w:sz w:val="24"/>
          <w:szCs w:val="24"/>
        </w:rPr>
        <w:t xml:space="preserve">ідомо дотримуватися правил виконання тієї чи іншої </w:t>
      </w:r>
      <w:r w:rsidR="00337AD1" w:rsidRPr="00FE0285">
        <w:rPr>
          <w:rFonts w:ascii="Times New Roman" w:hAnsi="Times New Roman" w:cs="Times New Roman"/>
          <w:sz w:val="24"/>
          <w:szCs w:val="24"/>
        </w:rPr>
        <w:t xml:space="preserve">умови </w:t>
      </w:r>
      <w:r w:rsidR="009C689F" w:rsidRPr="00FE0285">
        <w:rPr>
          <w:rFonts w:ascii="Times New Roman" w:hAnsi="Times New Roman" w:cs="Times New Roman"/>
          <w:sz w:val="24"/>
          <w:szCs w:val="24"/>
        </w:rPr>
        <w:t>гри.</w:t>
      </w:r>
      <w:r w:rsidR="00337AD1" w:rsidRPr="00FE0285">
        <w:rPr>
          <w:rFonts w:ascii="Times New Roman" w:hAnsi="Times New Roman" w:cs="Times New Roman"/>
          <w:sz w:val="24"/>
          <w:szCs w:val="24"/>
        </w:rPr>
        <w:t xml:space="preserve"> Це дає можливість контролювати діяльність школяра  і вчасно допомагати  йому.</w:t>
      </w:r>
    </w:p>
    <w:p w:rsidR="006C126D" w:rsidRPr="00FE0285" w:rsidRDefault="009C689F" w:rsidP="00FE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85">
        <w:rPr>
          <w:rFonts w:ascii="Times New Roman" w:hAnsi="Times New Roman" w:cs="Times New Roman"/>
          <w:sz w:val="24"/>
          <w:szCs w:val="24"/>
        </w:rPr>
        <w:t xml:space="preserve">       </w:t>
      </w:r>
      <w:r w:rsidR="006C126D" w:rsidRPr="00FE0285">
        <w:rPr>
          <w:rFonts w:ascii="Times New Roman" w:hAnsi="Times New Roman" w:cs="Times New Roman"/>
          <w:sz w:val="24"/>
          <w:szCs w:val="24"/>
        </w:rPr>
        <w:t xml:space="preserve">Я переконалася, що гра розкриває дітей краще від </w:t>
      </w:r>
      <w:proofErr w:type="gramStart"/>
      <w:r w:rsidR="006C126D" w:rsidRPr="00FE028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C126D" w:rsidRPr="00FE0285">
        <w:rPr>
          <w:rFonts w:ascii="Times New Roman" w:hAnsi="Times New Roman" w:cs="Times New Roman"/>
          <w:sz w:val="24"/>
          <w:szCs w:val="24"/>
        </w:rPr>
        <w:t xml:space="preserve">іагностичних тестів. Орієнтація на гру як засіб </w:t>
      </w:r>
      <w:r w:rsidRPr="00FE0285">
        <w:rPr>
          <w:rFonts w:ascii="Times New Roman" w:hAnsi="Times New Roman" w:cs="Times New Roman"/>
          <w:sz w:val="24"/>
          <w:szCs w:val="24"/>
        </w:rPr>
        <w:t xml:space="preserve">розвитку та корекції мовлення та мислення, </w:t>
      </w:r>
      <w:r w:rsidR="006C126D" w:rsidRPr="00FE0285">
        <w:rPr>
          <w:rFonts w:ascii="Times New Roman" w:hAnsi="Times New Roman" w:cs="Times New Roman"/>
          <w:sz w:val="24"/>
          <w:szCs w:val="24"/>
        </w:rPr>
        <w:t>активізації навчання та виховання допомагають мені зробити працю приємною, стосунки з учнями – приязними та довірливими, а навчання – цікавим та захоплюючим.</w:t>
      </w:r>
    </w:p>
    <w:p w:rsidR="006C126D" w:rsidRPr="005B72F6" w:rsidRDefault="006C126D" w:rsidP="00FE02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6C126D" w:rsidRDefault="006C126D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  <w:r>
        <w:rPr>
          <w:rStyle w:val="a5"/>
          <w:color w:val="000000" w:themeColor="text1"/>
          <w:sz w:val="28"/>
          <w:szCs w:val="28"/>
          <w:lang w:val="uk-UA"/>
        </w:rPr>
        <w:t xml:space="preserve">                          Пригадаймо слова </w:t>
      </w:r>
      <w:r w:rsidRPr="00B41D3B">
        <w:rPr>
          <w:rStyle w:val="a5"/>
          <w:color w:val="000000" w:themeColor="text1"/>
          <w:sz w:val="28"/>
          <w:szCs w:val="28"/>
        </w:rPr>
        <w:t>В.Ф.Шаталов</w:t>
      </w:r>
      <w:r>
        <w:rPr>
          <w:rStyle w:val="a5"/>
          <w:color w:val="000000" w:themeColor="text1"/>
          <w:sz w:val="28"/>
          <w:szCs w:val="28"/>
          <w:lang w:val="uk-UA"/>
        </w:rPr>
        <w:t>а:</w:t>
      </w:r>
    </w:p>
    <w:p w:rsidR="006C126D" w:rsidRDefault="006C126D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  <w:r w:rsidRPr="00B41D3B">
        <w:rPr>
          <w:rStyle w:val="a5"/>
          <w:color w:val="000000" w:themeColor="text1"/>
          <w:sz w:val="28"/>
          <w:szCs w:val="28"/>
          <w:lang w:val="uk-UA"/>
        </w:rPr>
        <w:t xml:space="preserve"> „Придивіться: чи не дуже рано згасає наш педагогічний інтерес</w:t>
      </w:r>
      <w:r w:rsidRPr="00B41D3B">
        <w:rPr>
          <w:rStyle w:val="a5"/>
          <w:color w:val="000000" w:themeColor="text1"/>
          <w:sz w:val="28"/>
          <w:szCs w:val="28"/>
        </w:rPr>
        <w:t> </w:t>
      </w:r>
      <w:r w:rsidRPr="00B41D3B">
        <w:rPr>
          <w:rStyle w:val="a5"/>
          <w:color w:val="000000" w:themeColor="text1"/>
          <w:sz w:val="28"/>
          <w:szCs w:val="28"/>
          <w:lang w:val="uk-UA"/>
        </w:rPr>
        <w:t xml:space="preserve"> до ігор, які вірою і правдою завжди служили і покликані служити розвиткові кмітливості та пізнавальної цікавості дітей на всіх, без винятку, вікових рівнях. </w:t>
      </w:r>
      <w:r w:rsidRPr="00B41D3B">
        <w:rPr>
          <w:rStyle w:val="a5"/>
          <w:color w:val="000000" w:themeColor="text1"/>
          <w:sz w:val="28"/>
          <w:szCs w:val="28"/>
        </w:rPr>
        <w:t xml:space="preserve">Відомо, що ті діти, з яких на уроці й слова не витягнеш, в іграх активні. </w:t>
      </w:r>
      <w:proofErr w:type="gramStart"/>
      <w:r w:rsidRPr="00B41D3B">
        <w:rPr>
          <w:rStyle w:val="a5"/>
          <w:color w:val="000000" w:themeColor="text1"/>
          <w:sz w:val="28"/>
          <w:szCs w:val="28"/>
        </w:rPr>
        <w:t>Вони</w:t>
      </w:r>
      <w:proofErr w:type="gramEnd"/>
      <w:r w:rsidRPr="00B41D3B">
        <w:rPr>
          <w:rStyle w:val="a5"/>
          <w:color w:val="000000" w:themeColor="text1"/>
          <w:sz w:val="28"/>
          <w:szCs w:val="28"/>
        </w:rPr>
        <w:t xml:space="preserve"> можуть повернути хід гри так, що деякі відмінники тільки руками розведуть. Їхні дії відзначаються глибиною мислення.  Мислення сміливого, масштабно</w:t>
      </w:r>
      <w:r>
        <w:rPr>
          <w:rStyle w:val="a5"/>
          <w:color w:val="000000" w:themeColor="text1"/>
          <w:sz w:val="28"/>
          <w:szCs w:val="28"/>
          <w:lang w:val="uk-UA"/>
        </w:rPr>
        <w:t>го</w:t>
      </w:r>
      <w:r w:rsidRPr="00B41D3B">
        <w:rPr>
          <w:rStyle w:val="a5"/>
          <w:color w:val="000000" w:themeColor="text1"/>
          <w:sz w:val="28"/>
          <w:szCs w:val="28"/>
        </w:rPr>
        <w:t>, нестандартно</w:t>
      </w:r>
      <w:r>
        <w:rPr>
          <w:rStyle w:val="a5"/>
          <w:color w:val="000000" w:themeColor="text1"/>
          <w:sz w:val="28"/>
          <w:szCs w:val="28"/>
          <w:lang w:val="uk-UA"/>
        </w:rPr>
        <w:t>го</w:t>
      </w:r>
      <w:r w:rsidRPr="00B41D3B">
        <w:rPr>
          <w:rStyle w:val="a5"/>
          <w:color w:val="000000" w:themeColor="text1"/>
          <w:sz w:val="28"/>
          <w:szCs w:val="28"/>
        </w:rPr>
        <w:t>”.</w:t>
      </w:r>
    </w:p>
    <w:p w:rsidR="00AE348C" w:rsidRDefault="00AE348C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</w:p>
    <w:p w:rsidR="00AE348C" w:rsidRDefault="00AE348C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</w:p>
    <w:p w:rsidR="00AE348C" w:rsidRDefault="00AE348C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</w:p>
    <w:p w:rsidR="00AE348C" w:rsidRDefault="00AE348C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</w:p>
    <w:p w:rsidR="00AE348C" w:rsidRDefault="00AE348C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  <w:r>
        <w:rPr>
          <w:rStyle w:val="a5"/>
          <w:color w:val="000000" w:themeColor="text1"/>
          <w:sz w:val="28"/>
          <w:szCs w:val="28"/>
          <w:lang w:val="uk-UA"/>
        </w:rPr>
        <w:t xml:space="preserve">Література : </w:t>
      </w:r>
    </w:p>
    <w:p w:rsidR="00AE348C" w:rsidRPr="00D01B26" w:rsidRDefault="00AE348C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Cs w:val="28"/>
          <w:lang w:val="uk-UA"/>
        </w:rPr>
      </w:pPr>
      <w:r w:rsidRPr="00D01B26">
        <w:rPr>
          <w:rStyle w:val="a5"/>
          <w:color w:val="000000" w:themeColor="text1"/>
          <w:szCs w:val="28"/>
          <w:lang w:val="uk-UA"/>
        </w:rPr>
        <w:t>Г.Тарасенко «Відкрийте дітям дивосвіт природи»</w:t>
      </w:r>
      <w:r w:rsidR="00D01B26" w:rsidRPr="00D01B26">
        <w:rPr>
          <w:rStyle w:val="a5"/>
          <w:color w:val="000000" w:themeColor="text1"/>
          <w:szCs w:val="28"/>
          <w:lang w:val="uk-UA"/>
        </w:rPr>
        <w:t>ДП «Державна картографічна фабрика» Вінниця,2008р.</w:t>
      </w:r>
    </w:p>
    <w:p w:rsidR="00D01B26" w:rsidRDefault="00D01B26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>
        <w:rPr>
          <w:rStyle w:val="a5"/>
          <w:color w:val="000000" w:themeColor="text1"/>
          <w:sz w:val="28"/>
          <w:szCs w:val="28"/>
          <w:lang w:val="uk-UA"/>
        </w:rPr>
        <w:t>Інтернет-ресурси:</w:t>
      </w:r>
      <w:r w:rsidRPr="00D01B26">
        <w:t xml:space="preserve"> </w:t>
      </w:r>
    </w:p>
    <w:p w:rsidR="00D01B26" w:rsidRPr="00AE348C" w:rsidRDefault="00D01B26" w:rsidP="006C126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 w:themeColor="text1"/>
          <w:sz w:val="28"/>
          <w:szCs w:val="28"/>
          <w:lang w:val="uk-UA"/>
        </w:rPr>
      </w:pPr>
      <w:r w:rsidRPr="00D01B26">
        <w:rPr>
          <w:rStyle w:val="a5"/>
          <w:color w:val="000000" w:themeColor="text1"/>
          <w:sz w:val="28"/>
          <w:szCs w:val="28"/>
          <w:lang w:val="uk-UA"/>
        </w:rPr>
        <w:t>http://shkola.ostriv.in.ua</w:t>
      </w:r>
    </w:p>
    <w:p w:rsidR="006C126D" w:rsidRDefault="00D01B26" w:rsidP="006C126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hd w:val="clear" w:color="auto" w:fill="FFFDFD"/>
          <w:lang w:val="uk-UA"/>
        </w:rPr>
      </w:pPr>
      <w:r w:rsidRPr="00D01B26">
        <w:rPr>
          <w:i/>
          <w:color w:val="333333"/>
          <w:shd w:val="clear" w:color="auto" w:fill="FFFDFD"/>
        </w:rPr>
        <w:t xml:space="preserve">Поєднання гри та навчання на уроках української мови </w:t>
      </w:r>
      <w:r w:rsidRPr="00D01B26">
        <w:rPr>
          <w:i/>
          <w:color w:val="333333"/>
          <w:shd w:val="clear" w:color="auto" w:fill="FFFDFD"/>
          <w:lang w:val="uk-UA"/>
        </w:rPr>
        <w:t xml:space="preserve">  </w:t>
      </w:r>
      <w:proofErr w:type="gramStart"/>
      <w:r w:rsidRPr="00D01B26">
        <w:rPr>
          <w:i/>
          <w:color w:val="333333"/>
          <w:shd w:val="clear" w:color="auto" w:fill="FFFDFD"/>
        </w:rPr>
        <w:t>Наталія</w:t>
      </w:r>
      <w:proofErr w:type="gramEnd"/>
      <w:r w:rsidRPr="00D01B26">
        <w:rPr>
          <w:i/>
          <w:color w:val="333333"/>
          <w:shd w:val="clear" w:color="auto" w:fill="FFFDFD"/>
        </w:rPr>
        <w:t xml:space="preserve"> Андрющенко</w:t>
      </w:r>
    </w:p>
    <w:p w:rsidR="00D01B26" w:rsidRPr="00D01B26" w:rsidRDefault="00D01B26" w:rsidP="006C126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hd w:val="clear" w:color="auto" w:fill="FFFDFD"/>
          <w:lang w:val="uk-UA"/>
        </w:rPr>
      </w:pPr>
    </w:p>
    <w:p w:rsidR="00D01B26" w:rsidRPr="00D01B26" w:rsidRDefault="00D01B26" w:rsidP="006C12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32"/>
          <w:lang w:val="uk-UA"/>
        </w:rPr>
      </w:pPr>
    </w:p>
    <w:p w:rsidR="00471F0C" w:rsidRPr="006C126D" w:rsidRDefault="00471F0C" w:rsidP="006C126D">
      <w:pPr>
        <w:ind w:firstLine="708"/>
        <w:rPr>
          <w:lang w:val="uk-UA"/>
        </w:rPr>
      </w:pPr>
    </w:p>
    <w:sectPr w:rsidR="00471F0C" w:rsidRPr="006C126D" w:rsidSect="00FE028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CB"/>
    <w:multiLevelType w:val="hybridMultilevel"/>
    <w:tmpl w:val="CC4C13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80255"/>
    <w:multiLevelType w:val="singleLevel"/>
    <w:tmpl w:val="28768A5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B8F10EB"/>
    <w:multiLevelType w:val="hybridMultilevel"/>
    <w:tmpl w:val="5B4CD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77943"/>
    <w:multiLevelType w:val="multilevel"/>
    <w:tmpl w:val="B4CA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B1659"/>
    <w:multiLevelType w:val="hybridMultilevel"/>
    <w:tmpl w:val="367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66FB7"/>
    <w:multiLevelType w:val="hybridMultilevel"/>
    <w:tmpl w:val="427AD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6105F"/>
    <w:multiLevelType w:val="hybridMultilevel"/>
    <w:tmpl w:val="757A6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542D8"/>
    <w:multiLevelType w:val="multilevel"/>
    <w:tmpl w:val="14A0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F139C"/>
    <w:multiLevelType w:val="multilevel"/>
    <w:tmpl w:val="0818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F250E"/>
    <w:multiLevelType w:val="hybridMultilevel"/>
    <w:tmpl w:val="A4A49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71A50"/>
    <w:multiLevelType w:val="hybridMultilevel"/>
    <w:tmpl w:val="23362624"/>
    <w:lvl w:ilvl="0" w:tplc="D79061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90F9C"/>
    <w:multiLevelType w:val="hybridMultilevel"/>
    <w:tmpl w:val="8592918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7F622C43"/>
    <w:multiLevelType w:val="hybridMultilevel"/>
    <w:tmpl w:val="28FED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9F5"/>
    <w:rsid w:val="00055A6A"/>
    <w:rsid w:val="000D7E8E"/>
    <w:rsid w:val="00195D47"/>
    <w:rsid w:val="001A572A"/>
    <w:rsid w:val="001B6672"/>
    <w:rsid w:val="001C7644"/>
    <w:rsid w:val="0025507B"/>
    <w:rsid w:val="002774CF"/>
    <w:rsid w:val="00335C0D"/>
    <w:rsid w:val="00337AD1"/>
    <w:rsid w:val="00471F0C"/>
    <w:rsid w:val="004F3474"/>
    <w:rsid w:val="005029F5"/>
    <w:rsid w:val="005B433F"/>
    <w:rsid w:val="005F602F"/>
    <w:rsid w:val="006044EF"/>
    <w:rsid w:val="006A2D36"/>
    <w:rsid w:val="006C126D"/>
    <w:rsid w:val="00705597"/>
    <w:rsid w:val="0081518F"/>
    <w:rsid w:val="00863A29"/>
    <w:rsid w:val="008A17C7"/>
    <w:rsid w:val="009C689F"/>
    <w:rsid w:val="009F608B"/>
    <w:rsid w:val="00A3417B"/>
    <w:rsid w:val="00A77124"/>
    <w:rsid w:val="00AE348C"/>
    <w:rsid w:val="00B66AF5"/>
    <w:rsid w:val="00BD2394"/>
    <w:rsid w:val="00CA357F"/>
    <w:rsid w:val="00CC4174"/>
    <w:rsid w:val="00CF2841"/>
    <w:rsid w:val="00D01B26"/>
    <w:rsid w:val="00E34008"/>
    <w:rsid w:val="00E84D4B"/>
    <w:rsid w:val="00EF07F3"/>
    <w:rsid w:val="00F326C3"/>
    <w:rsid w:val="00FA76CE"/>
    <w:rsid w:val="00FE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4D4B"/>
    <w:pPr>
      <w:ind w:left="720"/>
      <w:contextualSpacing/>
    </w:pPr>
  </w:style>
  <w:style w:type="character" w:customStyle="1" w:styleId="apple-converted-space">
    <w:name w:val="apple-converted-space"/>
    <w:basedOn w:val="a0"/>
    <w:rsid w:val="00E84D4B"/>
  </w:style>
  <w:style w:type="character" w:styleId="a5">
    <w:name w:val="Emphasis"/>
    <w:basedOn w:val="a0"/>
    <w:uiPriority w:val="20"/>
    <w:qFormat/>
    <w:rsid w:val="006C12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2017-12-01T13:15:00Z</dcterms:created>
  <dcterms:modified xsi:type="dcterms:W3CDTF">2018-01-31T14:43:00Z</dcterms:modified>
</cp:coreProperties>
</file>