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83" w:rsidRDefault="00697683" w:rsidP="00CB5BB2">
      <w:pPr>
        <w:jc w:val="center"/>
        <w:rPr>
          <w:szCs w:val="28"/>
          <w:lang w:val="uk-UA"/>
        </w:rPr>
      </w:pPr>
    </w:p>
    <w:p w:rsidR="00697683" w:rsidRDefault="00697683" w:rsidP="00CB5BB2">
      <w:pPr>
        <w:jc w:val="center"/>
        <w:rPr>
          <w:szCs w:val="28"/>
          <w:lang w:val="uk-UA"/>
        </w:rPr>
      </w:pPr>
    </w:p>
    <w:p w:rsidR="00697683" w:rsidRDefault="00697683" w:rsidP="00CB5BB2">
      <w:pPr>
        <w:jc w:val="center"/>
        <w:rPr>
          <w:szCs w:val="28"/>
          <w:lang w:val="uk-UA"/>
        </w:rPr>
      </w:pPr>
    </w:p>
    <w:p w:rsidR="00697683" w:rsidRDefault="00697683" w:rsidP="00CB5BB2">
      <w:pPr>
        <w:jc w:val="center"/>
        <w:rPr>
          <w:szCs w:val="28"/>
          <w:lang w:val="uk-UA"/>
        </w:rPr>
      </w:pPr>
    </w:p>
    <w:p w:rsidR="00697683" w:rsidRDefault="00697683" w:rsidP="00CB5BB2">
      <w:pPr>
        <w:jc w:val="center"/>
        <w:rPr>
          <w:szCs w:val="28"/>
          <w:lang w:val="uk-UA"/>
        </w:rPr>
      </w:pPr>
    </w:p>
    <w:p w:rsidR="00697683" w:rsidRPr="00D04D20" w:rsidRDefault="00D04D20" w:rsidP="00CB5BB2">
      <w:pPr>
        <w:jc w:val="center"/>
        <w:rPr>
          <w:b/>
          <w:sz w:val="72"/>
          <w:szCs w:val="72"/>
          <w:lang w:val="uk-UA"/>
        </w:rPr>
      </w:pPr>
      <w:r w:rsidRPr="00EF0DBE">
        <w:rPr>
          <w:b/>
          <w:sz w:val="56"/>
          <w:szCs w:val="56"/>
          <w:lang w:val="uk-UA"/>
        </w:rPr>
        <w:t xml:space="preserve"> </w:t>
      </w:r>
      <w:r w:rsidR="00176774" w:rsidRPr="00D04D20">
        <w:rPr>
          <w:b/>
          <w:sz w:val="72"/>
          <w:szCs w:val="72"/>
          <w:lang w:val="uk-UA"/>
        </w:rPr>
        <w:t>ФОМУВАННЯ</w:t>
      </w:r>
    </w:p>
    <w:p w:rsidR="00176774" w:rsidRPr="00D04D20" w:rsidRDefault="00577920" w:rsidP="00CB5BB2">
      <w:pPr>
        <w:jc w:val="center"/>
        <w:rPr>
          <w:b/>
          <w:sz w:val="72"/>
          <w:szCs w:val="72"/>
          <w:lang w:val="uk-UA"/>
        </w:rPr>
      </w:pPr>
      <w:r w:rsidRPr="00D04D20">
        <w:rPr>
          <w:b/>
          <w:sz w:val="72"/>
          <w:szCs w:val="72"/>
          <w:lang w:val="uk-UA"/>
        </w:rPr>
        <w:t>КУЛЬТУРОЛОГІЧНОЇ КОМПЕТЕНТНОСТІ УЧНІВ</w:t>
      </w:r>
    </w:p>
    <w:p w:rsidR="00577920" w:rsidRPr="00D04D20" w:rsidRDefault="00577920" w:rsidP="00CB5BB2">
      <w:pPr>
        <w:jc w:val="center"/>
        <w:rPr>
          <w:b/>
          <w:sz w:val="72"/>
          <w:szCs w:val="72"/>
          <w:lang w:val="uk-UA"/>
        </w:rPr>
      </w:pPr>
      <w:r w:rsidRPr="00D04D20">
        <w:rPr>
          <w:b/>
          <w:sz w:val="72"/>
          <w:szCs w:val="72"/>
          <w:lang w:val="uk-UA"/>
        </w:rPr>
        <w:t>НА ОСНОВІ ІНТЕГРОВАНОГО ПІДХОДУ</w:t>
      </w:r>
    </w:p>
    <w:p w:rsidR="00577920" w:rsidRPr="00D04D20" w:rsidRDefault="00577920" w:rsidP="00CB5BB2">
      <w:pPr>
        <w:jc w:val="center"/>
        <w:rPr>
          <w:b/>
          <w:sz w:val="72"/>
          <w:szCs w:val="72"/>
          <w:lang w:val="uk-UA"/>
        </w:rPr>
      </w:pPr>
      <w:r w:rsidRPr="00D04D20">
        <w:rPr>
          <w:b/>
          <w:sz w:val="72"/>
          <w:szCs w:val="72"/>
          <w:lang w:val="uk-UA"/>
        </w:rPr>
        <w:t>ДО</w:t>
      </w:r>
    </w:p>
    <w:p w:rsidR="00577920" w:rsidRPr="00D04D20" w:rsidRDefault="00D04D20" w:rsidP="00CB5BB2">
      <w:pPr>
        <w:jc w:val="center"/>
        <w:rPr>
          <w:b/>
          <w:sz w:val="72"/>
          <w:szCs w:val="72"/>
          <w:lang w:val="uk-UA"/>
        </w:rPr>
      </w:pPr>
      <w:r w:rsidRPr="00D04D20">
        <w:rPr>
          <w:b/>
          <w:sz w:val="72"/>
          <w:szCs w:val="72"/>
          <w:lang w:val="uk-UA"/>
        </w:rPr>
        <w:t>ВИКЛАДАННЯ УКРАЇНСЬКОЇ МОВИ</w:t>
      </w:r>
    </w:p>
    <w:p w:rsidR="000612BF" w:rsidRPr="00EF0DBE" w:rsidRDefault="000612BF" w:rsidP="000612BF">
      <w:pPr>
        <w:jc w:val="right"/>
        <w:rPr>
          <w:b/>
          <w:sz w:val="32"/>
          <w:szCs w:val="32"/>
          <w:lang w:val="uk-UA"/>
        </w:rPr>
      </w:pPr>
    </w:p>
    <w:p w:rsidR="000612BF" w:rsidRDefault="000612BF" w:rsidP="000612BF">
      <w:pPr>
        <w:jc w:val="right"/>
        <w:rPr>
          <w:sz w:val="32"/>
          <w:szCs w:val="32"/>
          <w:lang w:val="uk-UA"/>
        </w:rPr>
      </w:pPr>
    </w:p>
    <w:p w:rsidR="000612BF" w:rsidRDefault="000612BF" w:rsidP="000612BF">
      <w:pPr>
        <w:jc w:val="right"/>
        <w:rPr>
          <w:sz w:val="32"/>
          <w:szCs w:val="32"/>
          <w:lang w:val="uk-UA"/>
        </w:rPr>
      </w:pPr>
    </w:p>
    <w:p w:rsidR="000612BF" w:rsidRDefault="000612BF" w:rsidP="000612BF">
      <w:pPr>
        <w:jc w:val="right"/>
        <w:rPr>
          <w:sz w:val="32"/>
          <w:szCs w:val="32"/>
          <w:lang w:val="uk-UA"/>
        </w:rPr>
      </w:pPr>
    </w:p>
    <w:p w:rsidR="000612BF" w:rsidRDefault="000612BF" w:rsidP="000612BF">
      <w:pPr>
        <w:jc w:val="right"/>
        <w:rPr>
          <w:sz w:val="32"/>
          <w:szCs w:val="32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EF0DBE" w:rsidRDefault="00EF0DBE" w:rsidP="00EF0DBE">
      <w:pPr>
        <w:jc w:val="center"/>
        <w:rPr>
          <w:b/>
          <w:sz w:val="36"/>
          <w:szCs w:val="36"/>
          <w:lang w:val="uk-UA"/>
        </w:rPr>
      </w:pPr>
    </w:p>
    <w:p w:rsidR="008561DD" w:rsidRDefault="008561DD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D04D20" w:rsidRDefault="00D04D20" w:rsidP="008561DD">
      <w:pPr>
        <w:jc w:val="both"/>
        <w:rPr>
          <w:szCs w:val="28"/>
          <w:lang w:val="uk-UA"/>
        </w:rPr>
      </w:pPr>
    </w:p>
    <w:p w:rsidR="00671528" w:rsidRDefault="00623F15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епоху глобальних проблем, коли людство відчуває нестачу природних</w:t>
      </w:r>
      <w:r w:rsidR="00A236DF">
        <w:rPr>
          <w:sz w:val="32"/>
          <w:szCs w:val="32"/>
          <w:lang w:val="uk-UA"/>
        </w:rPr>
        <w:t xml:space="preserve"> ресурсів, страждає від терактів, хвороб, наркоманії, злочинності, представники </w:t>
      </w:r>
      <w:r w:rsidR="003572A4">
        <w:rPr>
          <w:sz w:val="32"/>
          <w:szCs w:val="32"/>
          <w:lang w:val="uk-UA"/>
        </w:rPr>
        <w:t>гуманітарних і не</w:t>
      </w:r>
      <w:r w:rsidR="00F675DA">
        <w:rPr>
          <w:sz w:val="32"/>
          <w:szCs w:val="32"/>
          <w:lang w:val="uk-UA"/>
        </w:rPr>
        <w:t>гуманітарних наук вирішують питання: яким чином можна зупинити цю глобальну кризу і чому сьогодні Зло, а не Добро отримує перемогу в людських взаєминах, адже стільки часу було витрачено на те, щоб олюднити й окультурити людину. Невже, дійсно, мав рацію той, хто сказав: « Люди погані не тому, що вони погані, а тому, що вони люди»?</w:t>
      </w:r>
    </w:p>
    <w:p w:rsidR="00F0680B" w:rsidRDefault="00671528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Аналіз загальних проблем, що існують у сучасному світі, зокрема в українському суспільстві, дає підстави для</w:t>
      </w:r>
      <w:r w:rsidR="007D2295">
        <w:rPr>
          <w:sz w:val="32"/>
          <w:szCs w:val="32"/>
          <w:lang w:val="uk-UA"/>
        </w:rPr>
        <w:t xml:space="preserve"> висновку про їх суб</w:t>
      </w:r>
      <w:r w:rsidR="007D2295" w:rsidRPr="007D2295">
        <w:rPr>
          <w:sz w:val="32"/>
          <w:szCs w:val="32"/>
          <w:lang w:val="uk-UA"/>
        </w:rPr>
        <w:t>’</w:t>
      </w:r>
      <w:r w:rsidR="007D2295">
        <w:rPr>
          <w:sz w:val="32"/>
          <w:szCs w:val="32"/>
          <w:lang w:val="uk-UA"/>
        </w:rPr>
        <w:t xml:space="preserve">єктивний характер, оскільки докорінна причина кризового стану міститься в самій людині, рівні її свідомості й розвитку внутрішнього світу. </w:t>
      </w:r>
      <w:r w:rsidR="0027088A">
        <w:rPr>
          <w:sz w:val="32"/>
          <w:szCs w:val="32"/>
          <w:lang w:val="uk-UA"/>
        </w:rPr>
        <w:t>Як вважають сучасні науковці – педагоги, психологи, соціологи – вирішення проблеми має комплексний характер і залежить як від змін у підходах до виховання, участі всього прогресивного людства у створенні сприятливого соціокультурного середовища, так і від активності самого індивіда.</w:t>
      </w:r>
    </w:p>
    <w:p w:rsidR="001847FD" w:rsidRDefault="00F0680B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Реформування освіти в Україні спрямоване на забезпечення переходу до гуманістично-інноваційної моделі, яка сприятиме відчутному зростанню</w:t>
      </w:r>
      <w:r w:rsidR="004C24E9">
        <w:rPr>
          <w:sz w:val="32"/>
          <w:szCs w:val="32"/>
          <w:lang w:val="uk-UA"/>
        </w:rPr>
        <w:t xml:space="preserve"> інтелектуального, культурного, духовно-морального потенціалу суспільства. </w:t>
      </w:r>
      <w:r w:rsidR="00D04D20">
        <w:rPr>
          <w:sz w:val="32"/>
          <w:szCs w:val="32"/>
          <w:lang w:val="uk-UA"/>
        </w:rPr>
        <w:t>С</w:t>
      </w:r>
      <w:r w:rsidR="004C24E9">
        <w:rPr>
          <w:sz w:val="32"/>
          <w:szCs w:val="32"/>
          <w:lang w:val="uk-UA"/>
        </w:rPr>
        <w:t>успільству майбутнього</w:t>
      </w:r>
      <w:r w:rsidR="00921396">
        <w:rPr>
          <w:sz w:val="32"/>
          <w:szCs w:val="32"/>
          <w:lang w:val="uk-UA"/>
        </w:rPr>
        <w:t xml:space="preserve"> потрібні люди з актуальними знаннями, гнучкістю і критичністю мислення, творчою ініціативою, внутрішньою свободою</w:t>
      </w:r>
      <w:r w:rsidR="00F508AE">
        <w:rPr>
          <w:sz w:val="32"/>
          <w:szCs w:val="32"/>
          <w:lang w:val="uk-UA"/>
        </w:rPr>
        <w:t xml:space="preserve">, </w:t>
      </w:r>
      <w:proofErr w:type="spellStart"/>
      <w:r w:rsidR="00F508AE">
        <w:rPr>
          <w:sz w:val="32"/>
          <w:szCs w:val="32"/>
          <w:lang w:val="uk-UA"/>
        </w:rPr>
        <w:t>налаштованістю</w:t>
      </w:r>
      <w:proofErr w:type="spellEnd"/>
      <w:r w:rsidR="00F508AE">
        <w:rPr>
          <w:sz w:val="32"/>
          <w:szCs w:val="32"/>
          <w:lang w:val="uk-UA"/>
        </w:rPr>
        <w:t xml:space="preserve"> на досягнення мети, високими адаптаційними можливостями. Розбудити інтерес до пізнання світу, розвивати природні здібності учнів, не заважаючи його саморозвитку; сформувати культурологічну компетентність кожної дитини – здатність її глибоко розуміти культуру</w:t>
      </w:r>
      <w:r w:rsidR="001847FD">
        <w:rPr>
          <w:sz w:val="32"/>
          <w:szCs w:val="32"/>
          <w:lang w:val="uk-UA"/>
        </w:rPr>
        <w:t xml:space="preserve"> та мистецтво, бути їх активним носієм</w:t>
      </w:r>
      <w:r w:rsidR="00F508AE">
        <w:rPr>
          <w:sz w:val="32"/>
          <w:szCs w:val="32"/>
          <w:lang w:val="uk-UA"/>
        </w:rPr>
        <w:t xml:space="preserve"> і тво</w:t>
      </w:r>
      <w:r w:rsidR="001847FD">
        <w:rPr>
          <w:sz w:val="32"/>
          <w:szCs w:val="32"/>
          <w:lang w:val="uk-UA"/>
        </w:rPr>
        <w:t>рцем; підготувати гідне майбутнє нашої кр</w:t>
      </w:r>
      <w:r w:rsidR="00446E19">
        <w:rPr>
          <w:sz w:val="32"/>
          <w:szCs w:val="32"/>
          <w:lang w:val="uk-UA"/>
        </w:rPr>
        <w:t>аїни – ось у чому я вбачаю наше завдання як учителів.</w:t>
      </w:r>
    </w:p>
    <w:p w:rsidR="002E1C15" w:rsidRDefault="001847FD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="003E5803">
        <w:rPr>
          <w:sz w:val="32"/>
          <w:szCs w:val="32"/>
          <w:lang w:val="uk-UA"/>
        </w:rPr>
        <w:t>Саме це й зумовило вибір даної п</w:t>
      </w:r>
      <w:r w:rsidR="002E1C15">
        <w:rPr>
          <w:sz w:val="32"/>
          <w:szCs w:val="32"/>
          <w:lang w:val="uk-UA"/>
        </w:rPr>
        <w:t xml:space="preserve">роблеми, над реалізацією якої </w:t>
      </w:r>
      <w:r w:rsidR="00D04D20">
        <w:rPr>
          <w:sz w:val="32"/>
          <w:szCs w:val="32"/>
          <w:lang w:val="uk-UA"/>
        </w:rPr>
        <w:t>я працюю</w:t>
      </w:r>
      <w:r w:rsidR="002E1C15">
        <w:rPr>
          <w:sz w:val="32"/>
          <w:szCs w:val="32"/>
          <w:lang w:val="uk-UA"/>
        </w:rPr>
        <w:t xml:space="preserve"> останнім часом :</w:t>
      </w:r>
    </w:p>
    <w:p w:rsidR="009832BB" w:rsidRDefault="002E1C15" w:rsidP="00D04D2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r w:rsidR="003E5803">
        <w:rPr>
          <w:sz w:val="32"/>
          <w:szCs w:val="32"/>
          <w:lang w:val="uk-UA"/>
        </w:rPr>
        <w:t>Формування культурологічної компетентності учнів на основі інтегрованого підходу до викладання української мови».</w:t>
      </w:r>
    </w:p>
    <w:p w:rsidR="008561DD" w:rsidRDefault="009832BB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623F1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</w:t>
      </w:r>
      <w:proofErr w:type="spellStart"/>
      <w:r w:rsidR="009C1178">
        <w:rPr>
          <w:sz w:val="32"/>
          <w:szCs w:val="32"/>
          <w:lang w:val="uk-UA"/>
        </w:rPr>
        <w:t>Компетентнісний</w:t>
      </w:r>
      <w:proofErr w:type="spellEnd"/>
      <w:r w:rsidR="009C1178">
        <w:rPr>
          <w:sz w:val="32"/>
          <w:szCs w:val="32"/>
          <w:lang w:val="uk-UA"/>
        </w:rPr>
        <w:t xml:space="preserve"> підхід у навчанні відрізняється від традиційного та інноваційного</w:t>
      </w:r>
      <w:r w:rsidR="00AE785A">
        <w:rPr>
          <w:sz w:val="32"/>
          <w:szCs w:val="32"/>
          <w:lang w:val="uk-UA"/>
        </w:rPr>
        <w:t xml:space="preserve"> і трактується як  націленість освітнього процесу на формування та розвиток у суб</w:t>
      </w:r>
      <w:r w:rsidR="00AE785A" w:rsidRPr="00AE785A">
        <w:rPr>
          <w:sz w:val="32"/>
          <w:szCs w:val="32"/>
          <w:lang w:val="uk-UA"/>
        </w:rPr>
        <w:t>’</w:t>
      </w:r>
      <w:r w:rsidR="00AE785A">
        <w:rPr>
          <w:sz w:val="32"/>
          <w:szCs w:val="32"/>
          <w:lang w:val="uk-UA"/>
        </w:rPr>
        <w:t xml:space="preserve">єктів навчання ключових та предметних </w:t>
      </w:r>
      <w:proofErr w:type="spellStart"/>
      <w:r w:rsidR="00AE785A">
        <w:rPr>
          <w:sz w:val="32"/>
          <w:szCs w:val="32"/>
          <w:lang w:val="uk-UA"/>
        </w:rPr>
        <w:t>компетентностей</w:t>
      </w:r>
      <w:proofErr w:type="spellEnd"/>
      <w:r w:rsidR="00DD16D7">
        <w:rPr>
          <w:sz w:val="32"/>
          <w:szCs w:val="32"/>
          <w:lang w:val="uk-UA"/>
        </w:rPr>
        <w:t>.</w:t>
      </w:r>
    </w:p>
    <w:p w:rsidR="00D73A6D" w:rsidRDefault="00D73A6D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Новітні аспекти організації педагогічної</w:t>
      </w:r>
      <w:r w:rsidR="00363ACA">
        <w:rPr>
          <w:sz w:val="32"/>
          <w:szCs w:val="32"/>
          <w:lang w:val="uk-UA"/>
        </w:rPr>
        <w:t xml:space="preserve"> діяльності щодо впровадження культурологічної складової навчального компоненту</w:t>
      </w:r>
      <w:r w:rsidR="00E134A1">
        <w:rPr>
          <w:sz w:val="32"/>
          <w:szCs w:val="32"/>
          <w:lang w:val="uk-UA"/>
        </w:rPr>
        <w:t xml:space="preserve"> є ще  </w:t>
      </w:r>
      <w:r w:rsidR="00E134A1">
        <w:rPr>
          <w:sz w:val="32"/>
          <w:szCs w:val="32"/>
          <w:lang w:val="uk-UA"/>
        </w:rPr>
        <w:lastRenderedPageBreak/>
        <w:t xml:space="preserve">не достатньо вивченими та розробленими. </w:t>
      </w:r>
      <w:r w:rsidR="00C0055E">
        <w:rPr>
          <w:sz w:val="32"/>
          <w:szCs w:val="32"/>
          <w:lang w:val="uk-UA"/>
        </w:rPr>
        <w:t>Проте розробка обраної методичної проблеми викликає певні труднощі в її реалізації, оскільки</w:t>
      </w:r>
      <w:r w:rsidR="008C7325">
        <w:rPr>
          <w:sz w:val="32"/>
          <w:szCs w:val="32"/>
          <w:lang w:val="uk-UA"/>
        </w:rPr>
        <w:t xml:space="preserve"> більшість вітчизняних науково-методичних досліджень спрямовано переважно на розвиток культурологічних</w:t>
      </w:r>
      <w:r w:rsidR="002F2F8C">
        <w:rPr>
          <w:sz w:val="32"/>
          <w:szCs w:val="32"/>
          <w:lang w:val="uk-UA"/>
        </w:rPr>
        <w:t xml:space="preserve"> </w:t>
      </w:r>
      <w:proofErr w:type="spellStart"/>
      <w:r w:rsidR="002F2F8C">
        <w:rPr>
          <w:sz w:val="32"/>
          <w:szCs w:val="32"/>
          <w:lang w:val="uk-UA"/>
        </w:rPr>
        <w:t>компетентностей</w:t>
      </w:r>
      <w:proofErr w:type="spellEnd"/>
      <w:r w:rsidR="002F2F8C">
        <w:rPr>
          <w:sz w:val="32"/>
          <w:szCs w:val="32"/>
          <w:lang w:val="uk-UA"/>
        </w:rPr>
        <w:t xml:space="preserve"> </w:t>
      </w:r>
      <w:r w:rsidR="00AA7B90">
        <w:rPr>
          <w:sz w:val="32"/>
          <w:szCs w:val="32"/>
          <w:lang w:val="uk-UA"/>
        </w:rPr>
        <w:t>при вивченні української літератури. А питання щодо формування культурологічної компетентності учнів на уроках української мови</w:t>
      </w:r>
      <w:r w:rsidR="009B3456">
        <w:rPr>
          <w:sz w:val="32"/>
          <w:szCs w:val="32"/>
          <w:lang w:val="uk-UA"/>
        </w:rPr>
        <w:t xml:space="preserve"> на основі інтегрованого підходу лишаються мало висвітленими, недостатньо розробленими. </w:t>
      </w:r>
      <w:r w:rsidR="00DB67EB">
        <w:rPr>
          <w:sz w:val="32"/>
          <w:szCs w:val="32"/>
          <w:lang w:val="uk-UA"/>
        </w:rPr>
        <w:t>Сучасні ж освітні запити особистості вимагають всебічного розгляду обраної</w:t>
      </w:r>
      <w:r w:rsidR="00371E7E">
        <w:rPr>
          <w:sz w:val="32"/>
          <w:szCs w:val="32"/>
          <w:lang w:val="uk-UA"/>
        </w:rPr>
        <w:t xml:space="preserve"> методичної проблеми. Констатуючи обмеженість висвітлення цієї теми в </w:t>
      </w:r>
      <w:r w:rsidR="0084663E">
        <w:rPr>
          <w:sz w:val="32"/>
          <w:szCs w:val="32"/>
          <w:lang w:val="uk-UA"/>
        </w:rPr>
        <w:t>наукових дослідженнях, намагаємось</w:t>
      </w:r>
      <w:r w:rsidR="00371E7E">
        <w:rPr>
          <w:sz w:val="32"/>
          <w:szCs w:val="32"/>
          <w:lang w:val="uk-UA"/>
        </w:rPr>
        <w:t xml:space="preserve"> самостійно вирішувати питання </w:t>
      </w:r>
      <w:proofErr w:type="spellStart"/>
      <w:r w:rsidR="00371E7E">
        <w:rPr>
          <w:sz w:val="32"/>
          <w:szCs w:val="32"/>
          <w:lang w:val="uk-UA"/>
        </w:rPr>
        <w:t>лінгводидактики</w:t>
      </w:r>
      <w:proofErr w:type="spellEnd"/>
      <w:r w:rsidR="00371E7E">
        <w:rPr>
          <w:sz w:val="32"/>
          <w:szCs w:val="32"/>
          <w:lang w:val="uk-UA"/>
        </w:rPr>
        <w:t>, пов</w:t>
      </w:r>
      <w:r w:rsidR="00371E7E" w:rsidRPr="00371E7E">
        <w:rPr>
          <w:sz w:val="32"/>
          <w:szCs w:val="32"/>
          <w:lang w:val="uk-UA"/>
        </w:rPr>
        <w:t>’</w:t>
      </w:r>
      <w:r w:rsidR="00371E7E">
        <w:rPr>
          <w:sz w:val="32"/>
          <w:szCs w:val="32"/>
          <w:lang w:val="uk-UA"/>
        </w:rPr>
        <w:t>язані з культурологією</w:t>
      </w:r>
      <w:r w:rsidR="007439EA">
        <w:rPr>
          <w:sz w:val="32"/>
          <w:szCs w:val="32"/>
          <w:lang w:val="uk-UA"/>
        </w:rPr>
        <w:t xml:space="preserve"> на уроках української м</w:t>
      </w:r>
      <w:r w:rsidR="00BD717A">
        <w:rPr>
          <w:sz w:val="32"/>
          <w:szCs w:val="32"/>
          <w:lang w:val="uk-UA"/>
        </w:rPr>
        <w:t>ови. Саме тому свою роботу буду</w:t>
      </w:r>
      <w:r w:rsidR="00D04D20">
        <w:rPr>
          <w:sz w:val="32"/>
          <w:szCs w:val="32"/>
          <w:lang w:val="uk-UA"/>
        </w:rPr>
        <w:t>ю</w:t>
      </w:r>
      <w:r w:rsidR="007439EA">
        <w:rPr>
          <w:sz w:val="32"/>
          <w:szCs w:val="32"/>
          <w:lang w:val="uk-UA"/>
        </w:rPr>
        <w:t xml:space="preserve"> на відповідних педагогічних засадах, що ґ</w:t>
      </w:r>
      <w:r w:rsidR="00324CC3">
        <w:rPr>
          <w:sz w:val="32"/>
          <w:szCs w:val="32"/>
          <w:lang w:val="uk-UA"/>
        </w:rPr>
        <w:t xml:space="preserve">рунтуються на таких ключових аспектах: інноваційному, </w:t>
      </w:r>
      <w:proofErr w:type="spellStart"/>
      <w:r w:rsidR="00324CC3">
        <w:rPr>
          <w:sz w:val="32"/>
          <w:szCs w:val="32"/>
          <w:lang w:val="uk-UA"/>
        </w:rPr>
        <w:t>діяльнісному</w:t>
      </w:r>
      <w:proofErr w:type="spellEnd"/>
      <w:r w:rsidR="008D0A3A">
        <w:rPr>
          <w:sz w:val="32"/>
          <w:szCs w:val="32"/>
          <w:lang w:val="uk-UA"/>
        </w:rPr>
        <w:t xml:space="preserve"> та психологічному</w:t>
      </w:r>
      <w:r w:rsidR="00324CC3">
        <w:rPr>
          <w:sz w:val="32"/>
          <w:szCs w:val="32"/>
          <w:lang w:val="uk-UA"/>
        </w:rPr>
        <w:t xml:space="preserve"> ( на уроках та в поза</w:t>
      </w:r>
      <w:r w:rsidR="0084663E">
        <w:rPr>
          <w:sz w:val="32"/>
          <w:szCs w:val="32"/>
          <w:lang w:val="uk-UA"/>
        </w:rPr>
        <w:t>урочний час).</w:t>
      </w:r>
    </w:p>
    <w:p w:rsidR="001D5C0B" w:rsidRDefault="001D5C0B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Інноваційний аспект вбачаю в розробці та використанні різноманітних вправ та завдань, що</w:t>
      </w:r>
      <w:r w:rsidR="00997F6D">
        <w:rPr>
          <w:sz w:val="32"/>
          <w:szCs w:val="32"/>
          <w:lang w:val="uk-UA"/>
        </w:rPr>
        <w:t xml:space="preserve"> дають високі результати. </w:t>
      </w:r>
    </w:p>
    <w:p w:rsidR="00997F6D" w:rsidRDefault="00997F6D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Для того</w:t>
      </w:r>
      <w:r w:rsidR="00B201A0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щоб розвит</w:t>
      </w:r>
      <w:r w:rsidR="003572A4">
        <w:rPr>
          <w:sz w:val="32"/>
          <w:szCs w:val="32"/>
          <w:lang w:val="uk-UA"/>
        </w:rPr>
        <w:t xml:space="preserve">ок творчих та </w:t>
      </w:r>
      <w:proofErr w:type="spellStart"/>
      <w:r w:rsidR="003572A4">
        <w:rPr>
          <w:sz w:val="32"/>
          <w:szCs w:val="32"/>
          <w:lang w:val="uk-UA"/>
        </w:rPr>
        <w:t>компетентні</w:t>
      </w:r>
      <w:r>
        <w:rPr>
          <w:sz w:val="32"/>
          <w:szCs w:val="32"/>
          <w:lang w:val="uk-UA"/>
        </w:rPr>
        <w:t>сних</w:t>
      </w:r>
      <w:proofErr w:type="spellEnd"/>
      <w:r w:rsidR="00C946D6">
        <w:rPr>
          <w:sz w:val="32"/>
          <w:szCs w:val="32"/>
          <w:lang w:val="uk-UA"/>
        </w:rPr>
        <w:t xml:space="preserve"> можливосте</w:t>
      </w:r>
      <w:r w:rsidR="00B201A0">
        <w:rPr>
          <w:sz w:val="32"/>
          <w:szCs w:val="32"/>
          <w:lang w:val="uk-UA"/>
        </w:rPr>
        <w:t>й учнів був ефективним, продумуємо</w:t>
      </w:r>
      <w:r w:rsidR="00C946D6">
        <w:rPr>
          <w:sz w:val="32"/>
          <w:szCs w:val="32"/>
          <w:lang w:val="uk-UA"/>
        </w:rPr>
        <w:t xml:space="preserve"> спеціальну</w:t>
      </w:r>
      <w:r w:rsidR="00946F4D">
        <w:rPr>
          <w:sz w:val="32"/>
          <w:szCs w:val="32"/>
          <w:lang w:val="uk-UA"/>
        </w:rPr>
        <w:t xml:space="preserve"> систему завдань, що відповідає культурологічному</w:t>
      </w:r>
      <w:r w:rsidR="00B201A0">
        <w:rPr>
          <w:sz w:val="32"/>
          <w:szCs w:val="32"/>
          <w:lang w:val="uk-UA"/>
        </w:rPr>
        <w:t xml:space="preserve"> спрямуванню нашої</w:t>
      </w:r>
      <w:r w:rsidR="00403F49">
        <w:rPr>
          <w:sz w:val="32"/>
          <w:szCs w:val="32"/>
          <w:lang w:val="uk-UA"/>
        </w:rPr>
        <w:t xml:space="preserve"> роботи: дослідження мовних явищ</w:t>
      </w:r>
      <w:r w:rsidR="00B114C1">
        <w:rPr>
          <w:sz w:val="32"/>
          <w:szCs w:val="32"/>
          <w:lang w:val="uk-UA"/>
        </w:rPr>
        <w:t xml:space="preserve"> на прикладі світової культури, різних видів мистецтва, найкращих надбань</w:t>
      </w:r>
      <w:r w:rsidR="006E312B">
        <w:rPr>
          <w:sz w:val="32"/>
          <w:szCs w:val="32"/>
          <w:lang w:val="uk-UA"/>
        </w:rPr>
        <w:t xml:space="preserve"> людства, що відповідають загальнолюдським моральним цінностям. Вправи </w:t>
      </w:r>
      <w:r w:rsidR="004F377F">
        <w:rPr>
          <w:sz w:val="32"/>
          <w:szCs w:val="32"/>
          <w:lang w:val="uk-UA"/>
        </w:rPr>
        <w:t>« Інтерв</w:t>
      </w:r>
      <w:r w:rsidR="004F377F" w:rsidRPr="004F377F">
        <w:rPr>
          <w:sz w:val="32"/>
          <w:szCs w:val="32"/>
          <w:lang w:val="uk-UA"/>
        </w:rPr>
        <w:t>’</w:t>
      </w:r>
      <w:r w:rsidR="00874176">
        <w:rPr>
          <w:sz w:val="32"/>
          <w:szCs w:val="32"/>
          <w:lang w:val="uk-UA"/>
        </w:rPr>
        <w:t xml:space="preserve">ю з самим собою», твір-гра </w:t>
      </w:r>
      <w:r w:rsidR="004F377F">
        <w:rPr>
          <w:sz w:val="32"/>
          <w:szCs w:val="32"/>
          <w:lang w:val="uk-UA"/>
        </w:rPr>
        <w:t xml:space="preserve"> </w:t>
      </w:r>
      <w:r w:rsidR="00874176">
        <w:rPr>
          <w:sz w:val="32"/>
          <w:szCs w:val="32"/>
          <w:lang w:val="uk-UA"/>
        </w:rPr>
        <w:t>«</w:t>
      </w:r>
      <w:r w:rsidR="004F377F">
        <w:rPr>
          <w:sz w:val="32"/>
          <w:szCs w:val="32"/>
          <w:lang w:val="uk-UA"/>
        </w:rPr>
        <w:t xml:space="preserve">Який я гарний!», « Світ твоєї душі», « Ми сьогодні чародії», </w:t>
      </w:r>
      <w:r w:rsidR="00BF70C9">
        <w:rPr>
          <w:sz w:val="32"/>
          <w:szCs w:val="32"/>
          <w:lang w:val="uk-UA"/>
        </w:rPr>
        <w:t xml:space="preserve"> «Математика та алфавіт», « Веселий антракт» створюють повноцінні умови для реалізації</w:t>
      </w:r>
      <w:r w:rsidR="00D53838">
        <w:rPr>
          <w:sz w:val="32"/>
          <w:szCs w:val="32"/>
          <w:lang w:val="uk-UA"/>
        </w:rPr>
        <w:t xml:space="preserve"> принципів національного і громадянського виховання, для загального й мовленнєвого розвитк</w:t>
      </w:r>
      <w:r w:rsidR="00874176">
        <w:rPr>
          <w:sz w:val="32"/>
          <w:szCs w:val="32"/>
          <w:lang w:val="uk-UA"/>
        </w:rPr>
        <w:t xml:space="preserve">у учнів, мотивації творчої </w:t>
      </w:r>
      <w:proofErr w:type="spellStart"/>
      <w:r w:rsidR="00874176">
        <w:rPr>
          <w:sz w:val="32"/>
          <w:szCs w:val="32"/>
          <w:lang w:val="uk-UA"/>
        </w:rPr>
        <w:t>само</w:t>
      </w:r>
      <w:r w:rsidR="00D53838">
        <w:rPr>
          <w:sz w:val="32"/>
          <w:szCs w:val="32"/>
          <w:lang w:val="uk-UA"/>
        </w:rPr>
        <w:t>активності</w:t>
      </w:r>
      <w:proofErr w:type="spellEnd"/>
      <w:r w:rsidR="00D53838">
        <w:rPr>
          <w:sz w:val="32"/>
          <w:szCs w:val="32"/>
          <w:lang w:val="uk-UA"/>
        </w:rPr>
        <w:t xml:space="preserve">, формування досвіду творчої діяльності та </w:t>
      </w:r>
      <w:r w:rsidR="00955BC3">
        <w:rPr>
          <w:sz w:val="32"/>
          <w:szCs w:val="32"/>
          <w:lang w:val="uk-UA"/>
        </w:rPr>
        <w:t>емоційно-ціннісного ставлення до світу. Саме інтеграція словесної творчості з різними видами діяльності дитини ( гро</w:t>
      </w:r>
      <w:r w:rsidR="00DC7D15">
        <w:rPr>
          <w:sz w:val="32"/>
          <w:szCs w:val="32"/>
          <w:lang w:val="uk-UA"/>
        </w:rPr>
        <w:t>ю,</w:t>
      </w:r>
      <w:r w:rsidR="00955BC3">
        <w:rPr>
          <w:sz w:val="32"/>
          <w:szCs w:val="32"/>
          <w:lang w:val="uk-UA"/>
        </w:rPr>
        <w:t xml:space="preserve"> </w:t>
      </w:r>
      <w:r w:rsidR="00DC7D15">
        <w:rPr>
          <w:sz w:val="32"/>
          <w:szCs w:val="32"/>
          <w:lang w:val="uk-UA"/>
        </w:rPr>
        <w:t>с</w:t>
      </w:r>
      <w:r w:rsidR="00955BC3">
        <w:rPr>
          <w:sz w:val="32"/>
          <w:szCs w:val="32"/>
          <w:lang w:val="uk-UA"/>
        </w:rPr>
        <w:t>пілкуванням з природою</w:t>
      </w:r>
      <w:r w:rsidR="00DC7D15">
        <w:rPr>
          <w:sz w:val="32"/>
          <w:szCs w:val="32"/>
          <w:lang w:val="uk-UA"/>
        </w:rPr>
        <w:t>, музикою, образотворчим мистецтвом</w:t>
      </w:r>
      <w:r w:rsidR="00891F9D">
        <w:rPr>
          <w:sz w:val="32"/>
          <w:szCs w:val="32"/>
          <w:lang w:val="uk-UA"/>
        </w:rPr>
        <w:t>; досл</w:t>
      </w:r>
      <w:r w:rsidR="00675157">
        <w:rPr>
          <w:sz w:val="32"/>
          <w:szCs w:val="32"/>
          <w:lang w:val="uk-UA"/>
        </w:rPr>
        <w:t>ідницькою діяльністю) надає нам</w:t>
      </w:r>
      <w:r w:rsidR="00891F9D">
        <w:rPr>
          <w:sz w:val="32"/>
          <w:szCs w:val="32"/>
          <w:lang w:val="uk-UA"/>
        </w:rPr>
        <w:t xml:space="preserve"> можливість допомогти оволодіти граматичними вміннями й </w:t>
      </w:r>
      <w:r w:rsidR="00FB7EB8">
        <w:rPr>
          <w:sz w:val="32"/>
          <w:szCs w:val="32"/>
          <w:lang w:val="uk-UA"/>
        </w:rPr>
        <w:t>правописними навичками шляхом розв</w:t>
      </w:r>
      <w:r w:rsidR="00FB7EB8" w:rsidRPr="00FB7EB8">
        <w:rPr>
          <w:sz w:val="32"/>
          <w:szCs w:val="32"/>
          <w:lang w:val="uk-UA"/>
        </w:rPr>
        <w:t>’</w:t>
      </w:r>
      <w:r w:rsidR="00FB7EB8">
        <w:rPr>
          <w:sz w:val="32"/>
          <w:szCs w:val="32"/>
          <w:lang w:val="uk-UA"/>
        </w:rPr>
        <w:t>язання мовленнєвих завдань, досягти значних зрушень у загальному</w:t>
      </w:r>
      <w:r w:rsidR="0087553E">
        <w:rPr>
          <w:sz w:val="32"/>
          <w:szCs w:val="32"/>
          <w:lang w:val="uk-UA"/>
        </w:rPr>
        <w:t xml:space="preserve"> ( зокрема культурологічному) розвитку учнів. Здобутий дітьми чуттє</w:t>
      </w:r>
      <w:r w:rsidR="007F0C9B">
        <w:rPr>
          <w:sz w:val="32"/>
          <w:szCs w:val="32"/>
          <w:lang w:val="uk-UA"/>
        </w:rPr>
        <w:t>вий досвід, знання про дозвілля,</w:t>
      </w:r>
      <w:r w:rsidR="0087553E">
        <w:rPr>
          <w:sz w:val="32"/>
          <w:szCs w:val="32"/>
          <w:lang w:val="uk-UA"/>
        </w:rPr>
        <w:t xml:space="preserve"> </w:t>
      </w:r>
      <w:r w:rsidR="007F0C9B">
        <w:rPr>
          <w:sz w:val="32"/>
          <w:szCs w:val="32"/>
          <w:lang w:val="uk-UA"/>
        </w:rPr>
        <w:t>с</w:t>
      </w:r>
      <w:r w:rsidR="0087553E">
        <w:rPr>
          <w:sz w:val="32"/>
          <w:szCs w:val="32"/>
          <w:lang w:val="uk-UA"/>
        </w:rPr>
        <w:t xml:space="preserve">формовані способи творчої </w:t>
      </w:r>
      <w:r w:rsidR="007F0C9B">
        <w:rPr>
          <w:sz w:val="32"/>
          <w:szCs w:val="32"/>
          <w:lang w:val="uk-UA"/>
        </w:rPr>
        <w:t xml:space="preserve">діяльності та прийоми розумових дій актуалізуються на уроках на рівні </w:t>
      </w:r>
      <w:proofErr w:type="spellStart"/>
      <w:r w:rsidR="00F10E2B">
        <w:rPr>
          <w:sz w:val="32"/>
          <w:szCs w:val="32"/>
          <w:lang w:val="uk-UA"/>
        </w:rPr>
        <w:t>між</w:t>
      </w:r>
      <w:r w:rsidR="00AF587B">
        <w:rPr>
          <w:sz w:val="32"/>
          <w:szCs w:val="32"/>
          <w:lang w:val="uk-UA"/>
        </w:rPr>
        <w:t>предметної</w:t>
      </w:r>
      <w:proofErr w:type="spellEnd"/>
      <w:r w:rsidR="00AF587B">
        <w:rPr>
          <w:sz w:val="32"/>
          <w:szCs w:val="32"/>
          <w:lang w:val="uk-UA"/>
        </w:rPr>
        <w:t xml:space="preserve"> інтеграції. </w:t>
      </w:r>
    </w:p>
    <w:p w:rsidR="00AF587B" w:rsidRDefault="00291D49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Ми проектуємо</w:t>
      </w:r>
      <w:r w:rsidR="00AF587B">
        <w:rPr>
          <w:sz w:val="32"/>
          <w:szCs w:val="32"/>
          <w:lang w:val="uk-UA"/>
        </w:rPr>
        <w:t xml:space="preserve"> на різних етапах уроку такі методи й організаційні форми на матеріалі</w:t>
      </w:r>
      <w:r w:rsidR="006774EC">
        <w:rPr>
          <w:sz w:val="32"/>
          <w:szCs w:val="32"/>
          <w:lang w:val="uk-UA"/>
        </w:rPr>
        <w:t xml:space="preserve"> спостережень та дослідницької і художньої діяльності,як: усний журнал; хвилинка ерудита; уявне засідання гуртка </w:t>
      </w:r>
      <w:proofErr w:type="spellStart"/>
      <w:r w:rsidR="006774EC">
        <w:rPr>
          <w:sz w:val="32"/>
          <w:szCs w:val="32"/>
          <w:lang w:val="uk-UA"/>
        </w:rPr>
        <w:lastRenderedPageBreak/>
        <w:t>українознавців</w:t>
      </w:r>
      <w:proofErr w:type="spellEnd"/>
      <w:r w:rsidR="003B3B06">
        <w:rPr>
          <w:sz w:val="32"/>
          <w:szCs w:val="32"/>
          <w:lang w:val="uk-UA"/>
        </w:rPr>
        <w:t>, екологів, лінгвістів; огляд-конкурс малюнків та інших творчих робіт, виконаних за враженнями від спілкування з природою, музикою, живописом; віртуальні подорожі до музеїв, храмів</w:t>
      </w:r>
      <w:r w:rsidR="00FE1CAA">
        <w:rPr>
          <w:sz w:val="32"/>
          <w:szCs w:val="32"/>
          <w:lang w:val="uk-UA"/>
        </w:rPr>
        <w:t>.</w:t>
      </w:r>
    </w:p>
    <w:p w:rsidR="0030583C" w:rsidRDefault="00FE1CAA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="0083791D">
        <w:rPr>
          <w:sz w:val="32"/>
          <w:szCs w:val="32"/>
          <w:lang w:val="uk-UA"/>
        </w:rPr>
        <w:t xml:space="preserve"> Одним із основних аспектів нашої</w:t>
      </w:r>
      <w:r>
        <w:rPr>
          <w:sz w:val="32"/>
          <w:szCs w:val="32"/>
          <w:lang w:val="uk-UA"/>
        </w:rPr>
        <w:t xml:space="preserve"> роботи є також використання на уроках різних виді</w:t>
      </w:r>
      <w:r w:rsidR="00AE277B">
        <w:rPr>
          <w:sz w:val="32"/>
          <w:szCs w:val="32"/>
          <w:lang w:val="uk-UA"/>
        </w:rPr>
        <w:t>в активної діяльності, що сприяють розвитку природних здібностей учнів, а саме: інсценізація</w:t>
      </w:r>
      <w:r w:rsidR="00795B9F">
        <w:rPr>
          <w:sz w:val="32"/>
          <w:szCs w:val="32"/>
          <w:lang w:val="uk-UA"/>
        </w:rPr>
        <w:t xml:space="preserve"> історій, складання творів-сповідей, різні форми групової та колективної роботи («Квітка любові»</w:t>
      </w:r>
      <w:r w:rsidR="008118DE">
        <w:rPr>
          <w:sz w:val="32"/>
          <w:szCs w:val="32"/>
          <w:lang w:val="uk-UA"/>
        </w:rPr>
        <w:t>, творення реклами у групах; ), які повністю відповідають</w:t>
      </w:r>
      <w:r w:rsidR="0030583C">
        <w:rPr>
          <w:sz w:val="32"/>
          <w:szCs w:val="32"/>
          <w:lang w:val="uk-UA"/>
        </w:rPr>
        <w:t xml:space="preserve"> культурологічному та інтеграційному спрямуванню педагогічної діяльності. </w:t>
      </w:r>
    </w:p>
    <w:p w:rsidR="002A422A" w:rsidRDefault="0030583C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На мій погляд, дуже важливим у формування вищезазначеної компетентності учнів є правильний вибір форми й типу у</w:t>
      </w:r>
      <w:r w:rsidR="006B47AB">
        <w:rPr>
          <w:sz w:val="32"/>
          <w:szCs w:val="32"/>
          <w:lang w:val="uk-UA"/>
        </w:rPr>
        <w:t>року. Я часто практикую</w:t>
      </w:r>
      <w:r w:rsidR="00094970">
        <w:rPr>
          <w:sz w:val="32"/>
          <w:szCs w:val="32"/>
          <w:lang w:val="uk-UA"/>
        </w:rPr>
        <w:t xml:space="preserve"> проведення уроку – поетичної свічки, уроку-заліку, уроку-сповіді, уроку-відчуття.</w:t>
      </w:r>
    </w:p>
    <w:p w:rsidR="00FE1CAA" w:rsidRDefault="002A422A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Наступний аспект передбачає проектування методичної проблеми в позакласну роботу</w:t>
      </w:r>
      <w:r w:rsidR="009F061A">
        <w:rPr>
          <w:sz w:val="32"/>
          <w:szCs w:val="32"/>
          <w:lang w:val="uk-UA"/>
        </w:rPr>
        <w:t>. Найбільш результативним</w:t>
      </w:r>
      <w:r w:rsidR="00685FFB">
        <w:rPr>
          <w:sz w:val="32"/>
          <w:szCs w:val="32"/>
          <w:lang w:val="uk-UA"/>
        </w:rPr>
        <w:t xml:space="preserve"> вважаю загальношкільний захід</w:t>
      </w:r>
      <w:r w:rsidR="00696AB5">
        <w:rPr>
          <w:sz w:val="32"/>
          <w:szCs w:val="32"/>
          <w:lang w:val="uk-UA"/>
        </w:rPr>
        <w:t xml:space="preserve"> «</w:t>
      </w:r>
      <w:r w:rsidR="00685FFB">
        <w:rPr>
          <w:sz w:val="32"/>
          <w:szCs w:val="32"/>
          <w:lang w:val="uk-UA"/>
        </w:rPr>
        <w:t xml:space="preserve"> </w:t>
      </w:r>
      <w:r w:rsidR="00AE277B">
        <w:rPr>
          <w:sz w:val="32"/>
          <w:szCs w:val="32"/>
          <w:lang w:val="uk-UA"/>
        </w:rPr>
        <w:t xml:space="preserve"> </w:t>
      </w:r>
      <w:r w:rsidR="006D6936">
        <w:rPr>
          <w:sz w:val="32"/>
          <w:szCs w:val="32"/>
          <w:lang w:val="uk-UA"/>
        </w:rPr>
        <w:t>Я люблю Україну»</w:t>
      </w:r>
    </w:p>
    <w:p w:rsidR="00696AB5" w:rsidRDefault="00696AB5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Мета цих заходів – розкрити приховані здібності дітей, підвищити рівень зацікавленості учнів сучасною українською культурою. </w:t>
      </w:r>
    </w:p>
    <w:p w:rsidR="001E0B7F" w:rsidRDefault="00811E20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Не </w:t>
      </w:r>
      <w:r w:rsidR="00113487">
        <w:rPr>
          <w:sz w:val="32"/>
          <w:szCs w:val="32"/>
          <w:lang w:val="uk-UA"/>
        </w:rPr>
        <w:t>менш важливим у</w:t>
      </w:r>
      <w:r w:rsidR="001E0B7F">
        <w:rPr>
          <w:sz w:val="32"/>
          <w:szCs w:val="32"/>
          <w:lang w:val="uk-UA"/>
        </w:rPr>
        <w:t xml:space="preserve"> роботі над методичною проблемою є психолого-педагогічний аспект, який будується на основі технології</w:t>
      </w:r>
      <w:r w:rsidR="006D6936">
        <w:rPr>
          <w:sz w:val="32"/>
          <w:szCs w:val="32"/>
          <w:lang w:val="uk-UA"/>
        </w:rPr>
        <w:t xml:space="preserve"> </w:t>
      </w:r>
      <w:r w:rsidR="001E0B7F">
        <w:rPr>
          <w:sz w:val="32"/>
          <w:szCs w:val="32"/>
          <w:lang w:val="uk-UA"/>
        </w:rPr>
        <w:t xml:space="preserve"> </w:t>
      </w:r>
      <w:r w:rsidR="006D6936">
        <w:rPr>
          <w:sz w:val="32"/>
          <w:szCs w:val="32"/>
          <w:lang w:val="uk-UA"/>
        </w:rPr>
        <w:t>«</w:t>
      </w:r>
      <w:r w:rsidR="001E0B7F">
        <w:rPr>
          <w:sz w:val="32"/>
          <w:szCs w:val="32"/>
          <w:lang w:val="uk-UA"/>
        </w:rPr>
        <w:t>створення ситуації успіху», адже дитині необхідно забезпечити психоемоційний комфорт, щоб формувати такі учнівські здібності, як спостережливість. Емоційна вразливість, асоціативне образне мислення, відчуття краси слова</w:t>
      </w:r>
      <w:r w:rsidR="00113487">
        <w:rPr>
          <w:sz w:val="32"/>
          <w:szCs w:val="32"/>
          <w:lang w:val="uk-UA"/>
        </w:rPr>
        <w:t>,</w:t>
      </w:r>
      <w:r w:rsidR="001E0B7F">
        <w:rPr>
          <w:sz w:val="32"/>
          <w:szCs w:val="32"/>
          <w:lang w:val="uk-UA"/>
        </w:rPr>
        <w:t xml:space="preserve"> естетичні почуття. </w:t>
      </w:r>
    </w:p>
    <w:p w:rsidR="00691BE4" w:rsidRDefault="00691BE4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З метою формування в учнів високих </w:t>
      </w:r>
      <w:r w:rsidR="00113487">
        <w:rPr>
          <w:sz w:val="32"/>
          <w:szCs w:val="32"/>
          <w:lang w:val="uk-UA"/>
        </w:rPr>
        <w:t>мо</w:t>
      </w:r>
      <w:r w:rsidR="006B47AB">
        <w:rPr>
          <w:sz w:val="32"/>
          <w:szCs w:val="32"/>
          <w:lang w:val="uk-UA"/>
        </w:rPr>
        <w:t>ральних цінностей використовую</w:t>
      </w:r>
      <w:r>
        <w:rPr>
          <w:sz w:val="32"/>
          <w:szCs w:val="32"/>
          <w:lang w:val="uk-UA"/>
        </w:rPr>
        <w:t xml:space="preserve"> досить результативні психолого-педагогічні прийоми:  «Сповідь», </w:t>
      </w:r>
      <w:r w:rsidR="009B04DB">
        <w:rPr>
          <w:sz w:val="32"/>
          <w:szCs w:val="32"/>
          <w:lang w:val="uk-UA"/>
        </w:rPr>
        <w:t>« Загальна радість», «Даю шанс», « Рушай за нами».</w:t>
      </w:r>
    </w:p>
    <w:p w:rsidR="008E22B1" w:rsidRDefault="00FC54A2" w:rsidP="008561D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Результативність та правильність обраного напрямку роботи чітко ілюструють діаграми моніторингу навчальних досягнень учнів  </w:t>
      </w:r>
      <w:r w:rsidR="00943D72">
        <w:rPr>
          <w:sz w:val="32"/>
          <w:szCs w:val="32"/>
          <w:lang w:val="uk-UA"/>
        </w:rPr>
        <w:t>, дані</w:t>
      </w:r>
      <w:r w:rsidR="000075A3">
        <w:rPr>
          <w:sz w:val="32"/>
          <w:szCs w:val="32"/>
          <w:lang w:val="uk-UA"/>
        </w:rPr>
        <w:t xml:space="preserve"> про збільшення кількості учнів,</w:t>
      </w:r>
      <w:r w:rsidR="00943D72">
        <w:rPr>
          <w:sz w:val="32"/>
          <w:szCs w:val="32"/>
          <w:lang w:val="uk-UA"/>
        </w:rPr>
        <w:t xml:space="preserve"> що користуються бібліотекою для підготовки </w:t>
      </w:r>
      <w:r w:rsidR="006B47AB">
        <w:rPr>
          <w:sz w:val="32"/>
          <w:szCs w:val="32"/>
          <w:lang w:val="uk-UA"/>
        </w:rPr>
        <w:t>до уроків української мови</w:t>
      </w:r>
      <w:r w:rsidR="00A23AF7">
        <w:rPr>
          <w:sz w:val="32"/>
          <w:szCs w:val="32"/>
          <w:lang w:val="uk-UA"/>
        </w:rPr>
        <w:t xml:space="preserve">, </w:t>
      </w:r>
      <w:r w:rsidR="00AC7B2A">
        <w:rPr>
          <w:sz w:val="32"/>
          <w:szCs w:val="32"/>
          <w:lang w:val="uk-UA"/>
        </w:rPr>
        <w:t>за останні роки підвищився інтерес до класичної і сучасної української культури завдяки активній участі у творчих проектах</w:t>
      </w:r>
      <w:r w:rsidR="001B1E1D">
        <w:rPr>
          <w:sz w:val="32"/>
          <w:szCs w:val="32"/>
          <w:lang w:val="uk-UA"/>
        </w:rPr>
        <w:t xml:space="preserve">. </w:t>
      </w:r>
      <w:r w:rsidR="00A23AF7">
        <w:rPr>
          <w:sz w:val="32"/>
          <w:szCs w:val="32"/>
          <w:lang w:val="uk-UA"/>
        </w:rPr>
        <w:t xml:space="preserve"> На мою думку, така </w:t>
      </w:r>
      <w:r w:rsidR="00E527F8">
        <w:rPr>
          <w:sz w:val="32"/>
          <w:szCs w:val="32"/>
          <w:lang w:val="uk-UA"/>
        </w:rPr>
        <w:t>діяльність є виправданою у світлі свідомого вибору випускниками нашої школи професій, пов</w:t>
      </w:r>
      <w:r w:rsidR="00E527F8" w:rsidRPr="008E22B1">
        <w:rPr>
          <w:sz w:val="32"/>
          <w:szCs w:val="32"/>
          <w:lang w:val="uk-UA"/>
        </w:rPr>
        <w:t>’</w:t>
      </w:r>
      <w:r w:rsidR="00E527F8">
        <w:rPr>
          <w:sz w:val="32"/>
          <w:szCs w:val="32"/>
          <w:lang w:val="uk-UA"/>
        </w:rPr>
        <w:t xml:space="preserve">язаних </w:t>
      </w:r>
      <w:r w:rsidR="008E22B1">
        <w:rPr>
          <w:sz w:val="32"/>
          <w:szCs w:val="32"/>
          <w:lang w:val="uk-UA"/>
        </w:rPr>
        <w:t xml:space="preserve">з культурологічним спрямуванням </w:t>
      </w:r>
      <w:proofErr w:type="spellStart"/>
      <w:r w:rsidR="008E22B1">
        <w:rPr>
          <w:sz w:val="32"/>
          <w:szCs w:val="32"/>
          <w:lang w:val="uk-UA"/>
        </w:rPr>
        <w:t>життєдіяльності</w:t>
      </w:r>
      <w:r w:rsidR="006B47AB">
        <w:rPr>
          <w:sz w:val="32"/>
          <w:szCs w:val="32"/>
          <w:lang w:val="uk-UA"/>
        </w:rPr>
        <w:t>.</w:t>
      </w:r>
      <w:r w:rsidR="00BB23F9">
        <w:rPr>
          <w:sz w:val="32"/>
          <w:szCs w:val="32"/>
          <w:lang w:val="uk-UA"/>
        </w:rPr>
        <w:t>Отже</w:t>
      </w:r>
      <w:proofErr w:type="spellEnd"/>
      <w:r w:rsidR="00BB23F9">
        <w:rPr>
          <w:sz w:val="32"/>
          <w:szCs w:val="32"/>
          <w:lang w:val="uk-UA"/>
        </w:rPr>
        <w:t xml:space="preserve">, опрацювання методичної проблеми у практичному аспекті сприяє формуванню теоретичних засад й закономірностей розвитку української мови в її </w:t>
      </w:r>
      <w:proofErr w:type="spellStart"/>
      <w:r w:rsidR="00BB23F9">
        <w:rPr>
          <w:sz w:val="32"/>
          <w:szCs w:val="32"/>
          <w:lang w:val="uk-UA"/>
        </w:rPr>
        <w:t>компетентнісних</w:t>
      </w:r>
      <w:proofErr w:type="spellEnd"/>
      <w:r w:rsidR="00BB23F9">
        <w:rPr>
          <w:sz w:val="32"/>
          <w:szCs w:val="32"/>
          <w:lang w:val="uk-UA"/>
        </w:rPr>
        <w:t xml:space="preserve"> варіантах; допомагає осмислити зв</w:t>
      </w:r>
      <w:r w:rsidR="00BB23F9" w:rsidRPr="00BB23F9">
        <w:rPr>
          <w:sz w:val="32"/>
          <w:szCs w:val="32"/>
          <w:lang w:val="uk-UA"/>
        </w:rPr>
        <w:t>’</w:t>
      </w:r>
      <w:r w:rsidR="00BB23F9">
        <w:rPr>
          <w:sz w:val="32"/>
          <w:szCs w:val="32"/>
          <w:lang w:val="uk-UA"/>
        </w:rPr>
        <w:t>язок</w:t>
      </w:r>
      <w:r w:rsidR="00116B29">
        <w:rPr>
          <w:sz w:val="32"/>
          <w:szCs w:val="32"/>
          <w:lang w:val="uk-UA"/>
        </w:rPr>
        <w:t xml:space="preserve"> мови з культурологічною історією людства на різних етапах його розвитку; сприяє виробленню методичного інструментарію щодо формування в </w:t>
      </w:r>
      <w:r w:rsidR="00116B29">
        <w:rPr>
          <w:sz w:val="32"/>
          <w:szCs w:val="32"/>
          <w:lang w:val="uk-UA"/>
        </w:rPr>
        <w:lastRenderedPageBreak/>
        <w:t>учнів культурологічної компетентності</w:t>
      </w:r>
      <w:r w:rsidR="000B7DCA">
        <w:rPr>
          <w:sz w:val="32"/>
          <w:szCs w:val="32"/>
          <w:lang w:val="uk-UA"/>
        </w:rPr>
        <w:t>. А головне – постійного прагнення дітей до самореалізації та самовдосконалення.</w:t>
      </w:r>
    </w:p>
    <w:p w:rsidR="006B47AB" w:rsidRPr="003A052E" w:rsidRDefault="00B30319" w:rsidP="006B47A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</w:p>
    <w:p w:rsidR="006A01BB" w:rsidRPr="003A052E" w:rsidRDefault="006A01BB" w:rsidP="006A01BB">
      <w:pPr>
        <w:jc w:val="right"/>
        <w:rPr>
          <w:sz w:val="32"/>
          <w:szCs w:val="32"/>
          <w:lang w:val="uk-UA"/>
        </w:rPr>
      </w:pPr>
    </w:p>
    <w:sectPr w:rsidR="006A01BB" w:rsidRPr="003A052E" w:rsidSect="009723CF">
      <w:pgSz w:w="11906" w:h="16838"/>
      <w:pgMar w:top="851" w:right="850" w:bottom="851" w:left="85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23CF"/>
    <w:rsid w:val="000075A3"/>
    <w:rsid w:val="000612BF"/>
    <w:rsid w:val="00094970"/>
    <w:rsid w:val="000B7DCA"/>
    <w:rsid w:val="00113487"/>
    <w:rsid w:val="00114F43"/>
    <w:rsid w:val="00116B29"/>
    <w:rsid w:val="001258E0"/>
    <w:rsid w:val="0016445F"/>
    <w:rsid w:val="00174B38"/>
    <w:rsid w:val="00176774"/>
    <w:rsid w:val="001847FD"/>
    <w:rsid w:val="001B1E1D"/>
    <w:rsid w:val="001D5C0B"/>
    <w:rsid w:val="001E0B7F"/>
    <w:rsid w:val="0020599A"/>
    <w:rsid w:val="0021671E"/>
    <w:rsid w:val="002700C8"/>
    <w:rsid w:val="0027088A"/>
    <w:rsid w:val="00291D49"/>
    <w:rsid w:val="002A422A"/>
    <w:rsid w:val="002E1ABA"/>
    <w:rsid w:val="002E1C15"/>
    <w:rsid w:val="002F2F8C"/>
    <w:rsid w:val="0030583C"/>
    <w:rsid w:val="00324CC3"/>
    <w:rsid w:val="003572A4"/>
    <w:rsid w:val="00363ACA"/>
    <w:rsid w:val="00371E7E"/>
    <w:rsid w:val="003A052E"/>
    <w:rsid w:val="003B275E"/>
    <w:rsid w:val="003B3B06"/>
    <w:rsid w:val="003E486B"/>
    <w:rsid w:val="003E5803"/>
    <w:rsid w:val="003E69C8"/>
    <w:rsid w:val="00403F49"/>
    <w:rsid w:val="004407F3"/>
    <w:rsid w:val="00446E19"/>
    <w:rsid w:val="004C24E9"/>
    <w:rsid w:val="004F377F"/>
    <w:rsid w:val="00507F58"/>
    <w:rsid w:val="00577920"/>
    <w:rsid w:val="00623F15"/>
    <w:rsid w:val="00671528"/>
    <w:rsid w:val="00675157"/>
    <w:rsid w:val="006774EC"/>
    <w:rsid w:val="00685FFB"/>
    <w:rsid w:val="00691BE4"/>
    <w:rsid w:val="00696AB5"/>
    <w:rsid w:val="00697683"/>
    <w:rsid w:val="006A01BB"/>
    <w:rsid w:val="006B47AB"/>
    <w:rsid w:val="006B51EB"/>
    <w:rsid w:val="006C4176"/>
    <w:rsid w:val="006D132F"/>
    <w:rsid w:val="006D6936"/>
    <w:rsid w:val="006E312B"/>
    <w:rsid w:val="007101DF"/>
    <w:rsid w:val="007439EA"/>
    <w:rsid w:val="00795B9F"/>
    <w:rsid w:val="007D1B36"/>
    <w:rsid w:val="007D2295"/>
    <w:rsid w:val="007E725F"/>
    <w:rsid w:val="007F0C9B"/>
    <w:rsid w:val="007F31F7"/>
    <w:rsid w:val="008118DE"/>
    <w:rsid w:val="00811E20"/>
    <w:rsid w:val="0083791D"/>
    <w:rsid w:val="0084663E"/>
    <w:rsid w:val="008561DD"/>
    <w:rsid w:val="00874176"/>
    <w:rsid w:val="0087553E"/>
    <w:rsid w:val="00891F9D"/>
    <w:rsid w:val="008C7325"/>
    <w:rsid w:val="008D0A3A"/>
    <w:rsid w:val="008E22B1"/>
    <w:rsid w:val="00921396"/>
    <w:rsid w:val="00943D72"/>
    <w:rsid w:val="00944A78"/>
    <w:rsid w:val="00946F4D"/>
    <w:rsid w:val="00955BC3"/>
    <w:rsid w:val="009723CF"/>
    <w:rsid w:val="009770A3"/>
    <w:rsid w:val="009832BB"/>
    <w:rsid w:val="00997F6D"/>
    <w:rsid w:val="009B04DB"/>
    <w:rsid w:val="009B3456"/>
    <w:rsid w:val="009C1178"/>
    <w:rsid w:val="009F061A"/>
    <w:rsid w:val="00A236DF"/>
    <w:rsid w:val="00A23AF7"/>
    <w:rsid w:val="00AA626F"/>
    <w:rsid w:val="00AA7B90"/>
    <w:rsid w:val="00AC745C"/>
    <w:rsid w:val="00AC7B2A"/>
    <w:rsid w:val="00AE277B"/>
    <w:rsid w:val="00AE785A"/>
    <w:rsid w:val="00AF587B"/>
    <w:rsid w:val="00B114C1"/>
    <w:rsid w:val="00B201A0"/>
    <w:rsid w:val="00B30319"/>
    <w:rsid w:val="00B47D17"/>
    <w:rsid w:val="00BB23F9"/>
    <w:rsid w:val="00BD717A"/>
    <w:rsid w:val="00BF70C9"/>
    <w:rsid w:val="00C0055E"/>
    <w:rsid w:val="00C37C40"/>
    <w:rsid w:val="00C704A9"/>
    <w:rsid w:val="00C946D6"/>
    <w:rsid w:val="00CB5BB2"/>
    <w:rsid w:val="00CE5466"/>
    <w:rsid w:val="00D04D20"/>
    <w:rsid w:val="00D3276C"/>
    <w:rsid w:val="00D53838"/>
    <w:rsid w:val="00D73A6D"/>
    <w:rsid w:val="00D96055"/>
    <w:rsid w:val="00DB67EB"/>
    <w:rsid w:val="00DC42FF"/>
    <w:rsid w:val="00DC7D15"/>
    <w:rsid w:val="00DD16D7"/>
    <w:rsid w:val="00DE247D"/>
    <w:rsid w:val="00DE639B"/>
    <w:rsid w:val="00E134A1"/>
    <w:rsid w:val="00E527F8"/>
    <w:rsid w:val="00EF0DBE"/>
    <w:rsid w:val="00F0680B"/>
    <w:rsid w:val="00F10E2B"/>
    <w:rsid w:val="00F27030"/>
    <w:rsid w:val="00F508AE"/>
    <w:rsid w:val="00F675DA"/>
    <w:rsid w:val="00F83ED1"/>
    <w:rsid w:val="00FA378A"/>
    <w:rsid w:val="00FB7EB8"/>
    <w:rsid w:val="00FC54A2"/>
    <w:rsid w:val="00F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04CE-9D31-4DC7-BE24-8C928D4A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LG-PC</cp:lastModifiedBy>
  <cp:revision>15</cp:revision>
  <cp:lastPrinted>2011-04-09T14:14:00Z</cp:lastPrinted>
  <dcterms:created xsi:type="dcterms:W3CDTF">2011-03-28T11:43:00Z</dcterms:created>
  <dcterms:modified xsi:type="dcterms:W3CDTF">2018-02-03T13:52:00Z</dcterms:modified>
</cp:coreProperties>
</file>