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EAB" w:rsidRDefault="000325C7" w:rsidP="000325C7">
      <w:pPr>
        <w:jc w:val="center"/>
        <w:rPr>
          <w:rFonts w:ascii="Times New Roman" w:hAnsi="Times New Roman" w:cs="Times New Roman"/>
          <w:i w:val="0"/>
          <w:sz w:val="28"/>
          <w:szCs w:val="28"/>
          <w:lang w:val="uk-UA"/>
        </w:rPr>
      </w:pPr>
      <w:r>
        <w:rPr>
          <w:rFonts w:ascii="Times New Roman" w:hAnsi="Times New Roman" w:cs="Times New Roman"/>
          <w:i w:val="0"/>
          <w:sz w:val="28"/>
          <w:szCs w:val="28"/>
          <w:lang w:val="uk-UA"/>
        </w:rPr>
        <w:t>ННВК № 16 « Престиж»</w:t>
      </w:r>
    </w:p>
    <w:p w:rsidR="00F43EAB" w:rsidRDefault="00F43EAB" w:rsidP="00F43EAB">
      <w:pPr>
        <w:rPr>
          <w:rFonts w:ascii="Times New Roman" w:hAnsi="Times New Roman" w:cs="Times New Roman"/>
          <w:i w:val="0"/>
          <w:sz w:val="28"/>
          <w:szCs w:val="28"/>
          <w:lang w:val="uk-UA"/>
        </w:rPr>
      </w:pPr>
    </w:p>
    <w:p w:rsidR="00BC28F0" w:rsidRDefault="00BC28F0" w:rsidP="00F43EAB">
      <w:pPr>
        <w:rPr>
          <w:rFonts w:ascii="Times New Roman" w:hAnsi="Times New Roman" w:cs="Times New Roman"/>
          <w:i w:val="0"/>
          <w:sz w:val="28"/>
          <w:szCs w:val="28"/>
          <w:lang w:val="uk-UA"/>
        </w:rPr>
      </w:pPr>
    </w:p>
    <w:p w:rsidR="00BC28F0" w:rsidRDefault="00BC28F0" w:rsidP="00F43EAB">
      <w:pPr>
        <w:rPr>
          <w:rFonts w:ascii="Times New Roman" w:hAnsi="Times New Roman" w:cs="Times New Roman"/>
          <w:i w:val="0"/>
          <w:sz w:val="28"/>
          <w:szCs w:val="28"/>
          <w:lang w:val="uk-UA"/>
        </w:rPr>
      </w:pPr>
    </w:p>
    <w:p w:rsidR="00BC28F0" w:rsidRDefault="00BC28F0" w:rsidP="00F43EAB">
      <w:pPr>
        <w:rPr>
          <w:rFonts w:ascii="Times New Roman" w:hAnsi="Times New Roman" w:cs="Times New Roman"/>
          <w:i w:val="0"/>
          <w:sz w:val="28"/>
          <w:szCs w:val="28"/>
          <w:lang w:val="uk-UA"/>
        </w:rPr>
      </w:pPr>
    </w:p>
    <w:p w:rsidR="00BC28F0" w:rsidRDefault="00BC28F0" w:rsidP="00F43EAB">
      <w:pPr>
        <w:rPr>
          <w:rFonts w:ascii="Times New Roman" w:hAnsi="Times New Roman" w:cs="Times New Roman"/>
          <w:i w:val="0"/>
          <w:sz w:val="28"/>
          <w:szCs w:val="28"/>
          <w:lang w:val="uk-UA"/>
        </w:rPr>
      </w:pPr>
    </w:p>
    <w:p w:rsidR="00BC28F0" w:rsidRDefault="00BC28F0" w:rsidP="00F43EAB">
      <w:pPr>
        <w:rPr>
          <w:rFonts w:ascii="Times New Roman" w:hAnsi="Times New Roman" w:cs="Times New Roman"/>
          <w:i w:val="0"/>
          <w:sz w:val="28"/>
          <w:szCs w:val="28"/>
          <w:lang w:val="uk-UA"/>
        </w:rPr>
      </w:pPr>
    </w:p>
    <w:p w:rsidR="00F43EAB" w:rsidRDefault="00F43EAB" w:rsidP="00F43EAB">
      <w:pPr>
        <w:rPr>
          <w:rFonts w:ascii="Times New Roman" w:hAnsi="Times New Roman" w:cs="Times New Roman"/>
          <w:i w:val="0"/>
          <w:sz w:val="28"/>
          <w:szCs w:val="28"/>
          <w:lang w:val="uk-UA"/>
        </w:rPr>
      </w:pPr>
    </w:p>
    <w:p w:rsidR="00F43EAB" w:rsidRPr="00F43EAB" w:rsidRDefault="00F43EAB" w:rsidP="00F43EAB">
      <w:pPr>
        <w:jc w:val="center"/>
        <w:rPr>
          <w:rFonts w:ascii="Times New Roman" w:hAnsi="Times New Roman" w:cs="Times New Roman"/>
          <w:i w:val="0"/>
          <w:sz w:val="44"/>
          <w:szCs w:val="44"/>
          <w:lang w:val="uk-UA"/>
        </w:rPr>
      </w:pPr>
      <w:r w:rsidRPr="00F43EAB">
        <w:rPr>
          <w:rFonts w:ascii="Times New Roman" w:hAnsi="Times New Roman" w:cs="Times New Roman"/>
          <w:i w:val="0"/>
          <w:sz w:val="44"/>
          <w:szCs w:val="44"/>
          <w:lang w:val="uk-UA"/>
        </w:rPr>
        <w:t>Формування предметної історичної та</w:t>
      </w:r>
    </w:p>
    <w:p w:rsidR="00F43EAB" w:rsidRPr="00F43EAB" w:rsidRDefault="00F43EAB" w:rsidP="00F43EAB">
      <w:pPr>
        <w:jc w:val="center"/>
        <w:rPr>
          <w:rFonts w:ascii="Times New Roman" w:hAnsi="Times New Roman" w:cs="Times New Roman"/>
          <w:i w:val="0"/>
          <w:sz w:val="44"/>
          <w:szCs w:val="44"/>
          <w:lang w:val="uk-UA"/>
        </w:rPr>
      </w:pPr>
      <w:r w:rsidRPr="00F43EAB">
        <w:rPr>
          <w:rFonts w:ascii="Times New Roman" w:hAnsi="Times New Roman" w:cs="Times New Roman"/>
          <w:i w:val="0"/>
          <w:sz w:val="44"/>
          <w:szCs w:val="44"/>
          <w:lang w:val="uk-UA"/>
        </w:rPr>
        <w:t>громадянської компетенції учнів</w:t>
      </w:r>
    </w:p>
    <w:p w:rsidR="00F43EAB" w:rsidRDefault="00F43EAB" w:rsidP="00F43EAB">
      <w:pPr>
        <w:jc w:val="right"/>
        <w:rPr>
          <w:rFonts w:ascii="Times New Roman" w:hAnsi="Times New Roman" w:cs="Times New Roman"/>
          <w:i w:val="0"/>
          <w:sz w:val="28"/>
          <w:szCs w:val="28"/>
          <w:lang w:val="uk-UA"/>
        </w:rPr>
      </w:pPr>
    </w:p>
    <w:p w:rsidR="006A18AA" w:rsidRDefault="006A18AA" w:rsidP="006A18AA">
      <w:pPr>
        <w:jc w:val="center"/>
        <w:rPr>
          <w:rFonts w:ascii="Times New Roman" w:hAnsi="Times New Roman" w:cs="Times New Roman"/>
          <w:i w:val="0"/>
          <w:sz w:val="36"/>
          <w:szCs w:val="36"/>
          <w:lang w:val="uk-UA"/>
        </w:rPr>
      </w:pPr>
      <w:r>
        <w:rPr>
          <w:rFonts w:ascii="Times New Roman" w:hAnsi="Times New Roman" w:cs="Times New Roman"/>
          <w:i w:val="0"/>
          <w:sz w:val="36"/>
          <w:szCs w:val="36"/>
          <w:lang w:val="uk-UA"/>
        </w:rPr>
        <w:t>(</w:t>
      </w:r>
      <w:r>
        <w:rPr>
          <w:rFonts w:ascii="Times New Roman" w:hAnsi="Times New Roman" w:cs="Times New Roman"/>
          <w:i w:val="0"/>
          <w:sz w:val="28"/>
          <w:szCs w:val="28"/>
          <w:lang w:val="uk-UA"/>
        </w:rPr>
        <w:t xml:space="preserve"> </w:t>
      </w:r>
      <w:r>
        <w:rPr>
          <w:rFonts w:ascii="Times New Roman" w:hAnsi="Times New Roman" w:cs="Times New Roman"/>
          <w:i w:val="0"/>
          <w:sz w:val="36"/>
          <w:szCs w:val="36"/>
          <w:lang w:val="uk-UA"/>
        </w:rPr>
        <w:t xml:space="preserve">з досвіду роботи вчителя історії та правознавства </w:t>
      </w:r>
    </w:p>
    <w:p w:rsidR="00F43EAB" w:rsidRPr="006A18AA" w:rsidRDefault="006A18AA" w:rsidP="006A18AA">
      <w:pPr>
        <w:jc w:val="center"/>
        <w:rPr>
          <w:rFonts w:ascii="Times New Roman" w:hAnsi="Times New Roman" w:cs="Times New Roman"/>
          <w:i w:val="0"/>
          <w:sz w:val="36"/>
          <w:szCs w:val="36"/>
          <w:lang w:val="uk-UA"/>
        </w:rPr>
      </w:pPr>
      <w:proofErr w:type="spellStart"/>
      <w:r>
        <w:rPr>
          <w:rFonts w:ascii="Times New Roman" w:hAnsi="Times New Roman" w:cs="Times New Roman"/>
          <w:i w:val="0"/>
          <w:sz w:val="36"/>
          <w:szCs w:val="36"/>
          <w:lang w:val="uk-UA"/>
        </w:rPr>
        <w:t>Геймал</w:t>
      </w:r>
      <w:proofErr w:type="spellEnd"/>
      <w:r>
        <w:rPr>
          <w:rFonts w:ascii="Times New Roman" w:hAnsi="Times New Roman" w:cs="Times New Roman"/>
          <w:i w:val="0"/>
          <w:sz w:val="36"/>
          <w:szCs w:val="36"/>
          <w:lang w:val="uk-UA"/>
        </w:rPr>
        <w:t xml:space="preserve"> Тетяни Володимирівни)</w:t>
      </w:r>
    </w:p>
    <w:p w:rsidR="00F43EAB" w:rsidRDefault="00F43EAB" w:rsidP="00F43EAB">
      <w:pPr>
        <w:jc w:val="right"/>
        <w:rPr>
          <w:rFonts w:ascii="Times New Roman" w:hAnsi="Times New Roman" w:cs="Times New Roman"/>
          <w:i w:val="0"/>
          <w:sz w:val="28"/>
          <w:szCs w:val="28"/>
          <w:lang w:val="uk-UA"/>
        </w:rPr>
      </w:pPr>
    </w:p>
    <w:p w:rsidR="00F43EAB" w:rsidRDefault="00F43EAB" w:rsidP="00F43EAB">
      <w:pPr>
        <w:jc w:val="right"/>
        <w:rPr>
          <w:rFonts w:ascii="Times New Roman" w:hAnsi="Times New Roman" w:cs="Times New Roman"/>
          <w:i w:val="0"/>
          <w:sz w:val="28"/>
          <w:szCs w:val="28"/>
          <w:lang w:val="uk-UA"/>
        </w:rPr>
      </w:pPr>
    </w:p>
    <w:p w:rsidR="00F43EAB" w:rsidRDefault="00F43EAB" w:rsidP="00F43EAB">
      <w:pPr>
        <w:jc w:val="right"/>
        <w:rPr>
          <w:rFonts w:ascii="Times New Roman" w:hAnsi="Times New Roman" w:cs="Times New Roman"/>
          <w:i w:val="0"/>
          <w:sz w:val="28"/>
          <w:szCs w:val="28"/>
          <w:lang w:val="uk-UA"/>
        </w:rPr>
      </w:pPr>
    </w:p>
    <w:p w:rsidR="00F43EAB" w:rsidRDefault="00F43EAB" w:rsidP="00F43EAB">
      <w:pPr>
        <w:jc w:val="right"/>
        <w:rPr>
          <w:rFonts w:ascii="Times New Roman" w:hAnsi="Times New Roman" w:cs="Times New Roman"/>
          <w:i w:val="0"/>
          <w:sz w:val="28"/>
          <w:szCs w:val="28"/>
          <w:lang w:val="uk-UA"/>
        </w:rPr>
      </w:pPr>
    </w:p>
    <w:p w:rsidR="00F43EAB" w:rsidRDefault="00F43EAB" w:rsidP="00F43EAB">
      <w:pPr>
        <w:jc w:val="right"/>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BC28F0" w:rsidRDefault="00BC28F0" w:rsidP="00F43EAB">
      <w:pPr>
        <w:jc w:val="center"/>
        <w:rPr>
          <w:rFonts w:ascii="Times New Roman" w:hAnsi="Times New Roman" w:cs="Times New Roman"/>
          <w:i w:val="0"/>
          <w:sz w:val="28"/>
          <w:szCs w:val="28"/>
          <w:lang w:val="uk-UA"/>
        </w:rPr>
      </w:pPr>
    </w:p>
    <w:p w:rsidR="00F43EAB" w:rsidRDefault="00F43EAB" w:rsidP="00F43EAB">
      <w:pPr>
        <w:jc w:val="center"/>
        <w:rPr>
          <w:rFonts w:ascii="Times New Roman" w:hAnsi="Times New Roman" w:cs="Times New Roman"/>
          <w:i w:val="0"/>
          <w:sz w:val="28"/>
          <w:szCs w:val="28"/>
          <w:lang w:val="uk-UA"/>
        </w:rPr>
      </w:pPr>
    </w:p>
    <w:p w:rsidR="00F43EAB" w:rsidRDefault="00F43EAB" w:rsidP="00F43EAB">
      <w:pPr>
        <w:jc w:val="center"/>
        <w:rPr>
          <w:rFonts w:ascii="Times New Roman" w:hAnsi="Times New Roman" w:cs="Times New Roman"/>
          <w:i w:val="0"/>
          <w:sz w:val="28"/>
          <w:szCs w:val="28"/>
          <w:lang w:val="uk-UA"/>
        </w:rPr>
      </w:pPr>
    </w:p>
    <w:p w:rsidR="00F43EAB" w:rsidRPr="003B1594" w:rsidRDefault="00F43EAB" w:rsidP="003B1594">
      <w:pPr>
        <w:ind w:left="360"/>
        <w:rPr>
          <w:rFonts w:ascii="Times New Roman" w:hAnsi="Times New Roman" w:cs="Times New Roman"/>
          <w:i w:val="0"/>
          <w:sz w:val="28"/>
          <w:szCs w:val="28"/>
          <w:lang w:val="uk-UA"/>
        </w:rPr>
      </w:pPr>
      <w:r w:rsidRPr="003B1594">
        <w:rPr>
          <w:rFonts w:ascii="Times New Roman" w:hAnsi="Times New Roman" w:cs="Times New Roman"/>
          <w:i w:val="0"/>
          <w:sz w:val="28"/>
          <w:szCs w:val="28"/>
          <w:lang w:val="uk-UA"/>
        </w:rPr>
        <w:t>Вступ.</w:t>
      </w:r>
    </w:p>
    <w:p w:rsidR="00F43EAB" w:rsidRDefault="00F43EAB" w:rsidP="00F43EAB">
      <w:pPr>
        <w:pStyle w:val="ac"/>
        <w:numPr>
          <w:ilvl w:val="0"/>
          <w:numId w:val="1"/>
        </w:num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Формування історичних і правових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w:t>
      </w:r>
    </w:p>
    <w:p w:rsidR="003B1594" w:rsidRDefault="00F43EAB" w:rsidP="00F43EAB">
      <w:pPr>
        <w:pStyle w:val="ac"/>
        <w:numPr>
          <w:ilvl w:val="0"/>
          <w:numId w:val="1"/>
        </w:numPr>
        <w:rPr>
          <w:rFonts w:ascii="Times New Roman" w:hAnsi="Times New Roman" w:cs="Times New Roman"/>
          <w:i w:val="0"/>
          <w:sz w:val="28"/>
          <w:szCs w:val="28"/>
          <w:lang w:val="uk-UA"/>
        </w:rPr>
      </w:pPr>
      <w:r>
        <w:rPr>
          <w:rFonts w:ascii="Times New Roman" w:hAnsi="Times New Roman" w:cs="Times New Roman"/>
          <w:i w:val="0"/>
          <w:sz w:val="28"/>
          <w:szCs w:val="28"/>
          <w:lang w:val="uk-UA"/>
        </w:rPr>
        <w:t>Формування громадянської компетенції старшокласників</w:t>
      </w:r>
    </w:p>
    <w:p w:rsidR="00F43EAB" w:rsidRPr="003B1594" w:rsidRDefault="00F43EAB" w:rsidP="003B1594">
      <w:pPr>
        <w:spacing w:after="0"/>
        <w:ind w:left="360"/>
        <w:rPr>
          <w:rFonts w:ascii="Times New Roman" w:hAnsi="Times New Roman" w:cs="Times New Roman"/>
          <w:i w:val="0"/>
          <w:sz w:val="28"/>
          <w:szCs w:val="28"/>
          <w:lang w:val="uk-UA"/>
        </w:rPr>
      </w:pPr>
      <w:r w:rsidRPr="003B1594">
        <w:rPr>
          <w:rFonts w:ascii="Times New Roman" w:hAnsi="Times New Roman" w:cs="Times New Roman"/>
          <w:i w:val="0"/>
          <w:sz w:val="28"/>
          <w:szCs w:val="28"/>
          <w:lang w:val="uk-UA"/>
        </w:rPr>
        <w:t xml:space="preserve"> засобами різних предметів.</w:t>
      </w:r>
    </w:p>
    <w:p w:rsidR="003B1594" w:rsidRDefault="00F43EAB" w:rsidP="00F43EAB">
      <w:pPr>
        <w:pStyle w:val="ac"/>
        <w:numPr>
          <w:ilvl w:val="0"/>
          <w:numId w:val="1"/>
        </w:num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Формування ключових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xml:space="preserve"> через ІКТ</w:t>
      </w:r>
    </w:p>
    <w:p w:rsidR="00F43EAB" w:rsidRPr="003B1594" w:rsidRDefault="0087474F" w:rsidP="003B1594">
      <w:pPr>
        <w:ind w:left="360"/>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 уроках історії та правознавства.</w:t>
      </w:r>
    </w:p>
    <w:p w:rsidR="003B1594" w:rsidRDefault="00F43EAB" w:rsidP="00F43EAB">
      <w:pPr>
        <w:pStyle w:val="ac"/>
        <w:numPr>
          <w:ilvl w:val="0"/>
          <w:numId w:val="1"/>
        </w:num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Формування громадянської компетенції учнів у </w:t>
      </w:r>
    </w:p>
    <w:p w:rsidR="00F43EAB" w:rsidRPr="003B1594" w:rsidRDefault="00F43EAB" w:rsidP="003B1594">
      <w:pPr>
        <w:ind w:left="360"/>
        <w:rPr>
          <w:rFonts w:ascii="Times New Roman" w:hAnsi="Times New Roman" w:cs="Times New Roman"/>
          <w:i w:val="0"/>
          <w:sz w:val="28"/>
          <w:szCs w:val="28"/>
          <w:lang w:val="uk-UA"/>
        </w:rPr>
      </w:pPr>
      <w:r w:rsidRPr="003B1594">
        <w:rPr>
          <w:rFonts w:ascii="Times New Roman" w:hAnsi="Times New Roman" w:cs="Times New Roman"/>
          <w:i w:val="0"/>
          <w:sz w:val="28"/>
          <w:szCs w:val="28"/>
          <w:lang w:val="uk-UA"/>
        </w:rPr>
        <w:t xml:space="preserve">сучасній </w:t>
      </w:r>
      <w:r w:rsidR="00830BF3" w:rsidRPr="003B1594">
        <w:rPr>
          <w:rFonts w:ascii="Times New Roman" w:hAnsi="Times New Roman" w:cs="Times New Roman"/>
          <w:i w:val="0"/>
          <w:sz w:val="28"/>
          <w:szCs w:val="28"/>
          <w:lang w:val="uk-UA"/>
        </w:rPr>
        <w:t>освітній практиці.</w:t>
      </w:r>
    </w:p>
    <w:p w:rsidR="00830BF3" w:rsidRPr="003B1594" w:rsidRDefault="00830BF3" w:rsidP="003B1594">
      <w:pPr>
        <w:ind w:left="360"/>
        <w:rPr>
          <w:rFonts w:ascii="Times New Roman" w:hAnsi="Times New Roman" w:cs="Times New Roman"/>
          <w:i w:val="0"/>
          <w:sz w:val="28"/>
          <w:szCs w:val="28"/>
          <w:lang w:val="uk-UA"/>
        </w:rPr>
      </w:pPr>
      <w:r w:rsidRPr="003B1594">
        <w:rPr>
          <w:rFonts w:ascii="Times New Roman" w:hAnsi="Times New Roman" w:cs="Times New Roman"/>
          <w:i w:val="0"/>
          <w:sz w:val="28"/>
          <w:szCs w:val="28"/>
          <w:lang w:val="uk-UA"/>
        </w:rPr>
        <w:t>Висновки.</w:t>
      </w:r>
    </w:p>
    <w:p w:rsidR="00830BF3" w:rsidRPr="00830BF3" w:rsidRDefault="00830BF3" w:rsidP="00830BF3">
      <w:p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Література.</w:t>
      </w:r>
    </w:p>
    <w:p w:rsidR="00830BF3" w:rsidRDefault="006A18AA" w:rsidP="00830BF3">
      <w:pPr>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Default="00830BF3" w:rsidP="00830BF3">
      <w:pPr>
        <w:rPr>
          <w:rFonts w:ascii="Times New Roman" w:hAnsi="Times New Roman" w:cs="Times New Roman"/>
          <w:i w:val="0"/>
          <w:sz w:val="28"/>
          <w:szCs w:val="28"/>
          <w:lang w:val="uk-UA"/>
        </w:rPr>
      </w:pPr>
    </w:p>
    <w:p w:rsidR="00830BF3" w:rsidRPr="00BB3575" w:rsidRDefault="00830BF3" w:rsidP="00700A0C">
      <w:pPr>
        <w:spacing w:line="360" w:lineRule="auto"/>
        <w:rPr>
          <w:rFonts w:ascii="Times New Roman" w:hAnsi="Times New Roman" w:cs="Times New Roman"/>
          <w:b/>
          <w:i w:val="0"/>
          <w:sz w:val="28"/>
          <w:szCs w:val="28"/>
          <w:lang w:val="uk-UA"/>
        </w:rPr>
      </w:pPr>
      <w:r w:rsidRPr="00BB3575">
        <w:rPr>
          <w:rFonts w:ascii="Times New Roman" w:hAnsi="Times New Roman" w:cs="Times New Roman"/>
          <w:b/>
          <w:i w:val="0"/>
          <w:sz w:val="28"/>
          <w:szCs w:val="28"/>
          <w:lang w:val="uk-UA"/>
        </w:rPr>
        <w:lastRenderedPageBreak/>
        <w:t>Вступ.</w:t>
      </w:r>
    </w:p>
    <w:p w:rsidR="00830BF3" w:rsidRDefault="00830BF3" w:rsidP="00700A0C">
      <w:pPr>
        <w:spacing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Місце кожної держави у світі, рівень життя її громадян дедалі менше залежить від запасів корисних копалин, сьогодні його визначають рівень людського розвитку та інтелектуалізація нації. Знання й компетентність стали найбільш цінними товарами, серед яких важливе місце посіли історичні знання. Вони стали невід'ємною складовою освіти громадянина, необхідною умовою розбудови економічно міцної та соціальної держави.</w:t>
      </w:r>
    </w:p>
    <w:p w:rsidR="00830BF3" w:rsidRDefault="00830BF3"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Наприкінці XX ст.. людство вступило в якісно нову стадію свого розвитку, розпочалася епоха інформатизації, знань і технологій. Саме технології стають основною продуктивною силою, формують економічну міць і конкурентоспроможність держави, визначають перспективи та місце нації в </w:t>
      </w:r>
      <w:proofErr w:type="spellStart"/>
      <w:r>
        <w:rPr>
          <w:rFonts w:ascii="Times New Roman" w:hAnsi="Times New Roman" w:cs="Times New Roman"/>
          <w:i w:val="0"/>
          <w:sz w:val="28"/>
          <w:szCs w:val="28"/>
          <w:lang w:val="uk-UA"/>
        </w:rPr>
        <w:t>глобалізованому</w:t>
      </w:r>
      <w:proofErr w:type="spellEnd"/>
      <w:r>
        <w:rPr>
          <w:rFonts w:ascii="Times New Roman" w:hAnsi="Times New Roman" w:cs="Times New Roman"/>
          <w:i w:val="0"/>
          <w:sz w:val="28"/>
          <w:szCs w:val="28"/>
          <w:lang w:val="uk-UA"/>
        </w:rPr>
        <w:t xml:space="preserve"> світі.</w:t>
      </w:r>
    </w:p>
    <w:p w:rsidR="00830BF3" w:rsidRPr="00BB3575" w:rsidRDefault="00830BF3" w:rsidP="00700A0C">
      <w:pPr>
        <w:spacing w:after="0" w:line="360" w:lineRule="auto"/>
        <w:rPr>
          <w:rFonts w:ascii="Times New Roman" w:hAnsi="Times New Roman" w:cs="Times New Roman"/>
          <w:i w:val="0"/>
          <w:sz w:val="28"/>
          <w:szCs w:val="28"/>
          <w:lang w:val="uk-UA"/>
        </w:rPr>
      </w:pPr>
      <w:r w:rsidRPr="00BB3575">
        <w:rPr>
          <w:rFonts w:ascii="Times New Roman" w:hAnsi="Times New Roman" w:cs="Times New Roman"/>
          <w:i w:val="0"/>
          <w:sz w:val="28"/>
          <w:szCs w:val="28"/>
          <w:lang w:val="uk-UA"/>
        </w:rPr>
        <w:t xml:space="preserve">   Сучасна педагогічна система. Завдання шкільної історичної освіти.</w:t>
      </w:r>
    </w:p>
    <w:p w:rsidR="00E55731" w:rsidRDefault="00E55731"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Активізується роль освіти й науки в житті суспільства: віднині вони є основною та головною рушійною силою прогресу. Перед освітою України сьогодні постає двоєдине завдання:</w:t>
      </w:r>
      <w:r w:rsidR="00BB3575">
        <w:rPr>
          <w:rFonts w:ascii="Times New Roman" w:hAnsi="Times New Roman" w:cs="Times New Roman"/>
          <w:i w:val="0"/>
          <w:sz w:val="28"/>
          <w:szCs w:val="28"/>
          <w:lang w:val="uk-UA"/>
        </w:rPr>
        <w:t xml:space="preserve"> по-перше, формувати всебічно розвинену особистість із високим рівнем інтелекту й духовності, сучасним інноваційним типом мислення; по-друге, виховати свідомого громадянина – патріота з широкими європейським світоглядом і відкритістю до світу.</w:t>
      </w:r>
    </w:p>
    <w:p w:rsidR="00BB3575" w:rsidRDefault="00BB3575"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Сучасна система навчання – це певним чином організована взаємодія учителя та учня, спрямована на засвоєння учнями змісту освіти для набуття ними певних якостей особистості. Історія як предмет є унікальною, бо впливає на формування системи мислення, надає можливість людині вільно пересуватися в історичному просторі, озброює її знаннями історичного досвіду, що в результаті дозволяє правильно оцінювати сучасні політичні й соціальні процеси. До того ж, історичні знання сприяють формуванню власної точки зору особи і, разом з тим, вчать цінувати й поважати думки інших.</w:t>
      </w:r>
    </w:p>
    <w:p w:rsidR="00700A0C" w:rsidRDefault="00700A0C"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6A18AA">
        <w:rPr>
          <w:rFonts w:ascii="Times New Roman" w:hAnsi="Times New Roman" w:cs="Times New Roman"/>
          <w:i w:val="0"/>
          <w:sz w:val="28"/>
          <w:szCs w:val="28"/>
          <w:lang w:val="uk-UA"/>
        </w:rPr>
        <w:t xml:space="preserve">                               </w:t>
      </w:r>
    </w:p>
    <w:p w:rsidR="00C819CE" w:rsidRDefault="00C819CE"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   Історичні дисципліни виховують та розвивають широту мислення, творчу уяву, толерантність, громадську активність особистості.</w:t>
      </w:r>
    </w:p>
    <w:p w:rsidR="003B1594" w:rsidRDefault="00C819CE"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Таким чином, історична освіта покликана готувати молодь до самостійного життя у наповненому суперечностей сучасному світі, створити сприятливі умови для взаєморозуміння між людьми, щ представляють різні культурні, етнічні та релігійні традиції, допомогти людині усвідомити себе не лише</w:t>
      </w:r>
    </w:p>
    <w:p w:rsidR="00C819CE" w:rsidRDefault="00C819CE"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представником певної країни і регіону, але й громадянином Європи та світу.</w:t>
      </w:r>
    </w:p>
    <w:p w:rsidR="00C819CE" w:rsidRDefault="00C819CE"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Перехід від традиційного навчання до </w:t>
      </w:r>
      <w:proofErr w:type="spellStart"/>
      <w:r>
        <w:rPr>
          <w:rFonts w:ascii="Times New Roman" w:hAnsi="Times New Roman" w:cs="Times New Roman"/>
          <w:i w:val="0"/>
          <w:sz w:val="28"/>
          <w:szCs w:val="28"/>
          <w:lang w:val="uk-UA"/>
        </w:rPr>
        <w:t>компетентнісно-спрямованого</w:t>
      </w:r>
      <w:proofErr w:type="spellEnd"/>
      <w:r>
        <w:rPr>
          <w:rFonts w:ascii="Times New Roman" w:hAnsi="Times New Roman" w:cs="Times New Roman"/>
          <w:i w:val="0"/>
          <w:sz w:val="28"/>
          <w:szCs w:val="28"/>
          <w:lang w:val="uk-UA"/>
        </w:rPr>
        <w:t>.</w:t>
      </w:r>
    </w:p>
    <w:p w:rsidR="00C819CE" w:rsidRDefault="00C819CE"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Традиційному навчанню притаманні:</w:t>
      </w:r>
    </w:p>
    <w:p w:rsidR="00C819CE" w:rsidRDefault="00C819CE" w:rsidP="00700A0C">
      <w:pPr>
        <w:pStyle w:val="ac"/>
        <w:numPr>
          <w:ilvl w:val="0"/>
          <w:numId w:val="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Предметна зорієнтованість освіти, яка виявляється у спрямованості навчання на засвоєння учнями знань із конкретних навчальних предметів і формування стандартного набору вмінь та навичок;</w:t>
      </w:r>
    </w:p>
    <w:p w:rsidR="00B60520" w:rsidRDefault="00B60520" w:rsidP="00700A0C">
      <w:pPr>
        <w:pStyle w:val="ac"/>
        <w:numPr>
          <w:ilvl w:val="0"/>
          <w:numId w:val="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Погляд на навчання як на взаємозв’язок двох автономних діяльностей: діяльності вчителя та навчально-пізнавальної діяльності учня;</w:t>
      </w:r>
    </w:p>
    <w:p w:rsidR="00B60520" w:rsidRDefault="00B6052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Виходячи із цього, вчителі виступають суб'єктами процесу навчання, а учні - об'єктами.</w:t>
      </w:r>
    </w:p>
    <w:p w:rsidR="00B60520" w:rsidRDefault="00B6052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lang w:val="uk-UA"/>
        </w:rPr>
        <w:t>Компетентнісний</w:t>
      </w:r>
      <w:proofErr w:type="spellEnd"/>
      <w:r>
        <w:rPr>
          <w:rFonts w:ascii="Times New Roman" w:hAnsi="Times New Roman" w:cs="Times New Roman"/>
          <w:i w:val="0"/>
          <w:sz w:val="28"/>
          <w:szCs w:val="28"/>
          <w:lang w:val="uk-UA"/>
        </w:rPr>
        <w:t xml:space="preserve"> підхід активно досліджується у вітчизняному та зарубіжному науково-педагогічному просторі.</w:t>
      </w:r>
    </w:p>
    <w:p w:rsidR="00B60520" w:rsidRDefault="00B6052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Загальні теоретичні положення щодо реалізації </w:t>
      </w:r>
      <w:proofErr w:type="spellStart"/>
      <w:r>
        <w:rPr>
          <w:rFonts w:ascii="Times New Roman" w:hAnsi="Times New Roman" w:cs="Times New Roman"/>
          <w:i w:val="0"/>
          <w:sz w:val="28"/>
          <w:szCs w:val="28"/>
          <w:lang w:val="uk-UA"/>
        </w:rPr>
        <w:t>компетентнісного</w:t>
      </w:r>
      <w:proofErr w:type="spellEnd"/>
      <w:r>
        <w:rPr>
          <w:rFonts w:ascii="Times New Roman" w:hAnsi="Times New Roman" w:cs="Times New Roman"/>
          <w:i w:val="0"/>
          <w:sz w:val="28"/>
          <w:szCs w:val="28"/>
          <w:lang w:val="uk-UA"/>
        </w:rPr>
        <w:t xml:space="preserve"> підходу в освіті розглядаються у роботах Н.</w:t>
      </w:r>
      <w:proofErr w:type="spellStart"/>
      <w:r>
        <w:rPr>
          <w:rFonts w:ascii="Times New Roman" w:hAnsi="Times New Roman" w:cs="Times New Roman"/>
          <w:i w:val="0"/>
          <w:sz w:val="28"/>
          <w:szCs w:val="28"/>
          <w:lang w:val="uk-UA"/>
        </w:rPr>
        <w:t>Бібік</w:t>
      </w:r>
      <w:proofErr w:type="spellEnd"/>
      <w:r>
        <w:rPr>
          <w:rFonts w:ascii="Times New Roman" w:hAnsi="Times New Roman" w:cs="Times New Roman"/>
          <w:i w:val="0"/>
          <w:sz w:val="28"/>
          <w:szCs w:val="28"/>
          <w:lang w:val="uk-UA"/>
        </w:rPr>
        <w:t>, О.</w:t>
      </w:r>
      <w:proofErr w:type="spellStart"/>
      <w:r>
        <w:rPr>
          <w:rFonts w:ascii="Times New Roman" w:hAnsi="Times New Roman" w:cs="Times New Roman"/>
          <w:i w:val="0"/>
          <w:sz w:val="28"/>
          <w:szCs w:val="28"/>
          <w:lang w:val="uk-UA"/>
        </w:rPr>
        <w:t>Бондаревської</w:t>
      </w:r>
      <w:proofErr w:type="spellEnd"/>
      <w:r>
        <w:rPr>
          <w:rFonts w:ascii="Times New Roman" w:hAnsi="Times New Roman" w:cs="Times New Roman"/>
          <w:i w:val="0"/>
          <w:sz w:val="28"/>
          <w:szCs w:val="28"/>
          <w:lang w:val="uk-UA"/>
        </w:rPr>
        <w:t>, І.Єрмакова, І.Зимньої, О.</w:t>
      </w:r>
      <w:proofErr w:type="spellStart"/>
      <w:r>
        <w:rPr>
          <w:rFonts w:ascii="Times New Roman" w:hAnsi="Times New Roman" w:cs="Times New Roman"/>
          <w:i w:val="0"/>
          <w:sz w:val="28"/>
          <w:szCs w:val="28"/>
          <w:lang w:val="uk-UA"/>
        </w:rPr>
        <w:t>Пометун</w:t>
      </w:r>
      <w:proofErr w:type="spellEnd"/>
      <w:r>
        <w:rPr>
          <w:rFonts w:ascii="Times New Roman" w:hAnsi="Times New Roman" w:cs="Times New Roman"/>
          <w:i w:val="0"/>
          <w:sz w:val="28"/>
          <w:szCs w:val="28"/>
          <w:lang w:val="uk-UA"/>
        </w:rPr>
        <w:t>, О.Савченко,В.</w:t>
      </w:r>
      <w:proofErr w:type="spellStart"/>
      <w:r>
        <w:rPr>
          <w:rFonts w:ascii="Times New Roman" w:hAnsi="Times New Roman" w:cs="Times New Roman"/>
          <w:i w:val="0"/>
          <w:sz w:val="28"/>
          <w:szCs w:val="28"/>
          <w:lang w:val="uk-UA"/>
        </w:rPr>
        <w:t>Сєрікова</w:t>
      </w:r>
      <w:proofErr w:type="spellEnd"/>
      <w:r>
        <w:rPr>
          <w:rFonts w:ascii="Times New Roman" w:hAnsi="Times New Roman" w:cs="Times New Roman"/>
          <w:i w:val="0"/>
          <w:sz w:val="28"/>
          <w:szCs w:val="28"/>
          <w:lang w:val="uk-UA"/>
        </w:rPr>
        <w:t xml:space="preserve"> та ін. окремі питання методики формування предметних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xml:space="preserve"> учнів розглядаються у працях К.</w:t>
      </w:r>
      <w:proofErr w:type="spellStart"/>
      <w:r>
        <w:rPr>
          <w:rFonts w:ascii="Times New Roman" w:hAnsi="Times New Roman" w:cs="Times New Roman"/>
          <w:i w:val="0"/>
          <w:sz w:val="28"/>
          <w:szCs w:val="28"/>
          <w:lang w:val="uk-UA"/>
        </w:rPr>
        <w:t>Баханова</w:t>
      </w:r>
      <w:proofErr w:type="spellEnd"/>
      <w:r>
        <w:rPr>
          <w:rFonts w:ascii="Times New Roman" w:hAnsi="Times New Roman" w:cs="Times New Roman"/>
          <w:i w:val="0"/>
          <w:sz w:val="28"/>
          <w:szCs w:val="28"/>
          <w:lang w:val="uk-UA"/>
        </w:rPr>
        <w:t>, О.Кучер,Г.</w:t>
      </w:r>
      <w:proofErr w:type="spellStart"/>
      <w:r>
        <w:rPr>
          <w:rFonts w:ascii="Times New Roman" w:hAnsi="Times New Roman" w:cs="Times New Roman"/>
          <w:i w:val="0"/>
          <w:sz w:val="28"/>
          <w:szCs w:val="28"/>
          <w:lang w:val="uk-UA"/>
        </w:rPr>
        <w:t>Фреймана</w:t>
      </w:r>
      <w:proofErr w:type="spellEnd"/>
      <w:r>
        <w:rPr>
          <w:rFonts w:ascii="Times New Roman" w:hAnsi="Times New Roman" w:cs="Times New Roman"/>
          <w:i w:val="0"/>
          <w:sz w:val="28"/>
          <w:szCs w:val="28"/>
          <w:lang w:val="uk-UA"/>
        </w:rPr>
        <w:t>, С.</w:t>
      </w:r>
      <w:proofErr w:type="spellStart"/>
      <w:r>
        <w:rPr>
          <w:rFonts w:ascii="Times New Roman" w:hAnsi="Times New Roman" w:cs="Times New Roman"/>
          <w:i w:val="0"/>
          <w:sz w:val="28"/>
          <w:szCs w:val="28"/>
          <w:lang w:val="uk-UA"/>
        </w:rPr>
        <w:t>Шишова</w:t>
      </w:r>
      <w:proofErr w:type="spellEnd"/>
      <w:r>
        <w:rPr>
          <w:rFonts w:ascii="Times New Roman" w:hAnsi="Times New Roman" w:cs="Times New Roman"/>
          <w:i w:val="0"/>
          <w:sz w:val="28"/>
          <w:szCs w:val="28"/>
          <w:lang w:val="uk-UA"/>
        </w:rPr>
        <w:t>.</w:t>
      </w:r>
    </w:p>
    <w:p w:rsidR="00275688" w:rsidRDefault="00B6052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Питання змісту та організації шкільної історичної шкільної освіти на основі </w:t>
      </w:r>
      <w:proofErr w:type="spellStart"/>
      <w:r>
        <w:rPr>
          <w:rFonts w:ascii="Times New Roman" w:hAnsi="Times New Roman" w:cs="Times New Roman"/>
          <w:i w:val="0"/>
          <w:sz w:val="28"/>
          <w:szCs w:val="28"/>
          <w:lang w:val="uk-UA"/>
        </w:rPr>
        <w:t>компетентісного</w:t>
      </w:r>
      <w:proofErr w:type="spellEnd"/>
      <w:r>
        <w:rPr>
          <w:rFonts w:ascii="Times New Roman" w:hAnsi="Times New Roman" w:cs="Times New Roman"/>
          <w:i w:val="0"/>
          <w:sz w:val="28"/>
          <w:szCs w:val="28"/>
          <w:lang w:val="uk-UA"/>
        </w:rPr>
        <w:t xml:space="preserve"> підходу формування предметно-історичних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xml:space="preserve"> учнів досліджують К.</w:t>
      </w:r>
      <w:proofErr w:type="spellStart"/>
      <w:r>
        <w:rPr>
          <w:rFonts w:ascii="Times New Roman" w:hAnsi="Times New Roman" w:cs="Times New Roman"/>
          <w:i w:val="0"/>
          <w:sz w:val="28"/>
          <w:szCs w:val="28"/>
          <w:lang w:val="uk-UA"/>
        </w:rPr>
        <w:t>Баханов</w:t>
      </w:r>
      <w:proofErr w:type="spellEnd"/>
      <w:r>
        <w:rPr>
          <w:rFonts w:ascii="Times New Roman" w:hAnsi="Times New Roman" w:cs="Times New Roman"/>
          <w:i w:val="0"/>
          <w:sz w:val="28"/>
          <w:szCs w:val="28"/>
          <w:lang w:val="uk-UA"/>
        </w:rPr>
        <w:t>,</w:t>
      </w:r>
      <w:r w:rsidR="00275688">
        <w:rPr>
          <w:rFonts w:ascii="Times New Roman" w:hAnsi="Times New Roman" w:cs="Times New Roman"/>
          <w:i w:val="0"/>
          <w:sz w:val="28"/>
          <w:szCs w:val="28"/>
          <w:lang w:val="uk-UA"/>
        </w:rPr>
        <w:t>А.</w:t>
      </w:r>
      <w:proofErr w:type="spellStart"/>
      <w:r w:rsidR="00275688">
        <w:rPr>
          <w:rFonts w:ascii="Times New Roman" w:hAnsi="Times New Roman" w:cs="Times New Roman"/>
          <w:i w:val="0"/>
          <w:sz w:val="28"/>
          <w:szCs w:val="28"/>
          <w:lang w:val="uk-UA"/>
        </w:rPr>
        <w:t>Булда</w:t>
      </w:r>
      <w:proofErr w:type="spellEnd"/>
      <w:r w:rsidR="00275688">
        <w:rPr>
          <w:rFonts w:ascii="Times New Roman" w:hAnsi="Times New Roman" w:cs="Times New Roman"/>
          <w:i w:val="0"/>
          <w:sz w:val="28"/>
          <w:szCs w:val="28"/>
          <w:lang w:val="uk-UA"/>
        </w:rPr>
        <w:t>, О.</w:t>
      </w:r>
      <w:proofErr w:type="spellStart"/>
      <w:r w:rsidR="00275688">
        <w:rPr>
          <w:rFonts w:ascii="Times New Roman" w:hAnsi="Times New Roman" w:cs="Times New Roman"/>
          <w:i w:val="0"/>
          <w:sz w:val="28"/>
          <w:szCs w:val="28"/>
          <w:lang w:val="uk-UA"/>
        </w:rPr>
        <w:t>Турянська</w:t>
      </w:r>
      <w:proofErr w:type="spellEnd"/>
      <w:r w:rsidR="00275688">
        <w:rPr>
          <w:rFonts w:ascii="Times New Roman" w:hAnsi="Times New Roman" w:cs="Times New Roman"/>
          <w:i w:val="0"/>
          <w:sz w:val="28"/>
          <w:szCs w:val="28"/>
          <w:lang w:val="uk-UA"/>
        </w:rPr>
        <w:t xml:space="preserve"> та ін..</w:t>
      </w:r>
    </w:p>
    <w:p w:rsidR="00700A0C" w:rsidRDefault="00275688"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lang w:val="uk-UA"/>
        </w:rPr>
        <w:t>Компетентнісний</w:t>
      </w:r>
      <w:proofErr w:type="spellEnd"/>
      <w:r>
        <w:rPr>
          <w:rFonts w:ascii="Times New Roman" w:hAnsi="Times New Roman" w:cs="Times New Roman"/>
          <w:i w:val="0"/>
          <w:sz w:val="28"/>
          <w:szCs w:val="28"/>
          <w:lang w:val="uk-UA"/>
        </w:rPr>
        <w:t xml:space="preserve"> підхід полягає у спрямуванні навчального процесу на набуття учнями важливих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xml:space="preserve">, тобто загальних здатностей особистості виконувати певний вид діяльності. Компетентність – </w:t>
      </w:r>
    </w:p>
    <w:p w:rsidR="00700A0C" w:rsidRDefault="00700A0C"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6A18AA">
        <w:rPr>
          <w:rFonts w:ascii="Times New Roman" w:hAnsi="Times New Roman" w:cs="Times New Roman"/>
          <w:i w:val="0"/>
          <w:sz w:val="28"/>
          <w:szCs w:val="28"/>
          <w:lang w:val="uk-UA"/>
        </w:rPr>
        <w:t xml:space="preserve">                               </w:t>
      </w:r>
    </w:p>
    <w:p w:rsidR="00275688" w:rsidRDefault="00275688" w:rsidP="00700A0C">
      <w:p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lastRenderedPageBreak/>
        <w:t>проінформованість</w:t>
      </w:r>
      <w:proofErr w:type="spellEnd"/>
      <w:r>
        <w:rPr>
          <w:rFonts w:ascii="Times New Roman" w:hAnsi="Times New Roman" w:cs="Times New Roman"/>
          <w:i w:val="0"/>
          <w:sz w:val="28"/>
          <w:szCs w:val="28"/>
          <w:lang w:val="uk-UA"/>
        </w:rPr>
        <w:t xml:space="preserve">, обізнаність. Компетентність у перекладі з латинської </w:t>
      </w:r>
      <w:proofErr w:type="spellStart"/>
      <w:r>
        <w:rPr>
          <w:rFonts w:ascii="Times New Roman" w:hAnsi="Times New Roman" w:cs="Times New Roman"/>
          <w:i w:val="0"/>
          <w:sz w:val="28"/>
          <w:szCs w:val="28"/>
          <w:lang w:val="uk-UA"/>
        </w:rPr>
        <w:t>competentia</w:t>
      </w:r>
      <w:proofErr w:type="spellEnd"/>
      <w:r>
        <w:rPr>
          <w:rFonts w:ascii="Times New Roman" w:hAnsi="Times New Roman" w:cs="Times New Roman"/>
          <w:i w:val="0"/>
          <w:sz w:val="28"/>
          <w:szCs w:val="28"/>
          <w:lang w:val="uk-UA"/>
        </w:rPr>
        <w:t xml:space="preserve"> означає коло питань. У яких людина добре обізнана, має знання та досвід.</w:t>
      </w:r>
    </w:p>
    <w:p w:rsidR="001E3367" w:rsidRDefault="001E3367"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Компетенція – наперед задана соціальна вимога (норма) до освітньої підготовки учня, необхідної для його якісної продуктивної діяльності в певній сфері.</w:t>
      </w:r>
    </w:p>
    <w:p w:rsidR="001E3367" w:rsidRDefault="001E3367"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Компетентність – оволодіння, володіння учня відповідною компетенцією, що включає його особистісне ставлення до неї та предмета діяльності.</w:t>
      </w:r>
    </w:p>
    <w:p w:rsidR="001E3367" w:rsidRDefault="001E3367"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Варто сказати, що не існує єдиного узгодженого визначення та переліку ключових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w:t>
      </w:r>
    </w:p>
    <w:p w:rsidR="001E3367" w:rsidRDefault="003B159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1.Ключові.</w:t>
      </w:r>
    </w:p>
    <w:p w:rsidR="001E3367" w:rsidRDefault="001E3367" w:rsidP="00700A0C">
      <w:pPr>
        <w:pStyle w:val="ac"/>
        <w:numPr>
          <w:ilvl w:val="0"/>
          <w:numId w:val="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Уміння вчитися;</w:t>
      </w:r>
    </w:p>
    <w:p w:rsidR="001E3367" w:rsidRPr="00700A0C" w:rsidRDefault="001E3367" w:rsidP="00700A0C">
      <w:pPr>
        <w:pStyle w:val="ac"/>
        <w:numPr>
          <w:ilvl w:val="0"/>
          <w:numId w:val="3"/>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Здоров’язбережувальна</w:t>
      </w:r>
      <w:proofErr w:type="spellEnd"/>
      <w:r>
        <w:rPr>
          <w:rFonts w:ascii="Times New Roman" w:hAnsi="Times New Roman" w:cs="Times New Roman"/>
          <w:i w:val="0"/>
          <w:sz w:val="28"/>
          <w:szCs w:val="28"/>
          <w:lang w:val="uk-UA"/>
        </w:rPr>
        <w:t xml:space="preserve"> компетентність;</w:t>
      </w:r>
      <w:r w:rsidRPr="00700A0C">
        <w:rPr>
          <w:rFonts w:ascii="Times New Roman" w:hAnsi="Times New Roman" w:cs="Times New Roman"/>
          <w:i w:val="0"/>
          <w:sz w:val="28"/>
          <w:szCs w:val="28"/>
          <w:lang w:val="uk-UA"/>
        </w:rPr>
        <w:t xml:space="preserve">                                    </w:t>
      </w:r>
    </w:p>
    <w:p w:rsidR="001E3367" w:rsidRDefault="001E3367" w:rsidP="00700A0C">
      <w:pPr>
        <w:pStyle w:val="ac"/>
        <w:numPr>
          <w:ilvl w:val="0"/>
          <w:numId w:val="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Загальнокультурна компетентність;</w:t>
      </w:r>
    </w:p>
    <w:p w:rsidR="001E3367" w:rsidRDefault="001E3367" w:rsidP="00700A0C">
      <w:pPr>
        <w:pStyle w:val="ac"/>
        <w:numPr>
          <w:ilvl w:val="0"/>
          <w:numId w:val="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Соціально-трудова компетентність;</w:t>
      </w:r>
    </w:p>
    <w:p w:rsidR="001E3367" w:rsidRDefault="001E3367" w:rsidP="00700A0C">
      <w:pPr>
        <w:pStyle w:val="ac"/>
        <w:numPr>
          <w:ilvl w:val="0"/>
          <w:numId w:val="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Інформаційна компетентність;</w:t>
      </w:r>
    </w:p>
    <w:p w:rsidR="001E3367" w:rsidRDefault="003B159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2.Загальнопредметні.</w:t>
      </w:r>
    </w:p>
    <w:p w:rsidR="003B1594" w:rsidRDefault="003B159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3.Предметні (спеціальні).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Хронологічні;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Просторові;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Інформаційні;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Мовленнєві;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Логічні;</w:t>
      </w:r>
    </w:p>
    <w:p w:rsidR="003B1594" w:rsidRDefault="003B1594" w:rsidP="00700A0C">
      <w:pPr>
        <w:pStyle w:val="ac"/>
        <w:numPr>
          <w:ilvl w:val="0"/>
          <w:numId w:val="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Аксіологічні;</w:t>
      </w:r>
    </w:p>
    <w:p w:rsidR="003B1594" w:rsidRDefault="003B159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У школі сьогодні особлива увага надається формуванню правових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xml:space="preserve"> учнів, адже правова освіта є одним з найважливіших чинників розвитку особистості, становлення громадянського суспільства і демократичної правової держави, умовою формування правосвідомості громадянина.</w:t>
      </w:r>
    </w:p>
    <w:p w:rsidR="00700A0C" w:rsidRDefault="00700A0C"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6A18AA">
        <w:rPr>
          <w:rFonts w:ascii="Times New Roman" w:hAnsi="Times New Roman" w:cs="Times New Roman"/>
          <w:i w:val="0"/>
          <w:sz w:val="28"/>
          <w:szCs w:val="28"/>
          <w:lang w:val="uk-UA"/>
        </w:rPr>
        <w:t xml:space="preserve">                               </w:t>
      </w:r>
    </w:p>
    <w:p w:rsidR="003B1594" w:rsidRDefault="003B1594" w:rsidP="00700A0C">
      <w:pPr>
        <w:pStyle w:val="ac"/>
        <w:numPr>
          <w:ilvl w:val="0"/>
          <w:numId w:val="6"/>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Аксіологічно-правова;</w:t>
      </w:r>
    </w:p>
    <w:p w:rsidR="003B1594" w:rsidRDefault="003B1594" w:rsidP="00700A0C">
      <w:pPr>
        <w:pStyle w:val="ac"/>
        <w:numPr>
          <w:ilvl w:val="0"/>
          <w:numId w:val="6"/>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Логічна;</w:t>
      </w:r>
    </w:p>
    <w:p w:rsidR="003B1594" w:rsidRDefault="003B1594" w:rsidP="00700A0C">
      <w:pPr>
        <w:pStyle w:val="ac"/>
        <w:numPr>
          <w:ilvl w:val="0"/>
          <w:numId w:val="6"/>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Юридично-мовленнєва;</w:t>
      </w:r>
    </w:p>
    <w:p w:rsidR="003B1594" w:rsidRDefault="003B1594" w:rsidP="00700A0C">
      <w:pPr>
        <w:pStyle w:val="ac"/>
        <w:numPr>
          <w:ilvl w:val="0"/>
          <w:numId w:val="6"/>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Інформаційно-правова;</w:t>
      </w:r>
    </w:p>
    <w:p w:rsidR="003B1594" w:rsidRPr="003B1594" w:rsidRDefault="003B1594" w:rsidP="00700A0C">
      <w:pPr>
        <w:pStyle w:val="ac"/>
        <w:numPr>
          <w:ilvl w:val="0"/>
          <w:numId w:val="6"/>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Практико-орієнтована;</w:t>
      </w:r>
    </w:p>
    <w:p w:rsidR="006A18AA" w:rsidRDefault="001E3367" w:rsidP="006A18AA">
      <w:pPr>
        <w:pStyle w:val="ac"/>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
    <w:p w:rsidR="003B1594" w:rsidRDefault="00BB3575" w:rsidP="006A18AA">
      <w:pPr>
        <w:pStyle w:val="ac"/>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8F09A0" w:rsidRPr="008F09A0">
        <w:rPr>
          <w:rFonts w:ascii="Times New Roman" w:hAnsi="Times New Roman" w:cs="Times New Roman"/>
          <w:b/>
          <w:i w:val="0"/>
          <w:sz w:val="28"/>
          <w:szCs w:val="28"/>
          <w:lang w:val="uk-UA"/>
        </w:rPr>
        <w:t xml:space="preserve">1.Формування історичних і правових </w:t>
      </w:r>
      <w:proofErr w:type="spellStart"/>
      <w:r w:rsidR="008F09A0" w:rsidRPr="008F09A0">
        <w:rPr>
          <w:rFonts w:ascii="Times New Roman" w:hAnsi="Times New Roman" w:cs="Times New Roman"/>
          <w:b/>
          <w:i w:val="0"/>
          <w:sz w:val="28"/>
          <w:szCs w:val="28"/>
          <w:lang w:val="uk-UA"/>
        </w:rPr>
        <w:t>компетенцій</w:t>
      </w:r>
      <w:proofErr w:type="spellEnd"/>
      <w:r w:rsidR="008F09A0">
        <w:rPr>
          <w:rFonts w:ascii="Times New Roman" w:hAnsi="Times New Roman" w:cs="Times New Roman"/>
          <w:i w:val="0"/>
          <w:sz w:val="28"/>
          <w:szCs w:val="28"/>
          <w:lang w:val="uk-UA"/>
        </w:rPr>
        <w:t>.</w:t>
      </w:r>
    </w:p>
    <w:p w:rsidR="008F09A0" w:rsidRDefault="00E3793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Завданням сучасної історичної та правової освіти для педагога має стати формування в учня ряду важливих для життя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 громадянської, соціальної, інформаційної, мовленнєвої, логічної, саморозвитку та самоосвіти, хронологічної, просторової, </w:t>
      </w:r>
      <w:r w:rsidR="0087474F">
        <w:rPr>
          <w:rFonts w:ascii="Times New Roman" w:hAnsi="Times New Roman" w:cs="Times New Roman"/>
          <w:i w:val="0"/>
          <w:sz w:val="28"/>
          <w:szCs w:val="28"/>
          <w:lang w:val="uk-UA"/>
        </w:rPr>
        <w:t>юридично-мовленнєвої та полікультурної</w:t>
      </w:r>
      <w:r>
        <w:rPr>
          <w:rFonts w:ascii="Times New Roman" w:hAnsi="Times New Roman" w:cs="Times New Roman"/>
          <w:i w:val="0"/>
          <w:sz w:val="28"/>
          <w:szCs w:val="28"/>
          <w:lang w:val="uk-UA"/>
        </w:rPr>
        <w:t>.</w:t>
      </w:r>
    </w:p>
    <w:p w:rsidR="00E37930" w:rsidRDefault="00E3793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Освічена людина в XXI ст.. це не лише людина, яка володіє знаннями, людина, яка володіє і обов'язково вміє ці знання застосовувати на практиці та вирішувати конкретні життєві проблеми, займатися самоосвітою, </w:t>
      </w:r>
      <w:proofErr w:type="spellStart"/>
      <w:r>
        <w:rPr>
          <w:rFonts w:ascii="Times New Roman" w:hAnsi="Times New Roman" w:cs="Times New Roman"/>
          <w:i w:val="0"/>
          <w:sz w:val="28"/>
          <w:szCs w:val="28"/>
          <w:lang w:val="uk-UA"/>
        </w:rPr>
        <w:t>само</w:t>
      </w:r>
      <w:r w:rsidR="0087474F">
        <w:rPr>
          <w:rFonts w:ascii="Times New Roman" w:hAnsi="Times New Roman" w:cs="Times New Roman"/>
          <w:i w:val="0"/>
          <w:sz w:val="28"/>
          <w:szCs w:val="28"/>
          <w:lang w:val="uk-UA"/>
        </w:rPr>
        <w:t>-</w:t>
      </w:r>
      <w:proofErr w:type="spellEnd"/>
      <w:r>
        <w:rPr>
          <w:rFonts w:ascii="Times New Roman" w:hAnsi="Times New Roman" w:cs="Times New Roman"/>
          <w:i w:val="0"/>
          <w:sz w:val="28"/>
          <w:szCs w:val="28"/>
          <w:lang w:val="uk-UA"/>
        </w:rPr>
        <w:t xml:space="preserve"> розвиватися й самостійно приймати правильні рішення нести за них відповідальність.</w:t>
      </w:r>
    </w:p>
    <w:p w:rsidR="008001F4" w:rsidRDefault="00E37930"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ООН разом Радою Європи, ЮНІСЕФ, ЮНЕСКО та інші нині плідно працюють й підтримують світові процеси модернізації освіти. </w:t>
      </w:r>
      <w:r w:rsidR="008001F4">
        <w:rPr>
          <w:rFonts w:ascii="Times New Roman" w:hAnsi="Times New Roman" w:cs="Times New Roman"/>
          <w:i w:val="0"/>
          <w:sz w:val="28"/>
          <w:szCs w:val="28"/>
          <w:lang w:val="uk-UA"/>
        </w:rPr>
        <w:t>Освітня система країни повинна готувати людину до життя в сім'ї, громаді, до роботи та творчості, до реалізації себе в суспільстві. В Україні сучасна парадигма освіти ставить у центр освітньої діяльності формування компетентної особистості, результатом якої є готовність і здатність людини реалізувати свої знання та досвід у проблемних ситуаціях. На думку експертів Ради Європи, компетентності передбачають спроможність особистості сприймати та відповідати на індивідуальні і соціальні потреби; формують комплекс ставлень</w:t>
      </w:r>
      <w:r w:rsidR="000744AD">
        <w:rPr>
          <w:rFonts w:ascii="Times New Roman" w:hAnsi="Times New Roman" w:cs="Times New Roman"/>
          <w:i w:val="0"/>
          <w:sz w:val="28"/>
          <w:szCs w:val="28"/>
          <w:lang w:val="uk-UA"/>
        </w:rPr>
        <w:t>, цінностей, знань та навичок.[6</w:t>
      </w:r>
      <w:r w:rsidR="008001F4">
        <w:rPr>
          <w:rFonts w:ascii="Times New Roman" w:hAnsi="Times New Roman" w:cs="Times New Roman"/>
          <w:i w:val="0"/>
          <w:sz w:val="28"/>
          <w:szCs w:val="28"/>
          <w:lang w:val="uk-UA"/>
        </w:rPr>
        <w:t>]</w:t>
      </w:r>
    </w:p>
    <w:p w:rsidR="00E37930" w:rsidRDefault="008001F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Модерна українська школа ставить собі за ціль орієнтацію на формування у підростаючого покоління знань, умінь та навичок. Більш актуальним стає і поняття компетентності учня. Набуті компетентності показують готовність </w:t>
      </w:r>
      <w:r>
        <w:rPr>
          <w:rFonts w:ascii="Times New Roman" w:hAnsi="Times New Roman" w:cs="Times New Roman"/>
          <w:i w:val="0"/>
          <w:sz w:val="28"/>
          <w:szCs w:val="28"/>
          <w:lang w:val="uk-UA"/>
        </w:rPr>
        <w:lastRenderedPageBreak/>
        <w:t>випускника до самостійного життя, самореалізації, саморозвитку, активної громадської позиції.</w:t>
      </w:r>
    </w:p>
    <w:p w:rsidR="00700A0C" w:rsidRDefault="008001F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lang w:val="uk-UA"/>
        </w:rPr>
        <w:t>Пометун</w:t>
      </w:r>
      <w:proofErr w:type="spellEnd"/>
      <w:r>
        <w:rPr>
          <w:rFonts w:ascii="Times New Roman" w:hAnsi="Times New Roman" w:cs="Times New Roman"/>
          <w:i w:val="0"/>
          <w:sz w:val="28"/>
          <w:szCs w:val="28"/>
          <w:lang w:val="uk-UA"/>
        </w:rPr>
        <w:t xml:space="preserve"> О.І. визначає поняття «компетентність» як об'єктивну категорію, яка фіксує </w:t>
      </w:r>
      <w:r w:rsidR="00700A0C">
        <w:rPr>
          <w:rFonts w:ascii="Times New Roman" w:hAnsi="Times New Roman" w:cs="Times New Roman"/>
          <w:i w:val="0"/>
          <w:sz w:val="28"/>
          <w:szCs w:val="28"/>
          <w:lang w:val="uk-UA"/>
        </w:rPr>
        <w:t xml:space="preserve">суспільно визнаний комплекс знань, умінь, навичок, стосунків тощо певного рівня, які можуть бути застосовані в широкій сфері діяльності </w:t>
      </w:r>
    </w:p>
    <w:p w:rsidR="008001F4" w:rsidRDefault="000744AD"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людини.[7</w:t>
      </w:r>
      <w:r w:rsidR="00700A0C">
        <w:rPr>
          <w:rFonts w:ascii="Times New Roman" w:hAnsi="Times New Roman" w:cs="Times New Roman"/>
          <w:i w:val="0"/>
          <w:sz w:val="28"/>
          <w:szCs w:val="28"/>
          <w:lang w:val="uk-UA"/>
        </w:rPr>
        <w:t>]</w:t>
      </w:r>
    </w:p>
    <w:p w:rsidR="00700A0C" w:rsidRDefault="00700A0C"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lang w:val="uk-UA"/>
        </w:rPr>
        <w:t>Компетентнісний</w:t>
      </w:r>
      <w:proofErr w:type="spellEnd"/>
      <w:r>
        <w:rPr>
          <w:rFonts w:ascii="Times New Roman" w:hAnsi="Times New Roman" w:cs="Times New Roman"/>
          <w:i w:val="0"/>
          <w:sz w:val="28"/>
          <w:szCs w:val="28"/>
          <w:lang w:val="uk-UA"/>
        </w:rPr>
        <w:t xml:space="preserve"> підхід базується на тому, що основами розвитку суспільства стає вміння володіти певними знаннями, застосовувати на практиці та діяти.</w:t>
      </w:r>
    </w:p>
    <w:p w:rsidR="00700A0C" w:rsidRDefault="00700A0C"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BD1EA8">
        <w:rPr>
          <w:rFonts w:ascii="Times New Roman" w:hAnsi="Times New Roman" w:cs="Times New Roman"/>
          <w:i w:val="0"/>
          <w:sz w:val="28"/>
          <w:szCs w:val="28"/>
          <w:lang w:val="uk-UA"/>
        </w:rPr>
        <w:t>Компетентність може проявлятися лише в природній єдності з цінностями людини, в умовах повної особистої зацікавленості в тому чи іншому виді діяльності. Дитина відчуватиме себе творчою особистістю лише за умови,коли розумова праця в процесі навчання захопить її емоційну сферу, коли досягнення істини уявлятиметься їй ре</w:t>
      </w:r>
      <w:r w:rsidR="000744AD">
        <w:rPr>
          <w:rFonts w:ascii="Times New Roman" w:hAnsi="Times New Roman" w:cs="Times New Roman"/>
          <w:i w:val="0"/>
          <w:sz w:val="28"/>
          <w:szCs w:val="28"/>
          <w:lang w:val="uk-UA"/>
        </w:rPr>
        <w:t>зультатом її особистих зусиль.[3</w:t>
      </w:r>
      <w:r w:rsidR="00BD1EA8">
        <w:rPr>
          <w:rFonts w:ascii="Times New Roman" w:hAnsi="Times New Roman" w:cs="Times New Roman"/>
          <w:i w:val="0"/>
          <w:sz w:val="28"/>
          <w:szCs w:val="28"/>
          <w:lang w:val="uk-UA"/>
        </w:rPr>
        <w:t>]</w:t>
      </w:r>
    </w:p>
    <w:p w:rsidR="00BD1EA8" w:rsidRDefault="00BD1EA8"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 уроках історії, коли відбувається формування розумових здібностей, їх творчої компетентності не можна застосовувати принцип: Подивись! Прочитай! Вивчи! Запам'ятай!, бо він не підготує учнів до подальшого навчання у ВНЗ та майбутнього самостійного життя, де на кожному кроці потрібно мислити. </w:t>
      </w:r>
      <w:r w:rsidR="00A30023">
        <w:rPr>
          <w:rFonts w:ascii="Times New Roman" w:hAnsi="Times New Roman" w:cs="Times New Roman"/>
          <w:i w:val="0"/>
          <w:sz w:val="28"/>
          <w:szCs w:val="28"/>
          <w:lang w:val="uk-UA"/>
        </w:rPr>
        <w:t>Учнів потрібно навчати думати, аналізувати, мислити, робити висновки і застосовувати ці висновки на практиці.</w:t>
      </w:r>
    </w:p>
    <w:p w:rsidR="00A30023" w:rsidRDefault="00A30023"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Набути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учні можуть лише за умови цілеспрямованої роботи під час навчального процесу з предмету за конкретними напрямками.</w:t>
      </w:r>
    </w:p>
    <w:p w:rsidR="00A30023" w:rsidRDefault="00A30023"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Щодо особистої практики, то на своїх уроках історії формування хронологічної компетентності учнів здійснюю при розгляді конкретних історичних подій. Учні встановлюють хронологічну послідовність певних подій ( наприклад, існування археологічних культур</w:t>
      </w:r>
      <w:r w:rsidR="00DF03F7">
        <w:rPr>
          <w:rFonts w:ascii="Times New Roman" w:hAnsi="Times New Roman" w:cs="Times New Roman"/>
          <w:i w:val="0"/>
          <w:sz w:val="28"/>
          <w:szCs w:val="28"/>
          <w:lang w:val="uk-UA"/>
        </w:rPr>
        <w:t>, перебування осіб при владі, виникнення перших політичних партій тощо), співвідносять дати з подіями, спів ставляють події певного періоду на території України та за її межами, працюють з лінією часу, розв'язують хронологічні задачі, визначають хронологічні рамки епох, революцій тощо)</w:t>
      </w:r>
    </w:p>
    <w:p w:rsidR="00DF03F7" w:rsidRDefault="00DF03F7"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   Просторову компетентність учнів формую на основі використання історичних та географічних карт, вчу учнів орієнтуватися в легенді карти. На уроках історії учні вчаться визначати території, які заселяли ті чи інші племена, народи, куди мігрували, де були основні битви, де розташовувалися </w:t>
      </w:r>
    </w:p>
    <w:p w:rsidR="00DF03F7" w:rsidRDefault="00DF03F7"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визначні пам'ятки. Під час характеристики історії країн Європи, Азії, Африки чи Америки важливим є характеристика регіональних та геополітичних факторів розвитку країни, що вивчається. Для кращого формування просторової компетентності на уроках та під час виконання домашнього завдання учнями доцільно використовувати контурні карти, щоб учні самостійно могли використати на практиці раніше отримані знання.</w:t>
      </w:r>
    </w:p>
    <w:p w:rsidR="00557726" w:rsidRDefault="00557726"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Не менш важливою є інформаційна компетентність учнів, які можна сформувати на уроках історії та правознавства під час роботи з історичними джерелами та юридичними документами. Під час таких видів роботи учні вчаться критично мислити та аналізувати, оцінювати, порівнювати джерела, самостійно інтерпретувати зміст документів, робити висновки, характеризувати факти, події та явища.</w:t>
      </w:r>
    </w:p>
    <w:p w:rsidR="00557726" w:rsidRDefault="00557726"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Щоб сформувати мовленнєву компетентність учні мають вчитися вільно висловлювати власні думки, розповідати про події та явища, описувати побут, звичаї, традиції, суспільний устрій, давати характеристику правління, формулювати питання за розповіддю вчителя, однокласника, складати усний та письмовий план, дискутувати, аргументувати власні думки, відстоювати власну позицію, складати тези, таблиці та схеми і, спираючись на них, давати відповідь на запитання.</w:t>
      </w:r>
    </w:p>
    <w:p w:rsidR="00544B74" w:rsidRDefault="00544B7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Логічна компетентність формується під час встановлення причинно-наслідкових зв'язків, пояснення змісту понять та термінів, аналізу, синтезу, порівняння та узагальнення учнем інформації, детальної характеристики діячів, самостійне опрацювання та вивчення школярами передумов, причин, суті</w:t>
      </w:r>
      <w:r w:rsidR="0087474F">
        <w:rPr>
          <w:rFonts w:ascii="Times New Roman" w:hAnsi="Times New Roman" w:cs="Times New Roman"/>
          <w:i w:val="0"/>
          <w:sz w:val="28"/>
          <w:szCs w:val="28"/>
          <w:lang w:val="uk-UA"/>
        </w:rPr>
        <w:t>,</w:t>
      </w:r>
      <w:r>
        <w:rPr>
          <w:rFonts w:ascii="Times New Roman" w:hAnsi="Times New Roman" w:cs="Times New Roman"/>
          <w:i w:val="0"/>
          <w:sz w:val="28"/>
          <w:szCs w:val="28"/>
          <w:lang w:val="uk-UA"/>
        </w:rPr>
        <w:t xml:space="preserve"> на</w:t>
      </w:r>
      <w:r w:rsidR="0087474F">
        <w:rPr>
          <w:rFonts w:ascii="Times New Roman" w:hAnsi="Times New Roman" w:cs="Times New Roman"/>
          <w:i w:val="0"/>
          <w:sz w:val="28"/>
          <w:szCs w:val="28"/>
          <w:lang w:val="uk-UA"/>
        </w:rPr>
        <w:t>слідків</w:t>
      </w:r>
      <w:r>
        <w:rPr>
          <w:rFonts w:ascii="Times New Roman" w:hAnsi="Times New Roman" w:cs="Times New Roman"/>
          <w:i w:val="0"/>
          <w:sz w:val="28"/>
          <w:szCs w:val="28"/>
          <w:lang w:val="uk-UA"/>
        </w:rPr>
        <w:t>.</w:t>
      </w:r>
    </w:p>
    <w:p w:rsidR="00544B74" w:rsidRDefault="00544B7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Формування аксіологічної компетентності характеризується вмінням учнів давати власні оцінки подіям та явищам, визначати позитивні на негативні </w:t>
      </w:r>
      <w:r>
        <w:rPr>
          <w:rFonts w:ascii="Times New Roman" w:hAnsi="Times New Roman" w:cs="Times New Roman"/>
          <w:i w:val="0"/>
          <w:sz w:val="28"/>
          <w:szCs w:val="28"/>
          <w:lang w:val="uk-UA"/>
        </w:rPr>
        <w:lastRenderedPageBreak/>
        <w:t>сторони, порівнювати, узагальнювати, виявляти суперечності, оцінювати джерела.</w:t>
      </w:r>
    </w:p>
    <w:p w:rsidR="00544B74" w:rsidRDefault="00544B7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Виділяють також і соціальну компетентність, її формування </w:t>
      </w:r>
      <w:proofErr w:type="spellStart"/>
      <w:r>
        <w:rPr>
          <w:rFonts w:ascii="Times New Roman" w:hAnsi="Times New Roman" w:cs="Times New Roman"/>
          <w:i w:val="0"/>
          <w:sz w:val="28"/>
          <w:szCs w:val="28"/>
          <w:lang w:val="uk-UA"/>
        </w:rPr>
        <w:t>характе-</w:t>
      </w:r>
      <w:proofErr w:type="spellEnd"/>
    </w:p>
    <w:p w:rsidR="00544B74" w:rsidRDefault="00544B74" w:rsidP="00700A0C">
      <w:p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ризується</w:t>
      </w:r>
      <w:proofErr w:type="spellEnd"/>
      <w:r>
        <w:rPr>
          <w:rFonts w:ascii="Times New Roman" w:hAnsi="Times New Roman" w:cs="Times New Roman"/>
          <w:i w:val="0"/>
          <w:sz w:val="28"/>
          <w:szCs w:val="28"/>
          <w:lang w:val="uk-UA"/>
        </w:rPr>
        <w:t xml:space="preserve"> вмінням працювати в парах, групах, моделювати діалоги, вислуховувати різні точки зору.</w:t>
      </w:r>
    </w:p>
    <w:p w:rsidR="00544B74" w:rsidRDefault="00544B74"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Не менш важливим при вивченні історії та правознавства</w:t>
      </w:r>
      <w:r w:rsidR="0055645D">
        <w:rPr>
          <w:rFonts w:ascii="Times New Roman" w:hAnsi="Times New Roman" w:cs="Times New Roman"/>
          <w:i w:val="0"/>
          <w:sz w:val="28"/>
          <w:szCs w:val="28"/>
          <w:lang w:val="uk-UA"/>
        </w:rPr>
        <w:t xml:space="preserve"> в школі є громадянська та полікультурна компетентності. Громадянську компетентність можна вважати однією з ключових </w:t>
      </w:r>
      <w:proofErr w:type="spellStart"/>
      <w:r w:rsidR="0055645D">
        <w:rPr>
          <w:rFonts w:ascii="Times New Roman" w:hAnsi="Times New Roman" w:cs="Times New Roman"/>
          <w:i w:val="0"/>
          <w:sz w:val="28"/>
          <w:szCs w:val="28"/>
          <w:lang w:val="uk-UA"/>
        </w:rPr>
        <w:t>компетентностей</w:t>
      </w:r>
      <w:proofErr w:type="spellEnd"/>
      <w:r w:rsidR="0055645D">
        <w:rPr>
          <w:rFonts w:ascii="Times New Roman" w:hAnsi="Times New Roman" w:cs="Times New Roman"/>
          <w:i w:val="0"/>
          <w:sz w:val="28"/>
          <w:szCs w:val="28"/>
          <w:lang w:val="uk-UA"/>
        </w:rPr>
        <w:t xml:space="preserve"> особистості. Це вміння людини активно реалізувати свої права та обов'язки, бути свідомим громадянином своєї країни, не стояти осторонь подій, що відбуваються, брати участь у самоврядуванні, громадському та політичному житті країни, а головне усвідомлювати себе громадянином.</w:t>
      </w:r>
    </w:p>
    <w:p w:rsidR="0055645D" w:rsidRDefault="0055645D" w:rsidP="00700A0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Формування полікультурної компетентності характеризується формуванням толерантного ставлення до інших націй і народів, вивченням  особливостей розвитку міжнародного права в різних країнах, порівняння рівня розвитку архітектури, мистецтва, музики в різних культурах.</w:t>
      </w:r>
    </w:p>
    <w:p w:rsidR="0055645D" w:rsidRPr="006A18AA" w:rsidRDefault="0055645D" w:rsidP="00700A0C">
      <w:pPr>
        <w:spacing w:after="0" w:line="360" w:lineRule="auto"/>
        <w:rPr>
          <w:rFonts w:ascii="Times New Roman" w:hAnsi="Times New Roman" w:cs="Times New Roman"/>
          <w:i w:val="0"/>
          <w:sz w:val="28"/>
          <w:szCs w:val="28"/>
          <w:lang w:val="uk-UA"/>
        </w:rPr>
      </w:pPr>
      <w:r w:rsidRPr="0055645D">
        <w:rPr>
          <w:rFonts w:ascii="Times New Roman" w:hAnsi="Times New Roman" w:cs="Times New Roman"/>
          <w:b/>
          <w:i w:val="0"/>
          <w:sz w:val="28"/>
          <w:szCs w:val="28"/>
          <w:lang w:val="uk-UA"/>
        </w:rPr>
        <w:t>2.Формування громадянської компетенції старшокласників засобами різних предметів.</w:t>
      </w:r>
    </w:p>
    <w:p w:rsidR="008F09A0" w:rsidRDefault="008B1E43"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Одним із найактуальніших завдань сучасної освіти і виховання в Україні є створення умов для формування людини-громадянина, для якої демократичне громадянське суспільство є осередком для розкриття творчих можливостей, задоволення особистих та суспільних інтересів. Це може забезпечити система громадянської освіти, що має на меті підготовку молоді до активної участі в житті демократичного суспільства і формування її громадянської компетенції.</w:t>
      </w:r>
    </w:p>
    <w:p w:rsidR="008B1E43" w:rsidRDefault="008B1E43"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Оскільки життя сьогоднішнього суспільства є складним і багатогранним, щоб стати успішною людиною, учень має набути компетентності у різних його сферах: політичній, економічній, духовній, соціальній. Тому в т</w:t>
      </w:r>
      <w:r w:rsidR="0087474F">
        <w:rPr>
          <w:rFonts w:ascii="Times New Roman" w:hAnsi="Times New Roman" w:cs="Times New Roman"/>
          <w:i w:val="0"/>
          <w:sz w:val="28"/>
          <w:szCs w:val="28"/>
          <w:lang w:val="uk-UA"/>
        </w:rPr>
        <w:t>е</w:t>
      </w:r>
      <w:r>
        <w:rPr>
          <w:rFonts w:ascii="Times New Roman" w:hAnsi="Times New Roman" w:cs="Times New Roman"/>
          <w:i w:val="0"/>
          <w:sz w:val="28"/>
          <w:szCs w:val="28"/>
          <w:lang w:val="uk-UA"/>
        </w:rPr>
        <w:t xml:space="preserve">орії </w:t>
      </w:r>
      <w:proofErr w:type="spellStart"/>
      <w:r>
        <w:rPr>
          <w:rFonts w:ascii="Times New Roman" w:hAnsi="Times New Roman" w:cs="Times New Roman"/>
          <w:i w:val="0"/>
          <w:sz w:val="28"/>
          <w:szCs w:val="28"/>
          <w:lang w:val="uk-UA"/>
        </w:rPr>
        <w:t>компетентнісного</w:t>
      </w:r>
      <w:proofErr w:type="spellEnd"/>
      <w:r>
        <w:rPr>
          <w:rFonts w:ascii="Times New Roman" w:hAnsi="Times New Roman" w:cs="Times New Roman"/>
          <w:i w:val="0"/>
          <w:sz w:val="28"/>
          <w:szCs w:val="28"/>
          <w:lang w:val="uk-UA"/>
        </w:rPr>
        <w:t xml:space="preserve"> підходу до навчання висувається положення про систему </w:t>
      </w:r>
      <w:proofErr w:type="spellStart"/>
      <w:r>
        <w:rPr>
          <w:rFonts w:ascii="Times New Roman" w:hAnsi="Times New Roman" w:cs="Times New Roman"/>
          <w:i w:val="0"/>
          <w:sz w:val="28"/>
          <w:szCs w:val="28"/>
          <w:lang w:val="uk-UA"/>
        </w:rPr>
        <w:lastRenderedPageBreak/>
        <w:t>компетентностей</w:t>
      </w:r>
      <w:proofErr w:type="spellEnd"/>
      <w:r>
        <w:rPr>
          <w:rFonts w:ascii="Times New Roman" w:hAnsi="Times New Roman" w:cs="Times New Roman"/>
          <w:i w:val="0"/>
          <w:sz w:val="28"/>
          <w:szCs w:val="28"/>
          <w:lang w:val="uk-UA"/>
        </w:rPr>
        <w:t xml:space="preserve">, які формуються у школярів за роки навчання. </w:t>
      </w:r>
      <w:r w:rsidR="00E92291">
        <w:rPr>
          <w:rFonts w:ascii="Times New Roman" w:hAnsi="Times New Roman" w:cs="Times New Roman"/>
          <w:i w:val="0"/>
          <w:sz w:val="28"/>
          <w:szCs w:val="28"/>
          <w:lang w:val="uk-UA"/>
        </w:rPr>
        <w:t>Таку систему складають.</w:t>
      </w:r>
    </w:p>
    <w:p w:rsidR="00E92291" w:rsidRDefault="00E92291" w:rsidP="006F702D">
      <w:pPr>
        <w:pStyle w:val="ac"/>
        <w:numPr>
          <w:ilvl w:val="0"/>
          <w:numId w:val="8"/>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Ключові ( найбільш загальні, інтегровані, предметні), що розвиваються у навчанні всіх предметів і є результатом всієї загальної середньої освіти;</w:t>
      </w:r>
    </w:p>
    <w:p w:rsidR="00283976" w:rsidRDefault="00E92291" w:rsidP="006F702D">
      <w:pPr>
        <w:pStyle w:val="ac"/>
        <w:numPr>
          <w:ilvl w:val="0"/>
          <w:numId w:val="8"/>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Галузеві, що формуються предметами окремої освітньої галузі</w:t>
      </w:r>
    </w:p>
    <w:p w:rsidR="00E92291" w:rsidRDefault="00E92291" w:rsidP="00283976">
      <w:pPr>
        <w:pStyle w:val="ac"/>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 кількох споріднених предметів);</w:t>
      </w:r>
    </w:p>
    <w:p w:rsidR="00E92291" w:rsidRDefault="00E92291" w:rsidP="006F702D">
      <w:pPr>
        <w:pStyle w:val="ac"/>
        <w:numPr>
          <w:ilvl w:val="0"/>
          <w:numId w:val="8"/>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Предметні, які є  результатом навчання окремого предмета.</w:t>
      </w:r>
    </w:p>
    <w:p w:rsidR="00E92291" w:rsidRDefault="00E92291"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Повноцінне формування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можливе за умови запровадження </w:t>
      </w:r>
      <w:proofErr w:type="spellStart"/>
      <w:r>
        <w:rPr>
          <w:rFonts w:ascii="Times New Roman" w:hAnsi="Times New Roman" w:cs="Times New Roman"/>
          <w:i w:val="0"/>
          <w:sz w:val="28"/>
          <w:szCs w:val="28"/>
          <w:lang w:val="uk-UA"/>
        </w:rPr>
        <w:t>компетентісного</w:t>
      </w:r>
      <w:proofErr w:type="spellEnd"/>
      <w:r>
        <w:rPr>
          <w:rFonts w:ascii="Times New Roman" w:hAnsi="Times New Roman" w:cs="Times New Roman"/>
          <w:i w:val="0"/>
          <w:sz w:val="28"/>
          <w:szCs w:val="28"/>
          <w:lang w:val="uk-UA"/>
        </w:rPr>
        <w:t xml:space="preserve"> підходу до навчання, під яким розуміється спрямованість всього освітнього процесу на формування і розвит</w:t>
      </w:r>
      <w:r w:rsidR="000744AD">
        <w:rPr>
          <w:rFonts w:ascii="Times New Roman" w:hAnsi="Times New Roman" w:cs="Times New Roman"/>
          <w:i w:val="0"/>
          <w:sz w:val="28"/>
          <w:szCs w:val="28"/>
          <w:lang w:val="uk-UA"/>
        </w:rPr>
        <w:t xml:space="preserve">ок </w:t>
      </w:r>
      <w:proofErr w:type="spellStart"/>
      <w:r w:rsidR="000744AD">
        <w:rPr>
          <w:rFonts w:ascii="Times New Roman" w:hAnsi="Times New Roman" w:cs="Times New Roman"/>
          <w:i w:val="0"/>
          <w:sz w:val="28"/>
          <w:szCs w:val="28"/>
          <w:lang w:val="uk-UA"/>
        </w:rPr>
        <w:t>компетентностей</w:t>
      </w:r>
      <w:proofErr w:type="spellEnd"/>
      <w:r w:rsidR="000744AD">
        <w:rPr>
          <w:rFonts w:ascii="Times New Roman" w:hAnsi="Times New Roman" w:cs="Times New Roman"/>
          <w:i w:val="0"/>
          <w:sz w:val="28"/>
          <w:szCs w:val="28"/>
          <w:lang w:val="uk-UA"/>
        </w:rPr>
        <w:t xml:space="preserve"> особистості[5</w:t>
      </w:r>
      <w:r>
        <w:rPr>
          <w:rFonts w:ascii="Times New Roman" w:hAnsi="Times New Roman" w:cs="Times New Roman"/>
          <w:i w:val="0"/>
          <w:sz w:val="28"/>
          <w:szCs w:val="28"/>
          <w:lang w:val="uk-UA"/>
        </w:rPr>
        <w:t>].</w:t>
      </w:r>
    </w:p>
    <w:p w:rsidR="00E92291" w:rsidRDefault="00E92291"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Громадянська компетентність може бути розглянута як одна з ключових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людини. Під громадянськими </w:t>
      </w:r>
      <w:proofErr w:type="spellStart"/>
      <w:r>
        <w:rPr>
          <w:rFonts w:ascii="Times New Roman" w:hAnsi="Times New Roman" w:cs="Times New Roman"/>
          <w:i w:val="0"/>
          <w:sz w:val="28"/>
          <w:szCs w:val="28"/>
          <w:lang w:val="uk-UA"/>
        </w:rPr>
        <w:t>компетенціями</w:t>
      </w:r>
      <w:proofErr w:type="spellEnd"/>
      <w:r>
        <w:rPr>
          <w:rFonts w:ascii="Times New Roman" w:hAnsi="Times New Roman" w:cs="Times New Roman"/>
          <w:i w:val="0"/>
          <w:sz w:val="28"/>
          <w:szCs w:val="28"/>
          <w:lang w:val="uk-UA"/>
        </w:rPr>
        <w:t xml:space="preserve"> розуміють</w:t>
      </w:r>
    </w:p>
    <w:p w:rsidR="00E92291" w:rsidRDefault="00E92291"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здатність людини активно, відповідально та ефективно реалізовувати громадянські права та обов'язки з метою розвитку демократичного громадянського суспільства.[</w:t>
      </w:r>
      <w:r w:rsidR="000744AD">
        <w:rPr>
          <w:rFonts w:ascii="Times New Roman" w:hAnsi="Times New Roman" w:cs="Times New Roman"/>
          <w:i w:val="0"/>
          <w:sz w:val="28"/>
          <w:szCs w:val="28"/>
          <w:lang w:val="uk-UA"/>
        </w:rPr>
        <w:t>4</w:t>
      </w:r>
      <w:r>
        <w:rPr>
          <w:rFonts w:ascii="Times New Roman" w:hAnsi="Times New Roman" w:cs="Times New Roman"/>
          <w:i w:val="0"/>
          <w:sz w:val="28"/>
          <w:szCs w:val="28"/>
          <w:lang w:val="uk-UA"/>
        </w:rPr>
        <w:t>]</w:t>
      </w:r>
    </w:p>
    <w:p w:rsidR="006F702D" w:rsidRDefault="006F702D"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 основі аналізу основних документів освіти: законів, підзаконних актів, Державного стандарту освіти Академією педагогічних наук України окреслила такі положення:</w:t>
      </w:r>
    </w:p>
    <w:p w:rsidR="006F702D" w:rsidRDefault="006F702D" w:rsidP="006F702D">
      <w:pPr>
        <w:pStyle w:val="ac"/>
        <w:numPr>
          <w:ilvl w:val="0"/>
          <w:numId w:val="9"/>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Напрацьована певна правова база, відображена у законодавстві в галузі освіти України;</w:t>
      </w:r>
    </w:p>
    <w:p w:rsidR="006F702D" w:rsidRDefault="006F702D" w:rsidP="006F702D">
      <w:pPr>
        <w:pStyle w:val="ac"/>
        <w:numPr>
          <w:ilvl w:val="0"/>
          <w:numId w:val="9"/>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Новий зміст освіти, відображений у Держстандарті та навчальних програмах;</w:t>
      </w:r>
    </w:p>
    <w:p w:rsidR="006F702D" w:rsidRDefault="006F702D" w:rsidP="006F702D">
      <w:pPr>
        <w:pStyle w:val="ac"/>
        <w:numPr>
          <w:ilvl w:val="0"/>
          <w:numId w:val="9"/>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Програми і навчально-методичні матеріали для спеціальних курсів громадянської освіти для старшої школи і досвід викладання таких курсів та організації позакласної діяльності учнів, спрямованої на набуття ними </w:t>
      </w:r>
      <w:proofErr w:type="spellStart"/>
      <w:r>
        <w:rPr>
          <w:rFonts w:ascii="Times New Roman" w:hAnsi="Times New Roman" w:cs="Times New Roman"/>
          <w:i w:val="0"/>
          <w:sz w:val="28"/>
          <w:szCs w:val="28"/>
          <w:lang w:val="uk-UA"/>
        </w:rPr>
        <w:t>громадянознавчих</w:t>
      </w:r>
      <w:proofErr w:type="spellEnd"/>
      <w:r>
        <w:rPr>
          <w:rFonts w:ascii="Times New Roman" w:hAnsi="Times New Roman" w:cs="Times New Roman"/>
          <w:i w:val="0"/>
          <w:sz w:val="28"/>
          <w:szCs w:val="28"/>
          <w:lang w:val="uk-UA"/>
        </w:rPr>
        <w:t xml:space="preserve"> знань,</w:t>
      </w:r>
      <w:r w:rsidR="000744AD">
        <w:rPr>
          <w:rFonts w:ascii="Times New Roman" w:hAnsi="Times New Roman" w:cs="Times New Roman"/>
          <w:i w:val="0"/>
          <w:sz w:val="28"/>
          <w:szCs w:val="28"/>
          <w:lang w:val="uk-UA"/>
        </w:rPr>
        <w:t xml:space="preserve"> умінь і ціннісних орієнтирів;[8</w:t>
      </w:r>
      <w:r>
        <w:rPr>
          <w:rFonts w:ascii="Times New Roman" w:hAnsi="Times New Roman" w:cs="Times New Roman"/>
          <w:i w:val="0"/>
          <w:sz w:val="28"/>
          <w:szCs w:val="28"/>
          <w:lang w:val="uk-UA"/>
        </w:rPr>
        <w:t>]</w:t>
      </w:r>
    </w:p>
    <w:p w:rsidR="006F702D" w:rsidRDefault="00D71CAC"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 кожному ступені освіти визначені завдання з формування громадянських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Зокрема, встановлено, що особливістю </w:t>
      </w:r>
      <w:r>
        <w:rPr>
          <w:rFonts w:ascii="Times New Roman" w:hAnsi="Times New Roman" w:cs="Times New Roman"/>
          <w:i w:val="0"/>
          <w:sz w:val="28"/>
          <w:szCs w:val="28"/>
          <w:lang w:val="uk-UA"/>
        </w:rPr>
        <w:lastRenderedPageBreak/>
        <w:t xml:space="preserve">завдань громадянської освіти в початковій школі є створення умов для формування елементарних знань про державу, закони, права і відповідальність людини і громадянина, основні моральні цінності і норми поведінки. На цьому ступені розвиваються комунікативні уміння дитини, що дозволяють їй інтегруватися в оточення, в класний і шкільний колектив, сім'ю, а через нього в суспільство, насамперед уміння спілкуватися і </w:t>
      </w:r>
      <w:proofErr w:type="spellStart"/>
      <w:r>
        <w:rPr>
          <w:rFonts w:ascii="Times New Roman" w:hAnsi="Times New Roman" w:cs="Times New Roman"/>
          <w:i w:val="0"/>
          <w:sz w:val="28"/>
          <w:szCs w:val="28"/>
          <w:lang w:val="uk-UA"/>
        </w:rPr>
        <w:t>розв'я</w:t>
      </w:r>
      <w:proofErr w:type="spellEnd"/>
      <w:r>
        <w:rPr>
          <w:rFonts w:ascii="Times New Roman" w:hAnsi="Times New Roman" w:cs="Times New Roman"/>
          <w:i w:val="0"/>
          <w:sz w:val="28"/>
          <w:szCs w:val="28"/>
          <w:lang w:val="uk-UA"/>
        </w:rPr>
        <w:t xml:space="preserve"> –</w:t>
      </w:r>
    </w:p>
    <w:p w:rsidR="00D71CAC" w:rsidRDefault="0087474F" w:rsidP="006F702D">
      <w:p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з</w:t>
      </w:r>
      <w:r w:rsidR="00D71CAC">
        <w:rPr>
          <w:rFonts w:ascii="Times New Roman" w:hAnsi="Times New Roman" w:cs="Times New Roman"/>
          <w:i w:val="0"/>
          <w:sz w:val="28"/>
          <w:szCs w:val="28"/>
          <w:lang w:val="uk-UA"/>
        </w:rPr>
        <w:t>увати</w:t>
      </w:r>
      <w:proofErr w:type="spellEnd"/>
      <w:r w:rsidR="00D71CAC">
        <w:rPr>
          <w:rFonts w:ascii="Times New Roman" w:hAnsi="Times New Roman" w:cs="Times New Roman"/>
          <w:i w:val="0"/>
          <w:sz w:val="28"/>
          <w:szCs w:val="28"/>
          <w:lang w:val="uk-UA"/>
        </w:rPr>
        <w:t xml:space="preserve"> конфліктні ситуації через діалог. Закладаються на цьому ступені й основи ціннісних орієнтацій свідомого громадянина.</w:t>
      </w:r>
    </w:p>
    <w:p w:rsidR="00D71CAC" w:rsidRDefault="00D71CAC"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 основній школі, одночасно з поглибленням </w:t>
      </w:r>
      <w:proofErr w:type="spellStart"/>
      <w:r>
        <w:rPr>
          <w:rFonts w:ascii="Times New Roman" w:hAnsi="Times New Roman" w:cs="Times New Roman"/>
          <w:i w:val="0"/>
          <w:sz w:val="28"/>
          <w:szCs w:val="28"/>
          <w:lang w:val="uk-UA"/>
        </w:rPr>
        <w:t>знаннієвої</w:t>
      </w:r>
      <w:proofErr w:type="spellEnd"/>
      <w:r>
        <w:rPr>
          <w:rFonts w:ascii="Times New Roman" w:hAnsi="Times New Roman" w:cs="Times New Roman"/>
          <w:i w:val="0"/>
          <w:sz w:val="28"/>
          <w:szCs w:val="28"/>
          <w:lang w:val="uk-UA"/>
        </w:rPr>
        <w:t xml:space="preserve"> та ціннісної, </w:t>
      </w:r>
      <w:proofErr w:type="spellStart"/>
      <w:r>
        <w:rPr>
          <w:rFonts w:ascii="Times New Roman" w:hAnsi="Times New Roman" w:cs="Times New Roman"/>
          <w:i w:val="0"/>
          <w:sz w:val="28"/>
          <w:szCs w:val="28"/>
          <w:lang w:val="uk-UA"/>
        </w:rPr>
        <w:t>на-</w:t>
      </w:r>
      <w:proofErr w:type="spellEnd"/>
    </w:p>
    <w:p w:rsidR="00AE01E0" w:rsidRDefault="00D71CAC" w:rsidP="006F702D">
      <w:p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самперед</w:t>
      </w:r>
      <w:proofErr w:type="spellEnd"/>
      <w:r>
        <w:rPr>
          <w:rFonts w:ascii="Times New Roman" w:hAnsi="Times New Roman" w:cs="Times New Roman"/>
          <w:i w:val="0"/>
          <w:sz w:val="28"/>
          <w:szCs w:val="28"/>
          <w:lang w:val="uk-UA"/>
        </w:rPr>
        <w:t xml:space="preserve"> морально-етичної, ск</w:t>
      </w:r>
      <w:r w:rsidR="00AE01E0">
        <w:rPr>
          <w:rFonts w:ascii="Times New Roman" w:hAnsi="Times New Roman" w:cs="Times New Roman"/>
          <w:i w:val="0"/>
          <w:sz w:val="28"/>
          <w:szCs w:val="28"/>
          <w:lang w:val="uk-UA"/>
        </w:rPr>
        <w:t>ладових громадянської компетентності, наголос повинен бути зроблений на соціальну складову, що забезпечує учнів знаннями і навичками, які необхідні для участі у житті класу, школи, громади ( співпраця, співробітництво, комунікації, повага до інших, толерантність,</w:t>
      </w:r>
    </w:p>
    <w:p w:rsidR="00AE01E0" w:rsidRDefault="006A18AA"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AE01E0">
        <w:rPr>
          <w:rFonts w:ascii="Times New Roman" w:hAnsi="Times New Roman" w:cs="Times New Roman"/>
          <w:i w:val="0"/>
          <w:sz w:val="28"/>
          <w:szCs w:val="28"/>
          <w:lang w:val="uk-UA"/>
        </w:rPr>
        <w:t>плюралізм, громадянське суспільство).</w:t>
      </w:r>
    </w:p>
    <w:p w:rsidR="00AE01E0" w:rsidRDefault="00AE01E0"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У старшій школі треба концентрувати увагу на політологічних, правових й економічних аспектах громадянської компетенції, які передбачають глибоке розуміння учнем сутності демократії, форм участі громадян у житті суспільства та держави, їхніх прав та обов'язків, прав і свобод людини, форм і функцій державної влади, процесів прийняття рішень та контролю над ними, суті ринкових відносин, економічних чинників розвитку демократичного суспільства. Особливістю формування громадянських умінь на цьому рівні освіти є здатність учня свідомо застосувати набуті знання, уміння та навички для вирішення  проблем власного життя, життя громади, держави і суспільства, орієнтуючись на цінності громадянського суспільства.</w:t>
      </w:r>
    </w:p>
    <w:p w:rsidR="00B26F15" w:rsidRDefault="00B26F15"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Можливості різних предметів у формуванні громадянських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w:t>
      </w:r>
    </w:p>
    <w:p w:rsidR="00283976" w:rsidRDefault="00283976"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Проблема громадянської освіти: Сутність демократії, демократичні цінності. Права і свободи людини і громадянина і механізми їх захисту.</w:t>
      </w:r>
    </w:p>
    <w:p w:rsidR="00283976" w:rsidRDefault="00283976" w:rsidP="006F702D">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Предмет, курс, тема,де можна розкрити дану тему: </w:t>
      </w:r>
    </w:p>
    <w:p w:rsidR="00283976" w:rsidRDefault="00283976"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Українська мова. 11 клас. Складання публічного діалогу.</w:t>
      </w:r>
    </w:p>
    <w:p w:rsidR="00283976" w:rsidRDefault="00283976"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Зарубіжна література. 10 клас. В.Вірмен. Збірка « Листя трави»; </w:t>
      </w:r>
      <w:r w:rsidR="00D019FF">
        <w:rPr>
          <w:rFonts w:ascii="Times New Roman" w:hAnsi="Times New Roman" w:cs="Times New Roman"/>
          <w:i w:val="0"/>
          <w:sz w:val="28"/>
          <w:szCs w:val="28"/>
          <w:lang w:val="uk-UA"/>
        </w:rPr>
        <w:t>оспівування Демократії, космічних масштабів і процесів;</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Історія України.10 клас. Україна на початку 20 ст. Україна в роки Першої світової війни. </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Економічна і соціальна географія світу. 10 клас. Країни Європи.</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Фізика.10 клас. Вступ. Роль науки в житті людини та суспільному розвитку.</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Хімія.10 клас. Органічні сполуки. Шкідливий вплив вживання алкоголю, наркотичних речовин та </w:t>
      </w:r>
      <w:proofErr w:type="spellStart"/>
      <w:r>
        <w:rPr>
          <w:rFonts w:ascii="Times New Roman" w:hAnsi="Times New Roman" w:cs="Times New Roman"/>
          <w:i w:val="0"/>
          <w:sz w:val="28"/>
          <w:szCs w:val="28"/>
          <w:lang w:val="uk-UA"/>
        </w:rPr>
        <w:t>тютюнопаління</w:t>
      </w:r>
      <w:proofErr w:type="spellEnd"/>
      <w:r>
        <w:rPr>
          <w:rFonts w:ascii="Times New Roman" w:hAnsi="Times New Roman" w:cs="Times New Roman"/>
          <w:i w:val="0"/>
          <w:sz w:val="28"/>
          <w:szCs w:val="28"/>
          <w:lang w:val="uk-UA"/>
        </w:rPr>
        <w:t xml:space="preserve"> на організм людини.</w:t>
      </w:r>
    </w:p>
    <w:p w:rsidR="00D019FF" w:rsidRPr="00D019FF" w:rsidRDefault="00D019FF" w:rsidP="00D019FF">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Біологія. 10 клас. Клітина як цілісна система. </w:t>
      </w:r>
      <w:proofErr w:type="spellStart"/>
      <w:r>
        <w:rPr>
          <w:rFonts w:ascii="Times New Roman" w:hAnsi="Times New Roman" w:cs="Times New Roman"/>
          <w:i w:val="0"/>
          <w:sz w:val="28"/>
          <w:szCs w:val="28"/>
          <w:lang w:val="uk-UA"/>
        </w:rPr>
        <w:t>Цитотехнології</w:t>
      </w:r>
      <w:proofErr w:type="spellEnd"/>
      <w:r>
        <w:rPr>
          <w:rFonts w:ascii="Times New Roman" w:hAnsi="Times New Roman" w:cs="Times New Roman"/>
          <w:i w:val="0"/>
          <w:sz w:val="28"/>
          <w:szCs w:val="28"/>
          <w:lang w:val="uk-UA"/>
        </w:rPr>
        <w:t>.</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Англійська мова. 10 клас. Конституція України та США.</w:t>
      </w:r>
    </w:p>
    <w:p w:rsidR="00D019FF" w:rsidRDefault="00D019FF" w:rsidP="00283976">
      <w:pPr>
        <w:pStyle w:val="ac"/>
        <w:numPr>
          <w:ilvl w:val="0"/>
          <w:numId w:val="11"/>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Правозн</w:t>
      </w:r>
      <w:r w:rsidR="000744AD">
        <w:rPr>
          <w:rFonts w:ascii="Times New Roman" w:hAnsi="Times New Roman" w:cs="Times New Roman"/>
          <w:i w:val="0"/>
          <w:sz w:val="28"/>
          <w:szCs w:val="28"/>
          <w:lang w:val="uk-UA"/>
        </w:rPr>
        <w:t>авство.10 клас. Державний лад.[8</w:t>
      </w:r>
      <w:r>
        <w:rPr>
          <w:rFonts w:ascii="Times New Roman" w:hAnsi="Times New Roman" w:cs="Times New Roman"/>
          <w:i w:val="0"/>
          <w:sz w:val="28"/>
          <w:szCs w:val="28"/>
          <w:lang w:val="uk-UA"/>
        </w:rPr>
        <w:t>]</w:t>
      </w:r>
    </w:p>
    <w:p w:rsidR="00D019FF" w:rsidRDefault="00D019FF" w:rsidP="00D019FF">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Ці приклади</w:t>
      </w:r>
      <w:r w:rsidR="007C3D19">
        <w:rPr>
          <w:rFonts w:ascii="Times New Roman" w:hAnsi="Times New Roman" w:cs="Times New Roman"/>
          <w:i w:val="0"/>
          <w:sz w:val="28"/>
          <w:szCs w:val="28"/>
          <w:lang w:val="uk-UA"/>
        </w:rPr>
        <w:t xml:space="preserve">, на мій погляд, гарно ілюструють як можливості різних предметів у реалізації </w:t>
      </w:r>
      <w:proofErr w:type="spellStart"/>
      <w:r w:rsidR="007C3D19">
        <w:rPr>
          <w:rFonts w:ascii="Times New Roman" w:hAnsi="Times New Roman" w:cs="Times New Roman"/>
          <w:i w:val="0"/>
          <w:sz w:val="28"/>
          <w:szCs w:val="28"/>
          <w:lang w:val="uk-UA"/>
        </w:rPr>
        <w:t>громадянознавчого</w:t>
      </w:r>
      <w:proofErr w:type="spellEnd"/>
      <w:r w:rsidR="007C3D19">
        <w:rPr>
          <w:rFonts w:ascii="Times New Roman" w:hAnsi="Times New Roman" w:cs="Times New Roman"/>
          <w:i w:val="0"/>
          <w:sz w:val="28"/>
          <w:szCs w:val="28"/>
          <w:lang w:val="uk-UA"/>
        </w:rPr>
        <w:t xml:space="preserve"> змісту, так і взаємозбагачення громадянської освіти і окремих предметів шкільного курсу.  Реалізація між предметного підходу після визначення теми уроку потребує чітко сформулювати його завдання як предметні, так і </w:t>
      </w:r>
      <w:proofErr w:type="spellStart"/>
      <w:r w:rsidR="007C3D19">
        <w:rPr>
          <w:rFonts w:ascii="Times New Roman" w:hAnsi="Times New Roman" w:cs="Times New Roman"/>
          <w:i w:val="0"/>
          <w:sz w:val="28"/>
          <w:szCs w:val="28"/>
          <w:lang w:val="uk-UA"/>
        </w:rPr>
        <w:t>громадянознавчі</w:t>
      </w:r>
      <w:proofErr w:type="spellEnd"/>
      <w:r w:rsidR="007C3D19">
        <w:rPr>
          <w:rFonts w:ascii="Times New Roman" w:hAnsi="Times New Roman" w:cs="Times New Roman"/>
          <w:i w:val="0"/>
          <w:sz w:val="28"/>
          <w:szCs w:val="28"/>
          <w:lang w:val="uk-UA"/>
        </w:rPr>
        <w:t>.</w:t>
      </w:r>
    </w:p>
    <w:p w:rsidR="007C3D19" w:rsidRPr="007C3D19" w:rsidRDefault="007C3D19" w:rsidP="007C3D19">
      <w:pPr>
        <w:spacing w:after="0" w:line="360" w:lineRule="auto"/>
        <w:rPr>
          <w:rFonts w:ascii="Times New Roman" w:hAnsi="Times New Roman" w:cs="Times New Roman"/>
          <w:b/>
          <w:i w:val="0"/>
          <w:sz w:val="28"/>
          <w:szCs w:val="28"/>
          <w:lang w:val="uk-UA"/>
        </w:rPr>
      </w:pPr>
      <w:r w:rsidRPr="007C3D19">
        <w:rPr>
          <w:rFonts w:ascii="Times New Roman" w:hAnsi="Times New Roman" w:cs="Times New Roman"/>
          <w:b/>
          <w:i w:val="0"/>
          <w:sz w:val="28"/>
          <w:szCs w:val="28"/>
          <w:lang w:val="uk-UA"/>
        </w:rPr>
        <w:t xml:space="preserve">3. Формування ключових </w:t>
      </w:r>
      <w:proofErr w:type="spellStart"/>
      <w:r w:rsidRPr="007C3D19">
        <w:rPr>
          <w:rFonts w:ascii="Times New Roman" w:hAnsi="Times New Roman" w:cs="Times New Roman"/>
          <w:b/>
          <w:i w:val="0"/>
          <w:sz w:val="28"/>
          <w:szCs w:val="28"/>
          <w:lang w:val="uk-UA"/>
        </w:rPr>
        <w:t>компетенцій</w:t>
      </w:r>
      <w:proofErr w:type="spellEnd"/>
      <w:r w:rsidRPr="007C3D19">
        <w:rPr>
          <w:rFonts w:ascii="Times New Roman" w:hAnsi="Times New Roman" w:cs="Times New Roman"/>
          <w:b/>
          <w:i w:val="0"/>
          <w:sz w:val="28"/>
          <w:szCs w:val="28"/>
          <w:lang w:val="uk-UA"/>
        </w:rPr>
        <w:t xml:space="preserve"> через ІКТ на уроках історії та правознавства.</w:t>
      </w:r>
    </w:p>
    <w:p w:rsidR="007C3D19" w:rsidRDefault="007C3D19"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lang w:val="uk-UA"/>
        </w:rPr>
        <w:t>Інформаційо-комунікативна</w:t>
      </w:r>
      <w:proofErr w:type="spellEnd"/>
      <w:r>
        <w:rPr>
          <w:rFonts w:ascii="Times New Roman" w:hAnsi="Times New Roman" w:cs="Times New Roman"/>
          <w:i w:val="0"/>
          <w:sz w:val="28"/>
          <w:szCs w:val="28"/>
          <w:lang w:val="uk-UA"/>
        </w:rPr>
        <w:t xml:space="preserve"> компетентність – один з основних пріоритетів сучасної освіти. </w:t>
      </w:r>
      <w:r w:rsidR="000B6D31">
        <w:rPr>
          <w:rFonts w:ascii="Times New Roman" w:hAnsi="Times New Roman" w:cs="Times New Roman"/>
          <w:i w:val="0"/>
          <w:sz w:val="28"/>
          <w:szCs w:val="28"/>
          <w:lang w:val="uk-UA"/>
        </w:rPr>
        <w:t>Змінюється весь характер життя, надзвичайно зростає роль інформаційної діяльності, а всередині неї – активної, самостійної обробки інформації людиною.</w:t>
      </w:r>
    </w:p>
    <w:p w:rsidR="00EA4A9F" w:rsidRDefault="000B6D31"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Однією з причин використання нових інформаційних технологій в освітньому процесі є те, що викладачі змушені вирішувати дилему – як</w:t>
      </w:r>
    </w:p>
    <w:p w:rsidR="000B6D31" w:rsidRDefault="000B6D31"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укласти» зростаючий обсяг навчального матеріалу в невелике число годин, яке має тенденцію до скорочення.</w:t>
      </w:r>
    </w:p>
    <w:p w:rsidR="000B6D31" w:rsidRDefault="000B6D31"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ІКТ реально стають сьогодні незамінними помічниками вчителя та учня в опануванні інформаційними потоками, допомагають моделювати та </w:t>
      </w:r>
      <w:r>
        <w:rPr>
          <w:rFonts w:ascii="Times New Roman" w:hAnsi="Times New Roman" w:cs="Times New Roman"/>
          <w:i w:val="0"/>
          <w:sz w:val="28"/>
          <w:szCs w:val="28"/>
          <w:lang w:val="uk-UA"/>
        </w:rPr>
        <w:lastRenderedPageBreak/>
        <w:t xml:space="preserve">ілюструвати процеси, явища, події. Використання ІКТ стає ефективним для підготовки учнів з визначеним набором освітніх </w:t>
      </w:r>
      <w:proofErr w:type="spellStart"/>
      <w:r>
        <w:rPr>
          <w:rFonts w:ascii="Times New Roman" w:hAnsi="Times New Roman" w:cs="Times New Roman"/>
          <w:i w:val="0"/>
          <w:sz w:val="28"/>
          <w:szCs w:val="28"/>
          <w:lang w:val="uk-UA"/>
        </w:rPr>
        <w:t>компетенцій</w:t>
      </w:r>
      <w:proofErr w:type="spellEnd"/>
      <w:r>
        <w:rPr>
          <w:rFonts w:ascii="Times New Roman" w:hAnsi="Times New Roman" w:cs="Times New Roman"/>
          <w:i w:val="0"/>
          <w:sz w:val="28"/>
          <w:szCs w:val="28"/>
          <w:lang w:val="uk-UA"/>
        </w:rPr>
        <w:t>, які мають підготувати молодь до майбутнього життя в сучасному інформаційному суспільстві.</w:t>
      </w:r>
    </w:p>
    <w:p w:rsidR="000B6D31" w:rsidRDefault="000B6D31"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Одним із шляхів такої роботи є створення навчальних презентацій, які на сучасному етапі розвитку інформаційних технологій є одним з найефек</w:t>
      </w:r>
      <w:r w:rsidR="006946B7">
        <w:rPr>
          <w:rFonts w:ascii="Times New Roman" w:hAnsi="Times New Roman" w:cs="Times New Roman"/>
          <w:i w:val="0"/>
          <w:sz w:val="28"/>
          <w:szCs w:val="28"/>
          <w:lang w:val="uk-UA"/>
        </w:rPr>
        <w:t>тивніших методів представлення та вивчення будь-якого матеріалу. Мультимедійні презентації дозволяють підійти до процесу навчання творчо, урізноманітнити способи подачі матеріалу, поєднувати різні організаційні форми проведення занять з метою отримання високого результату, при мінімальних витратах часу на навчання.</w:t>
      </w:r>
    </w:p>
    <w:p w:rsidR="006946B7" w:rsidRDefault="006946B7"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Використання презентацій дозволяє вчителю </w:t>
      </w:r>
      <w:proofErr w:type="spellStart"/>
      <w:r>
        <w:rPr>
          <w:rFonts w:ascii="Times New Roman" w:hAnsi="Times New Roman" w:cs="Times New Roman"/>
          <w:i w:val="0"/>
          <w:sz w:val="28"/>
          <w:szCs w:val="28"/>
          <w:lang w:val="uk-UA"/>
        </w:rPr>
        <w:t>візуалізувати</w:t>
      </w:r>
      <w:proofErr w:type="spellEnd"/>
      <w:r>
        <w:rPr>
          <w:rFonts w:ascii="Times New Roman" w:hAnsi="Times New Roman" w:cs="Times New Roman"/>
          <w:i w:val="0"/>
          <w:sz w:val="28"/>
          <w:szCs w:val="28"/>
          <w:lang w:val="uk-UA"/>
        </w:rPr>
        <w:t xml:space="preserve"> статичну й динамічну інформацію, самостійно готувати завдання, підбирати навчальний матеріал, що відповідає змісту конкретної теми з будь-якої базової дисципліни, і з історії та правознавства</w:t>
      </w:r>
      <w:r w:rsidR="00EA4A9F">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w:t>
      </w:r>
      <w:r w:rsidR="00EA4A9F">
        <w:rPr>
          <w:rFonts w:ascii="Times New Roman" w:hAnsi="Times New Roman" w:cs="Times New Roman"/>
          <w:i w:val="0"/>
          <w:sz w:val="28"/>
          <w:szCs w:val="28"/>
          <w:lang w:val="uk-UA"/>
        </w:rPr>
        <w:t>У</w:t>
      </w:r>
      <w:r>
        <w:rPr>
          <w:rFonts w:ascii="Times New Roman" w:hAnsi="Times New Roman" w:cs="Times New Roman"/>
          <w:i w:val="0"/>
          <w:sz w:val="28"/>
          <w:szCs w:val="28"/>
          <w:lang w:val="uk-UA"/>
        </w:rPr>
        <w:t xml:space="preserve"> традиційному навчанні підготовка уроку викликає низку труднощів, які пов'язані з необхідністю продемонструвати учням статичні та динамічні елементи. З цього приводу  </w:t>
      </w:r>
    </w:p>
    <w:p w:rsidR="006946B7" w:rsidRDefault="006A18AA"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с</w:t>
      </w:r>
      <w:r w:rsidR="006946B7">
        <w:rPr>
          <w:rFonts w:ascii="Times New Roman" w:hAnsi="Times New Roman" w:cs="Times New Roman"/>
          <w:i w:val="0"/>
          <w:sz w:val="28"/>
          <w:szCs w:val="28"/>
          <w:lang w:val="uk-UA"/>
        </w:rPr>
        <w:t xml:space="preserve">лід </w:t>
      </w:r>
      <w:r w:rsidR="003E405C">
        <w:rPr>
          <w:rFonts w:ascii="Times New Roman" w:hAnsi="Times New Roman" w:cs="Times New Roman"/>
          <w:i w:val="0"/>
          <w:sz w:val="28"/>
          <w:szCs w:val="28"/>
          <w:lang w:val="uk-UA"/>
        </w:rPr>
        <w:t>відзначити, що підготовлені</w:t>
      </w:r>
      <w:r w:rsidR="006946B7">
        <w:rPr>
          <w:rFonts w:ascii="Times New Roman" w:hAnsi="Times New Roman" w:cs="Times New Roman"/>
          <w:i w:val="0"/>
          <w:sz w:val="28"/>
          <w:szCs w:val="28"/>
          <w:lang w:val="uk-UA"/>
        </w:rPr>
        <w:t xml:space="preserve"> методично продумані слайдові презентації – це найкращий вид унаочнення ( карти, таблиці, схеми, фото, документи, завдання, шабло</w:t>
      </w:r>
      <w:r w:rsidR="003E405C">
        <w:rPr>
          <w:rFonts w:ascii="Times New Roman" w:hAnsi="Times New Roman" w:cs="Times New Roman"/>
          <w:i w:val="0"/>
          <w:sz w:val="28"/>
          <w:szCs w:val="28"/>
          <w:lang w:val="uk-UA"/>
        </w:rPr>
        <w:t>ни), який може швидко змінюватися за бажанням вчителя.</w:t>
      </w:r>
    </w:p>
    <w:p w:rsidR="003E405C" w:rsidRDefault="003E405C"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Звичайно, найефективніший вплив на людину здійснює та інформація, яка діє на кілька органів чуття, і запам'ятовується вона тим краще і міцніше, чим більше каналів сприйняття було активовано. Звідси й та роль, яка відводиться мультимедійним засобам навчання, що виникли з появою потужних багатофункціональних комп'ютерів, якісних навчальних програм, розвинутих комп'ютерних систем навчання.</w:t>
      </w:r>
    </w:p>
    <w:p w:rsidR="003E405C" w:rsidRDefault="003E405C"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Використання презентаційних матеріалів на уроках допомагає:</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Раціоналізувати форми подачі інформації ( економія часу на уроці);</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Підвищити ступінь наочності;</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Отримати швидкий зворотний зв’язок;</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Відповідати науковим і культурним інтересам і запитам учнів;</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Створити емоційне ставлення до навчальної інформації;</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Активізувати пізнавальну діяльність учнів;</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Реалізувати принципи індивідуалізації та диференціації навчального процесу;</w:t>
      </w:r>
    </w:p>
    <w:p w:rsidR="003E405C" w:rsidRDefault="003E405C"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Підвищити ефективність засвоєння навчального матеріалу учнями;</w:t>
      </w:r>
    </w:p>
    <w:p w:rsidR="003E405C" w:rsidRDefault="00221F55"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Проводити уроки на сучасному рівні, високотехнологічно</w:t>
      </w:r>
      <w:r w:rsidR="00EA4A9F">
        <w:rPr>
          <w:rFonts w:ascii="Times New Roman" w:hAnsi="Times New Roman" w:cs="Times New Roman"/>
          <w:i w:val="0"/>
          <w:sz w:val="28"/>
          <w:szCs w:val="28"/>
          <w:lang w:val="uk-UA"/>
        </w:rPr>
        <w:t>му</w:t>
      </w:r>
      <w:r>
        <w:rPr>
          <w:rFonts w:ascii="Times New Roman" w:hAnsi="Times New Roman" w:cs="Times New Roman"/>
          <w:i w:val="0"/>
          <w:sz w:val="28"/>
          <w:szCs w:val="28"/>
          <w:lang w:val="uk-UA"/>
        </w:rPr>
        <w:t>;</w:t>
      </w:r>
    </w:p>
    <w:p w:rsidR="00221F55" w:rsidRDefault="00221F55"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Готувати конкурентоспроможну особистість;</w:t>
      </w:r>
    </w:p>
    <w:p w:rsidR="00221F55" w:rsidRDefault="00221F55" w:rsidP="003E405C">
      <w:pPr>
        <w:pStyle w:val="ac"/>
        <w:numPr>
          <w:ilvl w:val="0"/>
          <w:numId w:val="12"/>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Скоротити терміни освоєння предмета;</w:t>
      </w:r>
    </w:p>
    <w:p w:rsidR="00221F55" w:rsidRDefault="00221F55" w:rsidP="00221F5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 способом використання презентації в основному розділяють на дві групи: презентації для супроводу доповіді ( лекції) і індивідуальні проекти.</w:t>
      </w:r>
    </w:p>
    <w:p w:rsidR="00221F55" w:rsidRDefault="00221F55" w:rsidP="00221F5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Дуже допомагає презентація при узагальненні матеріалу, коли в темі є наскрізні поняття, і потрібно, наприклад, скласти узагальнюючу схему чи таблицю.</w:t>
      </w:r>
    </w:p>
    <w:p w:rsidR="00221F55" w:rsidRDefault="00221F55" w:rsidP="00221F5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Дуже психологічними є безтекстові презентації, що супроводжуються музикою та несуть емоційне навантаження – наприклад « Голодомор», </w:t>
      </w:r>
    </w:p>
    <w:p w:rsidR="00221F55" w:rsidRDefault="00221F55" w:rsidP="00221F5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 Війна», « Голокост» та інші емоційні аспекти.</w:t>
      </w:r>
    </w:p>
    <w:p w:rsidR="00E85278" w:rsidRDefault="00E85278" w:rsidP="00221F5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І нарешті, слід зауважити, що найбільш незамінними  презентації стають при вивченні тем по історії культури та економіки, з правознавства, під час систематизації.</w:t>
      </w:r>
    </w:p>
    <w:p w:rsidR="006A18AA" w:rsidRDefault="00E85278"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Робота над презентацією, її публічне представлення, захист позитивно впливає на розвиток у дітей навичок спілкування з допомогою ІКТ, дає додаткову мотивацію до вивчення історії, правознавства, сприяє підвищенню рівня сприйняття інформації, виробленню в учнів власної точки зору, вміння її аргументувати та відстоювати, а отже, сприяє і підвищенню успішності учня. І не тільки з історії та правознавства, а й з інших дисциплін та поза навчальним закладом.</w:t>
      </w:r>
    </w:p>
    <w:p w:rsidR="00E85278" w:rsidRPr="006A18AA" w:rsidRDefault="00F011A7" w:rsidP="00E85278">
      <w:pPr>
        <w:spacing w:after="0" w:line="360" w:lineRule="auto"/>
        <w:rPr>
          <w:rFonts w:ascii="Times New Roman" w:hAnsi="Times New Roman" w:cs="Times New Roman"/>
          <w:i w:val="0"/>
          <w:sz w:val="28"/>
          <w:szCs w:val="28"/>
          <w:lang w:val="uk-UA"/>
        </w:rPr>
      </w:pPr>
      <w:r w:rsidRPr="00143718">
        <w:rPr>
          <w:rFonts w:ascii="Times New Roman" w:hAnsi="Times New Roman" w:cs="Times New Roman"/>
          <w:b/>
          <w:i w:val="0"/>
          <w:sz w:val="28"/>
          <w:szCs w:val="28"/>
          <w:lang w:val="uk-UA"/>
        </w:rPr>
        <w:t>4.Формування громадянської компетентності учнів у сучасній освітній практиці.</w:t>
      </w:r>
    </w:p>
    <w:p w:rsidR="00F011A7" w:rsidRDefault="00F011A7"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xml:space="preserve">   Демократична громадянська освіта є важливою складовою становлення громадянського суспільства в Україні, що передбачає істотну трансформацію світоглядних орієнтацій та свідомості людей. Громадянська освіта є важливою складовою освітнього процесу в школі. Це складний і багатоаспектний процес, що вимагає системного залучення політичних, наукових та практичних освітніх і виховних зусиль.</w:t>
      </w:r>
    </w:p>
    <w:p w:rsidR="00F011A7" w:rsidRDefault="00F011A7"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Законодавча база системи освіти містить загальні положення щодо ролі освіти у вихованні громадянина, окреслюють засади і принципи освіти, що безпосередньо відповідають завданню розвитку </w:t>
      </w:r>
      <w:r w:rsidR="00F16C97">
        <w:rPr>
          <w:rFonts w:ascii="Times New Roman" w:hAnsi="Times New Roman" w:cs="Times New Roman"/>
          <w:i w:val="0"/>
          <w:sz w:val="28"/>
          <w:szCs w:val="28"/>
          <w:lang w:val="uk-UA"/>
        </w:rPr>
        <w:t>демократичної громадянськості підростаючого покоління.</w:t>
      </w:r>
    </w:p>
    <w:p w:rsidR="00F16C97" w:rsidRDefault="00F16C97"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Завдання освіти безпосередньо розкривають зміст громадянської освіти: </w:t>
      </w:r>
    </w:p>
    <w:p w:rsidR="00F16C97" w:rsidRDefault="00F16C97"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виховання в учнів (вихованців)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своїх обов'язків;реалізація права учнів на вільне формування політичних і світоглядних переконань;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та націй</w:t>
      </w:r>
      <w:r w:rsidR="00EA4A9F">
        <w:rPr>
          <w:rFonts w:ascii="Times New Roman" w:hAnsi="Times New Roman" w:cs="Times New Roman"/>
          <w:i w:val="0"/>
          <w:sz w:val="28"/>
          <w:szCs w:val="28"/>
          <w:lang w:val="uk-UA"/>
        </w:rPr>
        <w:t xml:space="preserve">.» </w:t>
      </w:r>
      <w:r>
        <w:rPr>
          <w:rFonts w:ascii="Times New Roman" w:hAnsi="Times New Roman" w:cs="Times New Roman"/>
          <w:i w:val="0"/>
          <w:sz w:val="28"/>
          <w:szCs w:val="28"/>
          <w:lang w:val="uk-UA"/>
        </w:rPr>
        <w:t>[</w:t>
      </w:r>
      <w:r w:rsidR="000744AD">
        <w:rPr>
          <w:rFonts w:ascii="Times New Roman" w:hAnsi="Times New Roman" w:cs="Times New Roman"/>
          <w:i w:val="0"/>
          <w:sz w:val="28"/>
          <w:szCs w:val="28"/>
          <w:lang w:val="uk-UA"/>
        </w:rPr>
        <w:t>2</w:t>
      </w:r>
      <w:r>
        <w:rPr>
          <w:rFonts w:ascii="Times New Roman" w:hAnsi="Times New Roman" w:cs="Times New Roman"/>
          <w:i w:val="0"/>
          <w:sz w:val="28"/>
          <w:szCs w:val="28"/>
          <w:lang w:val="uk-UA"/>
        </w:rPr>
        <w:t>]</w:t>
      </w:r>
    </w:p>
    <w:p w:rsidR="00F16C97" w:rsidRDefault="00F16C97"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Важливим щодо завдань і змісту громадянської освіти є положення про те, що держава повинна забезпечувати виховання особистості з демократичним світоглядом, яка орієнтується в реаліях і перспективах соціокультурної динаміки, підготовлена до життя і праці у світі, що змінюється, є конкурентоспроможною на ринку праці. </w:t>
      </w:r>
    </w:p>
    <w:p w:rsidR="008309AC" w:rsidRDefault="008309AC" w:rsidP="00E8527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Громадянське виховання разом з патріотичним розглядається як складова національного виховання.</w:t>
      </w:r>
    </w:p>
    <w:p w:rsidR="008309AC" w:rsidRDefault="008309AC" w:rsidP="008309A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Особливістю завдань громадянської освіти в школі, як зазначено у Державному стандарті « є створення умов для всебічного розвитку</w:t>
      </w:r>
    </w:p>
    <w:p w:rsidR="008309AC" w:rsidRDefault="008309AC" w:rsidP="008309A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особистості на засадах загальнолюдських та національних цінностей, формування в учнів активної соціальної та громадянської позиції, сприяння їх включенню в життя суспільства, розуміння ними значущості знань для </w:t>
      </w:r>
      <w:r>
        <w:rPr>
          <w:rFonts w:ascii="Times New Roman" w:hAnsi="Times New Roman" w:cs="Times New Roman"/>
          <w:i w:val="0"/>
          <w:sz w:val="28"/>
          <w:szCs w:val="28"/>
          <w:lang w:val="uk-UA"/>
        </w:rPr>
        <w:lastRenderedPageBreak/>
        <w:t>соціального становлення людини та її свідомої орієнтації у сучасному світі, гуманізації і демократизації шкільної освіти».[</w:t>
      </w:r>
      <w:r w:rsidR="000744AD">
        <w:rPr>
          <w:rFonts w:ascii="Times New Roman" w:hAnsi="Times New Roman" w:cs="Times New Roman"/>
          <w:i w:val="0"/>
          <w:sz w:val="28"/>
          <w:szCs w:val="28"/>
          <w:lang w:val="uk-UA"/>
        </w:rPr>
        <w:t>1</w:t>
      </w:r>
      <w:r>
        <w:rPr>
          <w:rFonts w:ascii="Times New Roman" w:hAnsi="Times New Roman" w:cs="Times New Roman"/>
          <w:i w:val="0"/>
          <w:sz w:val="28"/>
          <w:szCs w:val="28"/>
          <w:lang w:val="uk-UA"/>
        </w:rPr>
        <w:t>]</w:t>
      </w:r>
    </w:p>
    <w:p w:rsidR="008309AC" w:rsidRPr="00221F55" w:rsidRDefault="0001114E" w:rsidP="008309AC">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 основній та старшій школі </w:t>
      </w:r>
      <w:r w:rsidR="008309AC">
        <w:rPr>
          <w:rFonts w:ascii="Times New Roman" w:hAnsi="Times New Roman" w:cs="Times New Roman"/>
          <w:i w:val="0"/>
          <w:sz w:val="28"/>
          <w:szCs w:val="28"/>
          <w:lang w:val="uk-UA"/>
        </w:rPr>
        <w:t xml:space="preserve"> провідними освітніми галузями, де найбільш повно представлені громадянські знання, компетенції та цінності є « Мови і літератури»</w:t>
      </w:r>
      <w:r>
        <w:rPr>
          <w:rFonts w:ascii="Times New Roman" w:hAnsi="Times New Roman" w:cs="Times New Roman"/>
          <w:i w:val="0"/>
          <w:sz w:val="28"/>
          <w:szCs w:val="28"/>
          <w:lang w:val="uk-UA"/>
        </w:rPr>
        <w:t xml:space="preserve">, предмети суспільно-гуманітарного циклу. Вони забезпечують засвоєння національних та загальнолюдських культурних і духовних цінностей, формування комунікативних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толерантності, гуманістичного світогляду, почуття причетності до європейської спільноти; засвоєння учнями різних видів соціального досвіду, морально-правових норм та традицій, підготовку до взаємодії з соціальним оточенням, формування необхідності дотримання правомірної громадянської поведінки та вміння реалізувати і захищати свої права.[</w:t>
      </w:r>
      <w:r w:rsidR="000744AD">
        <w:rPr>
          <w:rFonts w:ascii="Times New Roman" w:hAnsi="Times New Roman" w:cs="Times New Roman"/>
          <w:i w:val="0"/>
          <w:sz w:val="28"/>
          <w:szCs w:val="28"/>
          <w:lang w:val="uk-UA"/>
        </w:rPr>
        <w:t>1</w:t>
      </w:r>
      <w:r>
        <w:rPr>
          <w:rFonts w:ascii="Times New Roman" w:hAnsi="Times New Roman" w:cs="Times New Roman"/>
          <w:i w:val="0"/>
          <w:sz w:val="28"/>
          <w:szCs w:val="28"/>
          <w:lang w:val="uk-UA"/>
        </w:rPr>
        <w:t>]</w:t>
      </w:r>
    </w:p>
    <w:p w:rsidR="003E405C" w:rsidRDefault="003E405C"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01114E">
        <w:rPr>
          <w:rFonts w:ascii="Times New Roman" w:hAnsi="Times New Roman" w:cs="Times New Roman"/>
          <w:i w:val="0"/>
          <w:sz w:val="28"/>
          <w:szCs w:val="28"/>
          <w:lang w:val="uk-UA"/>
        </w:rPr>
        <w:t>Одним із найактуальніших завдань сучасної освіти і виховання в Україні є створення умов для формування людини-громадянина, для якої демократичне громадянське суспільство є осередком для розкриття її творчих особливостей, задоволення особистих та суспільних інтересів. Це може забезпечити система громадянської освіти, що має на меті підготовку молоді до активної участі в житті демократичного суспільства і формування її громадянської компетентності.</w:t>
      </w:r>
    </w:p>
    <w:p w:rsidR="00983295" w:rsidRDefault="00983295"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Під час навчального процесу вчитель працює над сформованістю певного рівня готовності учнів до дорослого життя. В результаті даної роботи вихованці мають життєву компетентність, що забезпечує молодій людині здатність орієнтуватися у сучасному суспільстві, швидко реагувати на запити часу, ефективно та успішно </w:t>
      </w:r>
      <w:proofErr w:type="spellStart"/>
      <w:r>
        <w:rPr>
          <w:rFonts w:ascii="Times New Roman" w:hAnsi="Times New Roman" w:cs="Times New Roman"/>
          <w:i w:val="0"/>
          <w:sz w:val="28"/>
          <w:szCs w:val="28"/>
          <w:lang w:val="uk-UA"/>
        </w:rPr>
        <w:t>самореалізовуватись</w:t>
      </w:r>
      <w:proofErr w:type="spellEnd"/>
      <w:r>
        <w:rPr>
          <w:rFonts w:ascii="Times New Roman" w:hAnsi="Times New Roman" w:cs="Times New Roman"/>
          <w:i w:val="0"/>
          <w:sz w:val="28"/>
          <w:szCs w:val="28"/>
          <w:lang w:val="uk-UA"/>
        </w:rPr>
        <w:t xml:space="preserve"> за шкільними дверима.</w:t>
      </w:r>
    </w:p>
    <w:p w:rsidR="00983295" w:rsidRDefault="00983295"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Виховати в учня громадянську компетентність означає сформувати в нього комплекс особистісних якостей і рис характеру, що є основою специфічного </w:t>
      </w:r>
    </w:p>
    <w:p w:rsidR="00983295" w:rsidRDefault="006A18AA"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w:t>
      </w:r>
      <w:r w:rsidR="00983295">
        <w:rPr>
          <w:rFonts w:ascii="Times New Roman" w:hAnsi="Times New Roman" w:cs="Times New Roman"/>
          <w:i w:val="0"/>
          <w:sz w:val="28"/>
          <w:szCs w:val="28"/>
          <w:lang w:val="uk-UA"/>
        </w:rPr>
        <w:t>способу мислення та спонукальною силою повсякденних дій, вчинків, поведінки.</w:t>
      </w:r>
      <w:r w:rsidR="005F6754">
        <w:rPr>
          <w:rFonts w:ascii="Times New Roman" w:hAnsi="Times New Roman" w:cs="Times New Roman"/>
          <w:i w:val="0"/>
          <w:sz w:val="28"/>
          <w:szCs w:val="28"/>
          <w:lang w:val="uk-UA"/>
        </w:rPr>
        <w:t xml:space="preserve"> </w:t>
      </w:r>
    </w:p>
    <w:p w:rsidR="005F6754" w:rsidRDefault="005F6754"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Навчальні предмети « Історія України», « Всесвітня історія», </w:t>
      </w:r>
    </w:p>
    <w:p w:rsidR="00EA4A9F" w:rsidRDefault="005F6754"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Правознавство», курс « Людина і світ», « Українська мова і література», </w:t>
      </w:r>
    </w:p>
    <w:p w:rsidR="005F6754" w:rsidRDefault="005F6754"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 Географія», « Іноземні мови», « Економіка» значною мірою розв'язують завдання виховання компетентного громадянина.</w:t>
      </w:r>
    </w:p>
    <w:p w:rsidR="005F6754" w:rsidRDefault="005F6754" w:rsidP="007C3D19">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У процесі роботи  вчителя в учнів формуються такі складові громадянської компетентності людини:</w:t>
      </w:r>
    </w:p>
    <w:p w:rsidR="005F6754" w:rsidRDefault="005F6754" w:rsidP="005F6754">
      <w:pPr>
        <w:pStyle w:val="ac"/>
        <w:numPr>
          <w:ilvl w:val="0"/>
          <w:numId w:val="1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Громадянські знання, на основі яких формуються уявлення про форми і способи життя і реалізації потреб і інтересів особистості в політичному, правовому, економічному, соціальному та культурному просторі демократичної держави взагалі, та української зокрема;</w:t>
      </w:r>
    </w:p>
    <w:p w:rsidR="005F6754" w:rsidRDefault="005F6754" w:rsidP="005F6754">
      <w:pPr>
        <w:pStyle w:val="ac"/>
        <w:numPr>
          <w:ilvl w:val="0"/>
          <w:numId w:val="1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Громадянські вміння та досвід участі в соціально-політичному житті суспільства і практично застосовування знань;</w:t>
      </w:r>
    </w:p>
    <w:p w:rsidR="006A18AA" w:rsidRDefault="00143718" w:rsidP="00143718">
      <w:pPr>
        <w:pStyle w:val="ac"/>
        <w:numPr>
          <w:ilvl w:val="0"/>
          <w:numId w:val="13"/>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Громадянські чесноти – норми, установки, цінності й якості, притаманні громадянину демократичного сус</w:t>
      </w:r>
      <w:r w:rsidR="006A18AA">
        <w:rPr>
          <w:rFonts w:ascii="Times New Roman" w:hAnsi="Times New Roman" w:cs="Times New Roman"/>
          <w:i w:val="0"/>
          <w:sz w:val="28"/>
          <w:szCs w:val="28"/>
          <w:lang w:val="uk-UA"/>
        </w:rPr>
        <w:t>пільства.</w:t>
      </w:r>
    </w:p>
    <w:p w:rsidR="00143718" w:rsidRPr="006A18AA" w:rsidRDefault="00143718" w:rsidP="006A18AA">
      <w:pPr>
        <w:spacing w:after="0" w:line="360" w:lineRule="auto"/>
        <w:ind w:left="360"/>
        <w:rPr>
          <w:rFonts w:ascii="Times New Roman" w:hAnsi="Times New Roman" w:cs="Times New Roman"/>
          <w:i w:val="0"/>
          <w:sz w:val="28"/>
          <w:szCs w:val="28"/>
          <w:lang w:val="uk-UA"/>
        </w:rPr>
      </w:pPr>
      <w:r w:rsidRPr="006A18AA">
        <w:rPr>
          <w:rFonts w:ascii="Times New Roman" w:hAnsi="Times New Roman" w:cs="Times New Roman"/>
          <w:b/>
          <w:i w:val="0"/>
          <w:sz w:val="28"/>
          <w:szCs w:val="28"/>
          <w:lang w:val="uk-UA"/>
        </w:rPr>
        <w:t>Висновки</w:t>
      </w:r>
    </w:p>
    <w:p w:rsidR="00143718" w:rsidRDefault="00143718" w:rsidP="0014371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Формування громадянських та предметних історичних </w:t>
      </w:r>
      <w:proofErr w:type="spellStart"/>
      <w:r>
        <w:rPr>
          <w:rFonts w:ascii="Times New Roman" w:hAnsi="Times New Roman" w:cs="Times New Roman"/>
          <w:i w:val="0"/>
          <w:sz w:val="28"/>
          <w:szCs w:val="28"/>
          <w:lang w:val="uk-UA"/>
        </w:rPr>
        <w:t>компетентностей</w:t>
      </w:r>
      <w:proofErr w:type="spellEnd"/>
      <w:r>
        <w:rPr>
          <w:rFonts w:ascii="Times New Roman" w:hAnsi="Times New Roman" w:cs="Times New Roman"/>
          <w:i w:val="0"/>
          <w:sz w:val="28"/>
          <w:szCs w:val="28"/>
          <w:lang w:val="uk-UA"/>
        </w:rPr>
        <w:t xml:space="preserve"> учнів має дуже важливе значення як для майбутніх випускників, громадян власної держави, так і для суспільства в цілому. Результатом вивчення історії модерній, оновленій школі повинно стати не лише засвоєння фактичного історичного матеріалу, імен, понять, термінів, дат, а й отримання навичок критичного мислення, творчого підходу до розв'язання проблем, з'ясування змісту вивченого та використання отриманих знань на практиці в різноманітних життєвих ситуаціях та усвідомлення себе українцем, європейцем, розуміння своєї ролі в суспільстві. Адже випускник, який підготовлений до життя в соціумі та сучасному світі зможе показати себе, відстояти власну думку та захистити себе.</w:t>
      </w:r>
    </w:p>
    <w:p w:rsidR="00143718" w:rsidRDefault="00143718" w:rsidP="00143718">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Зміст громадянської освіти, що забезпечує формування громадянської компетентності особистості, є сукупністю:</w:t>
      </w:r>
    </w:p>
    <w:p w:rsidR="00143718" w:rsidRDefault="00FD12D5" w:rsidP="00143718">
      <w:pPr>
        <w:pStyle w:val="ac"/>
        <w:numPr>
          <w:ilvl w:val="0"/>
          <w:numId w:val="14"/>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Громадянознавчих</w:t>
      </w:r>
      <w:proofErr w:type="spellEnd"/>
      <w:r>
        <w:rPr>
          <w:rFonts w:ascii="Times New Roman" w:hAnsi="Times New Roman" w:cs="Times New Roman"/>
          <w:i w:val="0"/>
          <w:sz w:val="28"/>
          <w:szCs w:val="28"/>
          <w:lang w:val="uk-UA"/>
        </w:rPr>
        <w:t xml:space="preserve"> знань, що містять: </w:t>
      </w:r>
      <w:proofErr w:type="spellStart"/>
      <w:r>
        <w:rPr>
          <w:rFonts w:ascii="Times New Roman" w:hAnsi="Times New Roman" w:cs="Times New Roman"/>
          <w:i w:val="0"/>
          <w:sz w:val="28"/>
          <w:szCs w:val="28"/>
          <w:lang w:val="uk-UA"/>
        </w:rPr>
        <w:t>філософсько-культорологічні</w:t>
      </w:r>
      <w:proofErr w:type="spellEnd"/>
      <w:r>
        <w:rPr>
          <w:rFonts w:ascii="Times New Roman" w:hAnsi="Times New Roman" w:cs="Times New Roman"/>
          <w:i w:val="0"/>
          <w:sz w:val="28"/>
          <w:szCs w:val="28"/>
          <w:lang w:val="uk-UA"/>
        </w:rPr>
        <w:t xml:space="preserve"> та морально-етичні; політологічні; правові; економічні; соціальні;</w:t>
      </w:r>
    </w:p>
    <w:p w:rsidR="00FD12D5" w:rsidRDefault="00FD12D5" w:rsidP="00143718">
      <w:pPr>
        <w:pStyle w:val="ac"/>
        <w:numPr>
          <w:ilvl w:val="0"/>
          <w:numId w:val="14"/>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lastRenderedPageBreak/>
        <w:t>Громадянських умінь, що необхідні для ефективної соціалізації учня у політичній, правовій, соціальній, економічній та інших сферах суспільного життя та пізнання оточуючого світу протягом життя;</w:t>
      </w:r>
    </w:p>
    <w:p w:rsidR="00FD12D5" w:rsidRDefault="00FD12D5" w:rsidP="00143718">
      <w:pPr>
        <w:pStyle w:val="ac"/>
        <w:numPr>
          <w:ilvl w:val="0"/>
          <w:numId w:val="14"/>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Громадянських цінностей, ставлень,установок, серед яких можна виокремити загальнолюдські, демократичні, національні;</w:t>
      </w:r>
    </w:p>
    <w:p w:rsidR="00FD12D5" w:rsidRDefault="00FD12D5" w:rsidP="00FD12D5">
      <w:p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    Громадянське виховання ґрунтується на ідейному багатстві народу, його морально-етичних цінностях, вихованні мудрості, що трансформовано в його педагогічному досвіді. Для того, щоб діти стали народом, творцями своєї долі, необхідно, аби вони за час навчання, виховання в сім'ї, школі міцно засвоїли історію розвитку своєї держави, духовність рідного народу, глибоко пройнялися </w:t>
      </w:r>
      <w:r w:rsidR="000744AD">
        <w:rPr>
          <w:rFonts w:ascii="Times New Roman" w:hAnsi="Times New Roman" w:cs="Times New Roman"/>
          <w:i w:val="0"/>
          <w:sz w:val="28"/>
          <w:szCs w:val="28"/>
          <w:lang w:val="uk-UA"/>
        </w:rPr>
        <w:t>його національним духом, способо</w:t>
      </w:r>
      <w:r>
        <w:rPr>
          <w:rFonts w:ascii="Times New Roman" w:hAnsi="Times New Roman" w:cs="Times New Roman"/>
          <w:i w:val="0"/>
          <w:sz w:val="28"/>
          <w:szCs w:val="28"/>
          <w:lang w:val="uk-UA"/>
        </w:rPr>
        <w:t>м мислення і буття.</w:t>
      </w:r>
      <w:r w:rsidR="000744AD">
        <w:rPr>
          <w:rFonts w:ascii="Times New Roman" w:hAnsi="Times New Roman" w:cs="Times New Roman"/>
          <w:i w:val="0"/>
          <w:sz w:val="28"/>
          <w:szCs w:val="28"/>
          <w:lang w:val="uk-UA"/>
        </w:rPr>
        <w:t xml:space="preserve"> Потреба у формуванні громадянської компетентності визнається суспільством і державою.</w:t>
      </w:r>
    </w:p>
    <w:p w:rsidR="000744AD" w:rsidRDefault="000744AD"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6A18AA" w:rsidRDefault="006A18AA" w:rsidP="000744AD">
      <w:pPr>
        <w:spacing w:after="0" w:line="360" w:lineRule="auto"/>
        <w:jc w:val="center"/>
        <w:rPr>
          <w:rFonts w:ascii="Times New Roman" w:hAnsi="Times New Roman" w:cs="Times New Roman"/>
          <w:i w:val="0"/>
          <w:sz w:val="28"/>
          <w:szCs w:val="28"/>
          <w:lang w:val="uk-UA"/>
        </w:rPr>
      </w:pPr>
    </w:p>
    <w:p w:rsidR="000744AD" w:rsidRPr="0052377C" w:rsidRDefault="000744AD" w:rsidP="000744AD">
      <w:pPr>
        <w:spacing w:after="0" w:line="360" w:lineRule="auto"/>
        <w:jc w:val="center"/>
        <w:rPr>
          <w:rFonts w:ascii="Times New Roman" w:hAnsi="Times New Roman" w:cs="Times New Roman"/>
          <w:b/>
          <w:i w:val="0"/>
          <w:sz w:val="28"/>
          <w:szCs w:val="28"/>
          <w:lang w:val="uk-UA"/>
        </w:rPr>
      </w:pPr>
      <w:r w:rsidRPr="0052377C">
        <w:rPr>
          <w:rFonts w:ascii="Times New Roman" w:hAnsi="Times New Roman" w:cs="Times New Roman"/>
          <w:b/>
          <w:i w:val="0"/>
          <w:sz w:val="28"/>
          <w:szCs w:val="28"/>
          <w:lang w:val="uk-UA"/>
        </w:rPr>
        <w:lastRenderedPageBreak/>
        <w:t>Література:</w:t>
      </w:r>
    </w:p>
    <w:p w:rsidR="000744AD" w:rsidRDefault="000744AD" w:rsidP="000744AD">
      <w:pPr>
        <w:pStyle w:val="ac"/>
        <w:numPr>
          <w:ilvl w:val="0"/>
          <w:numId w:val="1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Державний стандарт базової і повної загальної освіти ( Постанова Кабінету Міністрів України від 23.11.2011р. №1392)- Інформаційний збірник та коментарі МОНУ. – К. «Педагогічна преса», лютий 2012 - № 4-5</w:t>
      </w:r>
    </w:p>
    <w:p w:rsidR="000744AD" w:rsidRPr="00A46804" w:rsidRDefault="00A46804" w:rsidP="000744AD">
      <w:pPr>
        <w:pStyle w:val="ac"/>
        <w:numPr>
          <w:ilvl w:val="0"/>
          <w:numId w:val="1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ЗУ « Про загальну середню освіту» ( зі змінами № 3701-VI від 06.09.2011р.) – </w:t>
      </w:r>
      <w:hyperlink r:id="rId6" w:history="1">
        <w:r w:rsidRPr="00C941BE">
          <w:rPr>
            <w:rStyle w:val="af6"/>
            <w:rFonts w:ascii="Times New Roman" w:hAnsi="Times New Roman" w:cs="Times New Roman"/>
            <w:i w:val="0"/>
            <w:sz w:val="28"/>
            <w:szCs w:val="28"/>
            <w:lang w:val="uk-UA"/>
          </w:rPr>
          <w:t>www.</w:t>
        </w:r>
        <w:r w:rsidRPr="00C941BE">
          <w:rPr>
            <w:rStyle w:val="af6"/>
            <w:rFonts w:ascii="Times New Roman" w:hAnsi="Times New Roman" w:cs="Times New Roman"/>
            <w:i w:val="0"/>
            <w:sz w:val="28"/>
            <w:szCs w:val="28"/>
          </w:rPr>
          <w:t>rada</w:t>
        </w:r>
        <w:r w:rsidRPr="00A46804">
          <w:rPr>
            <w:rStyle w:val="af6"/>
            <w:rFonts w:ascii="Times New Roman" w:hAnsi="Times New Roman" w:cs="Times New Roman"/>
            <w:i w:val="0"/>
            <w:sz w:val="28"/>
            <w:szCs w:val="28"/>
            <w:lang w:val="ru-RU"/>
          </w:rPr>
          <w:t>.</w:t>
        </w:r>
        <w:r w:rsidRPr="00C941BE">
          <w:rPr>
            <w:rStyle w:val="af6"/>
            <w:rFonts w:ascii="Times New Roman" w:hAnsi="Times New Roman" w:cs="Times New Roman"/>
            <w:i w:val="0"/>
            <w:sz w:val="28"/>
            <w:szCs w:val="28"/>
          </w:rPr>
          <w:t>gov</w:t>
        </w:r>
        <w:r w:rsidRPr="00A46804">
          <w:rPr>
            <w:rStyle w:val="af6"/>
            <w:rFonts w:ascii="Times New Roman" w:hAnsi="Times New Roman" w:cs="Times New Roman"/>
            <w:i w:val="0"/>
            <w:sz w:val="28"/>
            <w:szCs w:val="28"/>
            <w:lang w:val="ru-RU"/>
          </w:rPr>
          <w:t>.</w:t>
        </w:r>
        <w:proofErr w:type="spellStart"/>
        <w:r w:rsidRPr="00C941BE">
          <w:rPr>
            <w:rStyle w:val="af6"/>
            <w:rFonts w:ascii="Times New Roman" w:hAnsi="Times New Roman" w:cs="Times New Roman"/>
            <w:i w:val="0"/>
            <w:sz w:val="28"/>
            <w:szCs w:val="28"/>
          </w:rPr>
          <w:t>ua</w:t>
        </w:r>
        <w:proofErr w:type="spellEnd"/>
      </w:hyperlink>
    </w:p>
    <w:p w:rsidR="00A46804" w:rsidRDefault="00A46804" w:rsidP="000744AD">
      <w:pPr>
        <w:pStyle w:val="ac"/>
        <w:numPr>
          <w:ilvl w:val="0"/>
          <w:numId w:val="15"/>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Бех</w:t>
      </w:r>
      <w:proofErr w:type="spellEnd"/>
      <w:r>
        <w:rPr>
          <w:rFonts w:ascii="Times New Roman" w:hAnsi="Times New Roman" w:cs="Times New Roman"/>
          <w:i w:val="0"/>
          <w:sz w:val="28"/>
          <w:szCs w:val="28"/>
          <w:lang w:val="uk-UA"/>
        </w:rPr>
        <w:t xml:space="preserve"> І.Д. Виховання особистості: у 2-х книгах. Кн.2. Особистісно-орієнтований підхід: науково-практичні засади: </w:t>
      </w:r>
      <w:proofErr w:type="spellStart"/>
      <w:r>
        <w:rPr>
          <w:rFonts w:ascii="Times New Roman" w:hAnsi="Times New Roman" w:cs="Times New Roman"/>
          <w:i w:val="0"/>
          <w:sz w:val="28"/>
          <w:szCs w:val="28"/>
          <w:lang w:val="uk-UA"/>
        </w:rPr>
        <w:t>Навч.-метод</w:t>
      </w:r>
      <w:proofErr w:type="spellEnd"/>
      <w:r>
        <w:rPr>
          <w:rFonts w:ascii="Times New Roman" w:hAnsi="Times New Roman" w:cs="Times New Roman"/>
          <w:i w:val="0"/>
          <w:sz w:val="28"/>
          <w:szCs w:val="28"/>
          <w:lang w:val="uk-UA"/>
        </w:rPr>
        <w:t>. Посібник. – К.: Либідь,2003.</w:t>
      </w:r>
    </w:p>
    <w:p w:rsidR="00A46804" w:rsidRDefault="00A46804" w:rsidP="000744AD">
      <w:pPr>
        <w:pStyle w:val="ac"/>
        <w:numPr>
          <w:ilvl w:val="0"/>
          <w:numId w:val="15"/>
        </w:numPr>
        <w:spacing w:after="0" w:line="360" w:lineRule="auto"/>
        <w:rPr>
          <w:rFonts w:ascii="Times New Roman" w:hAnsi="Times New Roman" w:cs="Times New Roman"/>
          <w:i w:val="0"/>
          <w:sz w:val="28"/>
          <w:szCs w:val="28"/>
          <w:lang w:val="uk-UA"/>
        </w:rPr>
      </w:pPr>
      <w:r>
        <w:rPr>
          <w:rFonts w:ascii="Times New Roman" w:hAnsi="Times New Roman" w:cs="Times New Roman"/>
          <w:i w:val="0"/>
          <w:sz w:val="28"/>
          <w:szCs w:val="28"/>
          <w:lang w:val="uk-UA"/>
        </w:rPr>
        <w:t xml:space="preserve">Забезпечення формування громадянської компетентності у сучасному змісті шкільної освіти ( Підсумковий документ робочої групи) – Україна// Історія в школах </w:t>
      </w:r>
      <w:proofErr w:type="spellStart"/>
      <w:r>
        <w:rPr>
          <w:rFonts w:ascii="Times New Roman" w:hAnsi="Times New Roman" w:cs="Times New Roman"/>
          <w:i w:val="0"/>
          <w:sz w:val="28"/>
          <w:szCs w:val="28"/>
          <w:lang w:val="uk-UA"/>
        </w:rPr>
        <w:t>України.-</w:t>
      </w:r>
      <w:proofErr w:type="spellEnd"/>
      <w:r>
        <w:rPr>
          <w:rFonts w:ascii="Times New Roman" w:hAnsi="Times New Roman" w:cs="Times New Roman"/>
          <w:i w:val="0"/>
          <w:sz w:val="28"/>
          <w:szCs w:val="28"/>
          <w:lang w:val="uk-UA"/>
        </w:rPr>
        <w:t xml:space="preserve"> 2006. - № 8.</w:t>
      </w:r>
    </w:p>
    <w:p w:rsidR="00A46804" w:rsidRDefault="00A46804" w:rsidP="000744AD">
      <w:pPr>
        <w:pStyle w:val="ac"/>
        <w:numPr>
          <w:ilvl w:val="0"/>
          <w:numId w:val="15"/>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Овчарук</w:t>
      </w:r>
      <w:proofErr w:type="spellEnd"/>
      <w:r>
        <w:rPr>
          <w:rFonts w:ascii="Times New Roman" w:hAnsi="Times New Roman" w:cs="Times New Roman"/>
          <w:i w:val="0"/>
          <w:sz w:val="28"/>
          <w:szCs w:val="28"/>
          <w:lang w:val="uk-UA"/>
        </w:rPr>
        <w:t xml:space="preserve"> О. </w:t>
      </w:r>
      <w:proofErr w:type="spellStart"/>
      <w:r>
        <w:rPr>
          <w:rFonts w:ascii="Times New Roman" w:hAnsi="Times New Roman" w:cs="Times New Roman"/>
          <w:i w:val="0"/>
          <w:sz w:val="28"/>
          <w:szCs w:val="28"/>
          <w:lang w:val="uk-UA"/>
        </w:rPr>
        <w:t>–Компетентісний</w:t>
      </w:r>
      <w:proofErr w:type="spellEnd"/>
      <w:r>
        <w:rPr>
          <w:rFonts w:ascii="Times New Roman" w:hAnsi="Times New Roman" w:cs="Times New Roman"/>
          <w:i w:val="0"/>
          <w:sz w:val="28"/>
          <w:szCs w:val="28"/>
          <w:lang w:val="uk-UA"/>
        </w:rPr>
        <w:t xml:space="preserve"> підхід у сучасній українській освіті: світовий досвід</w:t>
      </w:r>
      <w:r w:rsidR="001728C4">
        <w:rPr>
          <w:rFonts w:ascii="Times New Roman" w:hAnsi="Times New Roman" w:cs="Times New Roman"/>
          <w:i w:val="0"/>
          <w:sz w:val="28"/>
          <w:szCs w:val="28"/>
          <w:lang w:val="uk-UA"/>
        </w:rPr>
        <w:t xml:space="preserve"> та українські перспективи. – К.; «К.І.С.», 2004.</w:t>
      </w:r>
    </w:p>
    <w:p w:rsidR="001728C4" w:rsidRDefault="001728C4" w:rsidP="000744AD">
      <w:pPr>
        <w:pStyle w:val="ac"/>
        <w:numPr>
          <w:ilvl w:val="0"/>
          <w:numId w:val="15"/>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Куликовський</w:t>
      </w:r>
      <w:proofErr w:type="spellEnd"/>
      <w:r>
        <w:rPr>
          <w:rFonts w:ascii="Times New Roman" w:hAnsi="Times New Roman" w:cs="Times New Roman"/>
          <w:i w:val="0"/>
          <w:sz w:val="28"/>
          <w:szCs w:val="28"/>
          <w:lang w:val="uk-UA"/>
        </w:rPr>
        <w:t xml:space="preserve"> С. </w:t>
      </w:r>
      <w:proofErr w:type="spellStart"/>
      <w:r>
        <w:rPr>
          <w:rFonts w:ascii="Times New Roman" w:hAnsi="Times New Roman" w:cs="Times New Roman"/>
          <w:i w:val="0"/>
          <w:sz w:val="28"/>
          <w:szCs w:val="28"/>
          <w:lang w:val="uk-UA"/>
        </w:rPr>
        <w:t>Генеза</w:t>
      </w:r>
      <w:proofErr w:type="spellEnd"/>
      <w:r>
        <w:rPr>
          <w:rFonts w:ascii="Times New Roman" w:hAnsi="Times New Roman" w:cs="Times New Roman"/>
          <w:i w:val="0"/>
          <w:sz w:val="28"/>
          <w:szCs w:val="28"/>
          <w:lang w:val="uk-UA"/>
        </w:rPr>
        <w:t xml:space="preserve"> поняття « компетентність» у європейській та українській педагогічній науці. - [електронний ресурс]. - [Режим доступу]: http://</w:t>
      </w:r>
      <w:r w:rsidRPr="001728C4">
        <w:rPr>
          <w:rFonts w:ascii="Times New Roman" w:hAnsi="Times New Roman" w:cs="Times New Roman"/>
          <w:i w:val="0"/>
          <w:sz w:val="28"/>
          <w:szCs w:val="28"/>
          <w:lang w:val="uk-UA"/>
        </w:rPr>
        <w:t xml:space="preserve"> </w:t>
      </w:r>
      <w:proofErr w:type="spellStart"/>
      <w:r>
        <w:rPr>
          <w:rFonts w:ascii="Times New Roman" w:hAnsi="Times New Roman" w:cs="Times New Roman"/>
          <w:i w:val="0"/>
          <w:sz w:val="28"/>
          <w:szCs w:val="28"/>
        </w:rPr>
        <w:t>ddpu</w:t>
      </w:r>
      <w:proofErr w:type="spellEnd"/>
      <w:r w:rsidRPr="001728C4">
        <w:rPr>
          <w:rFonts w:ascii="Times New Roman" w:hAnsi="Times New Roman" w:cs="Times New Roman"/>
          <w:i w:val="0"/>
          <w:sz w:val="28"/>
          <w:szCs w:val="28"/>
          <w:lang w:val="uk-UA"/>
        </w:rPr>
        <w:t>.</w:t>
      </w:r>
      <w:proofErr w:type="spellStart"/>
      <w:r>
        <w:rPr>
          <w:rFonts w:ascii="Times New Roman" w:hAnsi="Times New Roman" w:cs="Times New Roman"/>
          <w:i w:val="0"/>
          <w:sz w:val="28"/>
          <w:szCs w:val="28"/>
        </w:rPr>
        <w:t>drohobych</w:t>
      </w:r>
      <w:proofErr w:type="spellEnd"/>
      <w:r w:rsidRPr="001728C4">
        <w:rPr>
          <w:rFonts w:ascii="Times New Roman" w:hAnsi="Times New Roman" w:cs="Times New Roman"/>
          <w:i w:val="0"/>
          <w:sz w:val="28"/>
          <w:szCs w:val="28"/>
          <w:lang w:val="uk-UA"/>
        </w:rPr>
        <w:t>.</w:t>
      </w:r>
      <w:r>
        <w:rPr>
          <w:rFonts w:ascii="Times New Roman" w:hAnsi="Times New Roman" w:cs="Times New Roman"/>
          <w:i w:val="0"/>
          <w:sz w:val="28"/>
          <w:szCs w:val="28"/>
        </w:rPr>
        <w:t>net</w:t>
      </w:r>
      <w:r w:rsidRPr="001728C4">
        <w:rPr>
          <w:rFonts w:ascii="Times New Roman" w:hAnsi="Times New Roman" w:cs="Times New Roman"/>
          <w:i w:val="0"/>
          <w:sz w:val="28"/>
          <w:szCs w:val="28"/>
          <w:lang w:val="uk-UA"/>
        </w:rPr>
        <w:t>\</w:t>
      </w:r>
      <w:proofErr w:type="spellStart"/>
      <w:r>
        <w:rPr>
          <w:rFonts w:ascii="Times New Roman" w:hAnsi="Times New Roman" w:cs="Times New Roman"/>
          <w:i w:val="0"/>
          <w:sz w:val="28"/>
          <w:szCs w:val="28"/>
        </w:rPr>
        <w:t>arhiv</w:t>
      </w:r>
      <w:proofErr w:type="spellEnd"/>
      <w:r w:rsidRPr="001728C4">
        <w:rPr>
          <w:rFonts w:ascii="Times New Roman" w:hAnsi="Times New Roman" w:cs="Times New Roman"/>
          <w:i w:val="0"/>
          <w:sz w:val="28"/>
          <w:szCs w:val="28"/>
          <w:lang w:val="uk-UA"/>
        </w:rPr>
        <w:t>\29_</w:t>
      </w:r>
      <w:proofErr w:type="spellStart"/>
      <w:r>
        <w:rPr>
          <w:rFonts w:ascii="Times New Roman" w:hAnsi="Times New Roman" w:cs="Times New Roman"/>
          <w:i w:val="0"/>
          <w:sz w:val="28"/>
          <w:szCs w:val="28"/>
        </w:rPr>
        <w:t>ch</w:t>
      </w:r>
      <w:proofErr w:type="spellEnd"/>
      <w:r w:rsidRPr="001728C4">
        <w:rPr>
          <w:rFonts w:ascii="Times New Roman" w:hAnsi="Times New Roman" w:cs="Times New Roman"/>
          <w:i w:val="0"/>
          <w:sz w:val="28"/>
          <w:szCs w:val="28"/>
          <w:lang w:val="uk-UA"/>
        </w:rPr>
        <w:t>1_2014\12/</w:t>
      </w:r>
      <w:proofErr w:type="spellStart"/>
      <w:r>
        <w:rPr>
          <w:rFonts w:ascii="Times New Roman" w:hAnsi="Times New Roman" w:cs="Times New Roman"/>
          <w:i w:val="0"/>
          <w:sz w:val="28"/>
          <w:szCs w:val="28"/>
        </w:rPr>
        <w:t>pdf</w:t>
      </w:r>
      <w:proofErr w:type="spellEnd"/>
      <w:r w:rsidRPr="001728C4">
        <w:rPr>
          <w:rFonts w:ascii="Times New Roman" w:hAnsi="Times New Roman" w:cs="Times New Roman"/>
          <w:i w:val="0"/>
          <w:sz w:val="28"/>
          <w:szCs w:val="28"/>
          <w:lang w:val="uk-UA"/>
        </w:rPr>
        <w:t>.</w:t>
      </w:r>
    </w:p>
    <w:p w:rsidR="001728C4" w:rsidRDefault="001728C4" w:rsidP="000744AD">
      <w:pPr>
        <w:pStyle w:val="ac"/>
        <w:numPr>
          <w:ilvl w:val="0"/>
          <w:numId w:val="15"/>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Пометун</w:t>
      </w:r>
      <w:proofErr w:type="spellEnd"/>
      <w:r>
        <w:rPr>
          <w:rFonts w:ascii="Times New Roman" w:hAnsi="Times New Roman" w:cs="Times New Roman"/>
          <w:i w:val="0"/>
          <w:sz w:val="28"/>
          <w:szCs w:val="28"/>
          <w:lang w:val="uk-UA"/>
        </w:rPr>
        <w:t xml:space="preserve"> О.І. Формування громадянської компетентності старшокласників засобами різних предметів.-К., - 2004р.</w:t>
      </w:r>
    </w:p>
    <w:p w:rsidR="001728C4" w:rsidRDefault="001728C4" w:rsidP="000744AD">
      <w:pPr>
        <w:pStyle w:val="ac"/>
        <w:numPr>
          <w:ilvl w:val="0"/>
          <w:numId w:val="15"/>
        </w:numPr>
        <w:spacing w:after="0" w:line="360" w:lineRule="auto"/>
        <w:rPr>
          <w:rFonts w:ascii="Times New Roman" w:hAnsi="Times New Roman" w:cs="Times New Roman"/>
          <w:i w:val="0"/>
          <w:sz w:val="28"/>
          <w:szCs w:val="28"/>
          <w:lang w:val="uk-UA"/>
        </w:rPr>
      </w:pPr>
      <w:proofErr w:type="spellStart"/>
      <w:r>
        <w:rPr>
          <w:rFonts w:ascii="Times New Roman" w:hAnsi="Times New Roman" w:cs="Times New Roman"/>
          <w:i w:val="0"/>
          <w:sz w:val="28"/>
          <w:szCs w:val="28"/>
          <w:lang w:val="uk-UA"/>
        </w:rPr>
        <w:t>Пометун</w:t>
      </w:r>
      <w:proofErr w:type="spellEnd"/>
      <w:r>
        <w:rPr>
          <w:rFonts w:ascii="Times New Roman" w:hAnsi="Times New Roman" w:cs="Times New Roman"/>
          <w:i w:val="0"/>
          <w:sz w:val="28"/>
          <w:szCs w:val="28"/>
          <w:lang w:val="uk-UA"/>
        </w:rPr>
        <w:t xml:space="preserve"> О.І. Теорія і практика послідовної реалізації </w:t>
      </w:r>
      <w:proofErr w:type="spellStart"/>
      <w:r>
        <w:rPr>
          <w:rFonts w:ascii="Times New Roman" w:hAnsi="Times New Roman" w:cs="Times New Roman"/>
          <w:i w:val="0"/>
          <w:sz w:val="28"/>
          <w:szCs w:val="28"/>
          <w:lang w:val="uk-UA"/>
        </w:rPr>
        <w:t>компетентнісного</w:t>
      </w:r>
      <w:proofErr w:type="spellEnd"/>
      <w:r>
        <w:rPr>
          <w:rFonts w:ascii="Times New Roman" w:hAnsi="Times New Roman" w:cs="Times New Roman"/>
          <w:i w:val="0"/>
          <w:sz w:val="28"/>
          <w:szCs w:val="28"/>
          <w:lang w:val="uk-UA"/>
        </w:rPr>
        <w:t xml:space="preserve"> підходу в досвіді зарубіжних країн. – К.: «К.І.С.»</w:t>
      </w:r>
      <w:r w:rsidR="0052377C">
        <w:rPr>
          <w:rFonts w:ascii="Times New Roman" w:hAnsi="Times New Roman" w:cs="Times New Roman"/>
          <w:i w:val="0"/>
          <w:sz w:val="28"/>
          <w:szCs w:val="28"/>
          <w:lang w:val="uk-UA"/>
        </w:rPr>
        <w:t xml:space="preserve"> 2004.</w:t>
      </w: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Default="0052377C" w:rsidP="0052377C">
      <w:pPr>
        <w:spacing w:after="0" w:line="360" w:lineRule="auto"/>
        <w:ind w:left="720"/>
        <w:jc w:val="center"/>
        <w:rPr>
          <w:rFonts w:ascii="Times New Roman" w:hAnsi="Times New Roman" w:cs="Times New Roman"/>
          <w:i w:val="0"/>
          <w:sz w:val="28"/>
          <w:szCs w:val="28"/>
          <w:lang w:val="uk-UA"/>
        </w:rPr>
      </w:pPr>
    </w:p>
    <w:p w:rsidR="0052377C" w:rsidRPr="0052377C" w:rsidRDefault="0052377C" w:rsidP="0052377C">
      <w:pPr>
        <w:spacing w:after="0" w:line="360" w:lineRule="auto"/>
        <w:ind w:left="720"/>
        <w:jc w:val="center"/>
        <w:rPr>
          <w:rFonts w:ascii="Times New Roman" w:hAnsi="Times New Roman" w:cs="Times New Roman"/>
          <w:i w:val="0"/>
          <w:sz w:val="28"/>
          <w:szCs w:val="28"/>
          <w:lang w:val="uk-UA"/>
        </w:rPr>
      </w:pPr>
    </w:p>
    <w:p w:rsidR="000744AD" w:rsidRPr="00FD12D5" w:rsidRDefault="000744AD" w:rsidP="000744AD">
      <w:pPr>
        <w:spacing w:after="0" w:line="360" w:lineRule="auto"/>
        <w:jc w:val="center"/>
        <w:rPr>
          <w:rFonts w:ascii="Times New Roman" w:hAnsi="Times New Roman" w:cs="Times New Roman"/>
          <w:i w:val="0"/>
          <w:sz w:val="28"/>
          <w:szCs w:val="28"/>
          <w:lang w:val="uk-UA"/>
        </w:rPr>
      </w:pPr>
    </w:p>
    <w:p w:rsidR="00983295" w:rsidRPr="007C3D19" w:rsidRDefault="00983295" w:rsidP="007C3D19">
      <w:pPr>
        <w:spacing w:after="0" w:line="360" w:lineRule="auto"/>
        <w:rPr>
          <w:rFonts w:ascii="Times New Roman" w:hAnsi="Times New Roman" w:cs="Times New Roman"/>
          <w:i w:val="0"/>
          <w:sz w:val="28"/>
          <w:szCs w:val="28"/>
          <w:lang w:val="uk-UA"/>
        </w:rPr>
      </w:pPr>
    </w:p>
    <w:p w:rsidR="00D019FF" w:rsidRDefault="00D019FF" w:rsidP="00D019FF">
      <w:pPr>
        <w:spacing w:after="0" w:line="360" w:lineRule="auto"/>
        <w:rPr>
          <w:rFonts w:ascii="Times New Roman" w:hAnsi="Times New Roman" w:cs="Times New Roman"/>
          <w:i w:val="0"/>
          <w:sz w:val="28"/>
          <w:szCs w:val="28"/>
          <w:lang w:val="uk-UA"/>
        </w:rPr>
      </w:pPr>
    </w:p>
    <w:p w:rsidR="0052377C" w:rsidRDefault="0052377C" w:rsidP="00D019FF">
      <w:pPr>
        <w:spacing w:after="0" w:line="360" w:lineRule="auto"/>
        <w:rPr>
          <w:rFonts w:ascii="Times New Roman" w:hAnsi="Times New Roman" w:cs="Times New Roman"/>
          <w:i w:val="0"/>
          <w:sz w:val="28"/>
          <w:szCs w:val="28"/>
          <w:lang w:val="uk-UA"/>
        </w:rPr>
      </w:pPr>
    </w:p>
    <w:p w:rsidR="0052377C" w:rsidRDefault="0052377C" w:rsidP="00D019FF">
      <w:pPr>
        <w:spacing w:after="0" w:line="360" w:lineRule="auto"/>
        <w:rPr>
          <w:rFonts w:ascii="Times New Roman" w:hAnsi="Times New Roman" w:cs="Times New Roman"/>
          <w:i w:val="0"/>
          <w:sz w:val="28"/>
          <w:szCs w:val="28"/>
          <w:lang w:val="uk-UA"/>
        </w:rPr>
      </w:pPr>
    </w:p>
    <w:p w:rsidR="0052377C" w:rsidRDefault="0052377C" w:rsidP="00D019FF">
      <w:pPr>
        <w:spacing w:after="0" w:line="360" w:lineRule="auto"/>
        <w:rPr>
          <w:rFonts w:ascii="Times New Roman" w:hAnsi="Times New Roman" w:cs="Times New Roman"/>
          <w:i w:val="0"/>
          <w:sz w:val="28"/>
          <w:szCs w:val="28"/>
          <w:lang w:val="uk-UA"/>
        </w:rPr>
      </w:pPr>
    </w:p>
    <w:p w:rsidR="0052377C" w:rsidRDefault="0052377C" w:rsidP="00D019FF">
      <w:pPr>
        <w:spacing w:after="0" w:line="360" w:lineRule="auto"/>
        <w:rPr>
          <w:rFonts w:ascii="Times New Roman" w:hAnsi="Times New Roman" w:cs="Times New Roman"/>
          <w:i w:val="0"/>
          <w:sz w:val="28"/>
          <w:szCs w:val="28"/>
          <w:lang w:val="uk-UA"/>
        </w:rPr>
      </w:pPr>
    </w:p>
    <w:p w:rsidR="0052377C" w:rsidRPr="0052377C" w:rsidRDefault="0052377C" w:rsidP="0052377C">
      <w:pPr>
        <w:spacing w:after="0" w:line="360" w:lineRule="auto"/>
        <w:jc w:val="center"/>
        <w:rPr>
          <w:rFonts w:ascii="Times New Roman" w:hAnsi="Times New Roman" w:cs="Times New Roman"/>
          <w:b/>
          <w:sz w:val="96"/>
          <w:szCs w:val="96"/>
          <w:lang w:val="uk-UA"/>
        </w:rPr>
      </w:pPr>
    </w:p>
    <w:sectPr w:rsidR="0052377C" w:rsidRPr="0052377C" w:rsidSect="002A30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800C6"/>
    <w:multiLevelType w:val="hybridMultilevel"/>
    <w:tmpl w:val="A498F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510896"/>
    <w:multiLevelType w:val="hybridMultilevel"/>
    <w:tmpl w:val="16CE4AB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E6279CB"/>
    <w:multiLevelType w:val="hybridMultilevel"/>
    <w:tmpl w:val="61BCFC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407B97"/>
    <w:multiLevelType w:val="hybridMultilevel"/>
    <w:tmpl w:val="39D057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9450A8"/>
    <w:multiLevelType w:val="hybridMultilevel"/>
    <w:tmpl w:val="2AC8C4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21DFB"/>
    <w:multiLevelType w:val="hybridMultilevel"/>
    <w:tmpl w:val="D26280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753345D"/>
    <w:multiLevelType w:val="hybridMultilevel"/>
    <w:tmpl w:val="4920B8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1D4AD4"/>
    <w:multiLevelType w:val="hybridMultilevel"/>
    <w:tmpl w:val="F2B46A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A122E9"/>
    <w:multiLevelType w:val="hybridMultilevel"/>
    <w:tmpl w:val="020CBEA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313D51"/>
    <w:multiLevelType w:val="hybridMultilevel"/>
    <w:tmpl w:val="B002B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2A4102"/>
    <w:multiLevelType w:val="hybridMultilevel"/>
    <w:tmpl w:val="851293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88F1CD4"/>
    <w:multiLevelType w:val="hybridMultilevel"/>
    <w:tmpl w:val="C6AE7E60"/>
    <w:lvl w:ilvl="0" w:tplc="73F01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FD7005D"/>
    <w:multiLevelType w:val="hybridMultilevel"/>
    <w:tmpl w:val="4F8E8B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00E154C"/>
    <w:multiLevelType w:val="hybridMultilevel"/>
    <w:tmpl w:val="5AD400F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E1B212B"/>
    <w:multiLevelType w:val="hybridMultilevel"/>
    <w:tmpl w:val="F65010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8"/>
  </w:num>
  <w:num w:numId="3">
    <w:abstractNumId w:val="5"/>
  </w:num>
  <w:num w:numId="4">
    <w:abstractNumId w:val="13"/>
  </w:num>
  <w:num w:numId="5">
    <w:abstractNumId w:val="1"/>
  </w:num>
  <w:num w:numId="6">
    <w:abstractNumId w:val="7"/>
  </w:num>
  <w:num w:numId="7">
    <w:abstractNumId w:val="14"/>
  </w:num>
  <w:num w:numId="8">
    <w:abstractNumId w:val="12"/>
  </w:num>
  <w:num w:numId="9">
    <w:abstractNumId w:val="4"/>
  </w:num>
  <w:num w:numId="10">
    <w:abstractNumId w:val="0"/>
  </w:num>
  <w:num w:numId="11">
    <w:abstractNumId w:val="6"/>
  </w:num>
  <w:num w:numId="12">
    <w:abstractNumId w:val="10"/>
  </w:num>
  <w:num w:numId="13">
    <w:abstractNumId w:val="3"/>
  </w:num>
  <w:num w:numId="14">
    <w:abstractNumId w:val="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F43EAB"/>
    <w:rsid w:val="0000353A"/>
    <w:rsid w:val="0000566C"/>
    <w:rsid w:val="0001106A"/>
    <w:rsid w:val="0001114E"/>
    <w:rsid w:val="00020D3C"/>
    <w:rsid w:val="000325C7"/>
    <w:rsid w:val="000377ED"/>
    <w:rsid w:val="00043D00"/>
    <w:rsid w:val="00045D14"/>
    <w:rsid w:val="00050568"/>
    <w:rsid w:val="00051652"/>
    <w:rsid w:val="00052F09"/>
    <w:rsid w:val="00061251"/>
    <w:rsid w:val="000631CE"/>
    <w:rsid w:val="00065178"/>
    <w:rsid w:val="00065706"/>
    <w:rsid w:val="00070FD4"/>
    <w:rsid w:val="000744AD"/>
    <w:rsid w:val="000766B0"/>
    <w:rsid w:val="00081E8B"/>
    <w:rsid w:val="00082138"/>
    <w:rsid w:val="00082477"/>
    <w:rsid w:val="000848D1"/>
    <w:rsid w:val="00087353"/>
    <w:rsid w:val="00087B73"/>
    <w:rsid w:val="00091089"/>
    <w:rsid w:val="00092C32"/>
    <w:rsid w:val="000A17DE"/>
    <w:rsid w:val="000A64FC"/>
    <w:rsid w:val="000A68E6"/>
    <w:rsid w:val="000B6A39"/>
    <w:rsid w:val="000B6D31"/>
    <w:rsid w:val="000B7465"/>
    <w:rsid w:val="000C28E6"/>
    <w:rsid w:val="000C481D"/>
    <w:rsid w:val="000C5D4D"/>
    <w:rsid w:val="000E0FF2"/>
    <w:rsid w:val="000E582F"/>
    <w:rsid w:val="000F0DF2"/>
    <w:rsid w:val="00102DB1"/>
    <w:rsid w:val="00110AF1"/>
    <w:rsid w:val="00122003"/>
    <w:rsid w:val="0012447A"/>
    <w:rsid w:val="001367B3"/>
    <w:rsid w:val="0014095B"/>
    <w:rsid w:val="00143017"/>
    <w:rsid w:val="00143718"/>
    <w:rsid w:val="0014768C"/>
    <w:rsid w:val="00153E20"/>
    <w:rsid w:val="00156084"/>
    <w:rsid w:val="001568B6"/>
    <w:rsid w:val="00162079"/>
    <w:rsid w:val="0016556E"/>
    <w:rsid w:val="00167536"/>
    <w:rsid w:val="0017041B"/>
    <w:rsid w:val="00172531"/>
    <w:rsid w:val="001728C4"/>
    <w:rsid w:val="00180B12"/>
    <w:rsid w:val="001868CB"/>
    <w:rsid w:val="001A07CF"/>
    <w:rsid w:val="001B076A"/>
    <w:rsid w:val="001B133C"/>
    <w:rsid w:val="001B4C3B"/>
    <w:rsid w:val="001B52C8"/>
    <w:rsid w:val="001C0F3E"/>
    <w:rsid w:val="001E3367"/>
    <w:rsid w:val="001E52C0"/>
    <w:rsid w:val="001F0176"/>
    <w:rsid w:val="001F7C01"/>
    <w:rsid w:val="0020007E"/>
    <w:rsid w:val="002009F1"/>
    <w:rsid w:val="00203066"/>
    <w:rsid w:val="00205274"/>
    <w:rsid w:val="00211738"/>
    <w:rsid w:val="00212448"/>
    <w:rsid w:val="00221B8B"/>
    <w:rsid w:val="00221F21"/>
    <w:rsid w:val="00221F55"/>
    <w:rsid w:val="002308B8"/>
    <w:rsid w:val="00233F97"/>
    <w:rsid w:val="0023471F"/>
    <w:rsid w:val="00241E86"/>
    <w:rsid w:val="00247F7F"/>
    <w:rsid w:val="002509D5"/>
    <w:rsid w:val="0025657A"/>
    <w:rsid w:val="00267938"/>
    <w:rsid w:val="00267F0F"/>
    <w:rsid w:val="00272C05"/>
    <w:rsid w:val="00272C30"/>
    <w:rsid w:val="00272E24"/>
    <w:rsid w:val="00275688"/>
    <w:rsid w:val="002835CC"/>
    <w:rsid w:val="00283976"/>
    <w:rsid w:val="00291585"/>
    <w:rsid w:val="002933AE"/>
    <w:rsid w:val="00296659"/>
    <w:rsid w:val="00296F94"/>
    <w:rsid w:val="002A0CB2"/>
    <w:rsid w:val="002A309B"/>
    <w:rsid w:val="002A4470"/>
    <w:rsid w:val="002B3C05"/>
    <w:rsid w:val="002B57B2"/>
    <w:rsid w:val="002C6364"/>
    <w:rsid w:val="002D2C29"/>
    <w:rsid w:val="00304DE2"/>
    <w:rsid w:val="00313FE0"/>
    <w:rsid w:val="003148B0"/>
    <w:rsid w:val="00320175"/>
    <w:rsid w:val="00321AA0"/>
    <w:rsid w:val="00321B6C"/>
    <w:rsid w:val="00325C74"/>
    <w:rsid w:val="003278D1"/>
    <w:rsid w:val="003317B1"/>
    <w:rsid w:val="00342910"/>
    <w:rsid w:val="003441BF"/>
    <w:rsid w:val="003546AE"/>
    <w:rsid w:val="003548E9"/>
    <w:rsid w:val="00355FE9"/>
    <w:rsid w:val="00367E6E"/>
    <w:rsid w:val="00374F93"/>
    <w:rsid w:val="0038715D"/>
    <w:rsid w:val="003901F1"/>
    <w:rsid w:val="00395372"/>
    <w:rsid w:val="00397114"/>
    <w:rsid w:val="00397374"/>
    <w:rsid w:val="003A1E06"/>
    <w:rsid w:val="003A279A"/>
    <w:rsid w:val="003A4FF9"/>
    <w:rsid w:val="003B1594"/>
    <w:rsid w:val="003B23EA"/>
    <w:rsid w:val="003B2A68"/>
    <w:rsid w:val="003B5216"/>
    <w:rsid w:val="003B6829"/>
    <w:rsid w:val="003C32AA"/>
    <w:rsid w:val="003C4322"/>
    <w:rsid w:val="003C4506"/>
    <w:rsid w:val="003C7AE5"/>
    <w:rsid w:val="003D165C"/>
    <w:rsid w:val="003D79DC"/>
    <w:rsid w:val="003E179B"/>
    <w:rsid w:val="003E405C"/>
    <w:rsid w:val="003F32EC"/>
    <w:rsid w:val="003F3783"/>
    <w:rsid w:val="003F42F5"/>
    <w:rsid w:val="003F72BA"/>
    <w:rsid w:val="00405F15"/>
    <w:rsid w:val="004261B0"/>
    <w:rsid w:val="00433522"/>
    <w:rsid w:val="00435BBA"/>
    <w:rsid w:val="004368AE"/>
    <w:rsid w:val="00440D5A"/>
    <w:rsid w:val="00451E51"/>
    <w:rsid w:val="00461F30"/>
    <w:rsid w:val="00470DBD"/>
    <w:rsid w:val="0047429F"/>
    <w:rsid w:val="00475259"/>
    <w:rsid w:val="00475C2C"/>
    <w:rsid w:val="0047606B"/>
    <w:rsid w:val="00484206"/>
    <w:rsid w:val="004A0B4D"/>
    <w:rsid w:val="004A2A17"/>
    <w:rsid w:val="004A378B"/>
    <w:rsid w:val="004A7245"/>
    <w:rsid w:val="004A793B"/>
    <w:rsid w:val="004B29DB"/>
    <w:rsid w:val="004B3A2B"/>
    <w:rsid w:val="004B3DE3"/>
    <w:rsid w:val="004C5BAD"/>
    <w:rsid w:val="004C71A8"/>
    <w:rsid w:val="004D7556"/>
    <w:rsid w:val="004E1FEC"/>
    <w:rsid w:val="004E4891"/>
    <w:rsid w:val="004E51BA"/>
    <w:rsid w:val="004E6EE6"/>
    <w:rsid w:val="004F781B"/>
    <w:rsid w:val="005064C3"/>
    <w:rsid w:val="00507E30"/>
    <w:rsid w:val="00511805"/>
    <w:rsid w:val="00511BB8"/>
    <w:rsid w:val="00513E98"/>
    <w:rsid w:val="00516F07"/>
    <w:rsid w:val="00520167"/>
    <w:rsid w:val="005235B5"/>
    <w:rsid w:val="0052377C"/>
    <w:rsid w:val="00523781"/>
    <w:rsid w:val="00525AB5"/>
    <w:rsid w:val="005300D3"/>
    <w:rsid w:val="00530661"/>
    <w:rsid w:val="00531C35"/>
    <w:rsid w:val="00533F72"/>
    <w:rsid w:val="00541DA2"/>
    <w:rsid w:val="00543BA1"/>
    <w:rsid w:val="00544B74"/>
    <w:rsid w:val="0055202B"/>
    <w:rsid w:val="00552CCE"/>
    <w:rsid w:val="0055645D"/>
    <w:rsid w:val="00557726"/>
    <w:rsid w:val="00562DF4"/>
    <w:rsid w:val="005651F2"/>
    <w:rsid w:val="00570969"/>
    <w:rsid w:val="005764F9"/>
    <w:rsid w:val="00581ABD"/>
    <w:rsid w:val="005869A3"/>
    <w:rsid w:val="00586C5B"/>
    <w:rsid w:val="00591512"/>
    <w:rsid w:val="005962F1"/>
    <w:rsid w:val="005970A4"/>
    <w:rsid w:val="005A0133"/>
    <w:rsid w:val="005A5F5E"/>
    <w:rsid w:val="005B0101"/>
    <w:rsid w:val="005B493A"/>
    <w:rsid w:val="005D6F83"/>
    <w:rsid w:val="005E24E3"/>
    <w:rsid w:val="005E48E6"/>
    <w:rsid w:val="005F17C9"/>
    <w:rsid w:val="005F6754"/>
    <w:rsid w:val="00601DA5"/>
    <w:rsid w:val="006157E3"/>
    <w:rsid w:val="00621199"/>
    <w:rsid w:val="00642CBA"/>
    <w:rsid w:val="00642F45"/>
    <w:rsid w:val="006445B5"/>
    <w:rsid w:val="0064787C"/>
    <w:rsid w:val="006611E6"/>
    <w:rsid w:val="00664125"/>
    <w:rsid w:val="00672FB7"/>
    <w:rsid w:val="0069128C"/>
    <w:rsid w:val="00691648"/>
    <w:rsid w:val="006946B7"/>
    <w:rsid w:val="006A18AA"/>
    <w:rsid w:val="006A3ED6"/>
    <w:rsid w:val="006A5035"/>
    <w:rsid w:val="006B1DD7"/>
    <w:rsid w:val="006B5071"/>
    <w:rsid w:val="006C1495"/>
    <w:rsid w:val="006C4AAA"/>
    <w:rsid w:val="006C5450"/>
    <w:rsid w:val="006D3A2E"/>
    <w:rsid w:val="006D690E"/>
    <w:rsid w:val="006E1A39"/>
    <w:rsid w:val="006E2C1D"/>
    <w:rsid w:val="006E458F"/>
    <w:rsid w:val="006E57C1"/>
    <w:rsid w:val="006E5A18"/>
    <w:rsid w:val="006E5F47"/>
    <w:rsid w:val="006E62CE"/>
    <w:rsid w:val="006E6BCE"/>
    <w:rsid w:val="006F0405"/>
    <w:rsid w:val="006F702D"/>
    <w:rsid w:val="007004E9"/>
    <w:rsid w:val="00700A0C"/>
    <w:rsid w:val="00700E8F"/>
    <w:rsid w:val="00710584"/>
    <w:rsid w:val="00710E59"/>
    <w:rsid w:val="00711AD1"/>
    <w:rsid w:val="00713672"/>
    <w:rsid w:val="00727710"/>
    <w:rsid w:val="007349BB"/>
    <w:rsid w:val="00751E0C"/>
    <w:rsid w:val="00754AE5"/>
    <w:rsid w:val="00760CA8"/>
    <w:rsid w:val="00760EC2"/>
    <w:rsid w:val="007636A8"/>
    <w:rsid w:val="00764283"/>
    <w:rsid w:val="00765105"/>
    <w:rsid w:val="0076682E"/>
    <w:rsid w:val="00770833"/>
    <w:rsid w:val="00770F9E"/>
    <w:rsid w:val="00776AB6"/>
    <w:rsid w:val="00783347"/>
    <w:rsid w:val="007868A9"/>
    <w:rsid w:val="0079458F"/>
    <w:rsid w:val="00797925"/>
    <w:rsid w:val="007B0453"/>
    <w:rsid w:val="007B0509"/>
    <w:rsid w:val="007B2374"/>
    <w:rsid w:val="007B2672"/>
    <w:rsid w:val="007B43AE"/>
    <w:rsid w:val="007B5415"/>
    <w:rsid w:val="007B6AC2"/>
    <w:rsid w:val="007C1EFC"/>
    <w:rsid w:val="007C3BB5"/>
    <w:rsid w:val="007C3D19"/>
    <w:rsid w:val="007C57F8"/>
    <w:rsid w:val="007C5FF6"/>
    <w:rsid w:val="007D264A"/>
    <w:rsid w:val="007E6B28"/>
    <w:rsid w:val="007F06B3"/>
    <w:rsid w:val="007F1D28"/>
    <w:rsid w:val="007F62B7"/>
    <w:rsid w:val="008001F4"/>
    <w:rsid w:val="00800716"/>
    <w:rsid w:val="00815AFD"/>
    <w:rsid w:val="00820DC2"/>
    <w:rsid w:val="0082429A"/>
    <w:rsid w:val="008309AC"/>
    <w:rsid w:val="00830BF3"/>
    <w:rsid w:val="00835D90"/>
    <w:rsid w:val="00841BD4"/>
    <w:rsid w:val="00841D90"/>
    <w:rsid w:val="008538F3"/>
    <w:rsid w:val="00853F07"/>
    <w:rsid w:val="008548E6"/>
    <w:rsid w:val="00867DDD"/>
    <w:rsid w:val="0087474F"/>
    <w:rsid w:val="00875E03"/>
    <w:rsid w:val="0088207C"/>
    <w:rsid w:val="00882990"/>
    <w:rsid w:val="008845A3"/>
    <w:rsid w:val="008877D9"/>
    <w:rsid w:val="008A18A8"/>
    <w:rsid w:val="008A2D65"/>
    <w:rsid w:val="008A6BA2"/>
    <w:rsid w:val="008B0D45"/>
    <w:rsid w:val="008B16AF"/>
    <w:rsid w:val="008B1E43"/>
    <w:rsid w:val="008B208E"/>
    <w:rsid w:val="008B20AE"/>
    <w:rsid w:val="008B3C24"/>
    <w:rsid w:val="008B7F67"/>
    <w:rsid w:val="008C38B1"/>
    <w:rsid w:val="008C5D4C"/>
    <w:rsid w:val="008C73CC"/>
    <w:rsid w:val="008D08F0"/>
    <w:rsid w:val="008D2F61"/>
    <w:rsid w:val="008E4FAD"/>
    <w:rsid w:val="008F06EB"/>
    <w:rsid w:val="008F09A0"/>
    <w:rsid w:val="008F4506"/>
    <w:rsid w:val="00905CED"/>
    <w:rsid w:val="00906068"/>
    <w:rsid w:val="00910EAB"/>
    <w:rsid w:val="009152B4"/>
    <w:rsid w:val="00917BF3"/>
    <w:rsid w:val="00922FCB"/>
    <w:rsid w:val="009263F3"/>
    <w:rsid w:val="00935FA2"/>
    <w:rsid w:val="00941AAD"/>
    <w:rsid w:val="00942A67"/>
    <w:rsid w:val="00944BF6"/>
    <w:rsid w:val="00946AFC"/>
    <w:rsid w:val="00954A1F"/>
    <w:rsid w:val="009552A7"/>
    <w:rsid w:val="00955E9D"/>
    <w:rsid w:val="009670C0"/>
    <w:rsid w:val="00967960"/>
    <w:rsid w:val="009707F0"/>
    <w:rsid w:val="0097349F"/>
    <w:rsid w:val="009750B7"/>
    <w:rsid w:val="00977641"/>
    <w:rsid w:val="00983295"/>
    <w:rsid w:val="00983F62"/>
    <w:rsid w:val="00996E57"/>
    <w:rsid w:val="00996FEE"/>
    <w:rsid w:val="009A1EBD"/>
    <w:rsid w:val="009B1DD7"/>
    <w:rsid w:val="009D3408"/>
    <w:rsid w:val="009D6530"/>
    <w:rsid w:val="009E05B4"/>
    <w:rsid w:val="009E24FC"/>
    <w:rsid w:val="009E3196"/>
    <w:rsid w:val="009E5F81"/>
    <w:rsid w:val="009E761A"/>
    <w:rsid w:val="009F391D"/>
    <w:rsid w:val="00A14596"/>
    <w:rsid w:val="00A2287D"/>
    <w:rsid w:val="00A23A3D"/>
    <w:rsid w:val="00A30023"/>
    <w:rsid w:val="00A323C4"/>
    <w:rsid w:val="00A34EE2"/>
    <w:rsid w:val="00A37610"/>
    <w:rsid w:val="00A40912"/>
    <w:rsid w:val="00A42068"/>
    <w:rsid w:val="00A45E0A"/>
    <w:rsid w:val="00A46804"/>
    <w:rsid w:val="00A470B7"/>
    <w:rsid w:val="00A70FBA"/>
    <w:rsid w:val="00A73D36"/>
    <w:rsid w:val="00A73E78"/>
    <w:rsid w:val="00A74FBD"/>
    <w:rsid w:val="00A83DCE"/>
    <w:rsid w:val="00A87BB9"/>
    <w:rsid w:val="00A91077"/>
    <w:rsid w:val="00A93E23"/>
    <w:rsid w:val="00AA2D27"/>
    <w:rsid w:val="00AA7A8D"/>
    <w:rsid w:val="00AB707E"/>
    <w:rsid w:val="00AC096B"/>
    <w:rsid w:val="00AC57CC"/>
    <w:rsid w:val="00AC7ACF"/>
    <w:rsid w:val="00AD0A80"/>
    <w:rsid w:val="00AD1FCE"/>
    <w:rsid w:val="00AD2C81"/>
    <w:rsid w:val="00AE01E0"/>
    <w:rsid w:val="00AE2D68"/>
    <w:rsid w:val="00AE4CB9"/>
    <w:rsid w:val="00AE568D"/>
    <w:rsid w:val="00AE5CCB"/>
    <w:rsid w:val="00AE6172"/>
    <w:rsid w:val="00AE61B5"/>
    <w:rsid w:val="00AF05AD"/>
    <w:rsid w:val="00AF0D1E"/>
    <w:rsid w:val="00AF0E1F"/>
    <w:rsid w:val="00AF173D"/>
    <w:rsid w:val="00AF1742"/>
    <w:rsid w:val="00AF38A2"/>
    <w:rsid w:val="00B04490"/>
    <w:rsid w:val="00B06E71"/>
    <w:rsid w:val="00B14DCC"/>
    <w:rsid w:val="00B26F15"/>
    <w:rsid w:val="00B44310"/>
    <w:rsid w:val="00B45159"/>
    <w:rsid w:val="00B47A9F"/>
    <w:rsid w:val="00B52C9A"/>
    <w:rsid w:val="00B54B62"/>
    <w:rsid w:val="00B600A4"/>
    <w:rsid w:val="00B60520"/>
    <w:rsid w:val="00B60CA0"/>
    <w:rsid w:val="00B61796"/>
    <w:rsid w:val="00B71EDB"/>
    <w:rsid w:val="00B72091"/>
    <w:rsid w:val="00B75E4F"/>
    <w:rsid w:val="00B80306"/>
    <w:rsid w:val="00BA24A4"/>
    <w:rsid w:val="00BB315B"/>
    <w:rsid w:val="00BB3575"/>
    <w:rsid w:val="00BC1F7F"/>
    <w:rsid w:val="00BC28F0"/>
    <w:rsid w:val="00BC6996"/>
    <w:rsid w:val="00BC7C54"/>
    <w:rsid w:val="00BD1EA8"/>
    <w:rsid w:val="00BD2777"/>
    <w:rsid w:val="00BE0D5A"/>
    <w:rsid w:val="00BE522E"/>
    <w:rsid w:val="00BE7B6C"/>
    <w:rsid w:val="00BF1529"/>
    <w:rsid w:val="00C01970"/>
    <w:rsid w:val="00C05D88"/>
    <w:rsid w:val="00C11073"/>
    <w:rsid w:val="00C123D3"/>
    <w:rsid w:val="00C226D6"/>
    <w:rsid w:val="00C234AD"/>
    <w:rsid w:val="00C35055"/>
    <w:rsid w:val="00C374EF"/>
    <w:rsid w:val="00C376DF"/>
    <w:rsid w:val="00C401E9"/>
    <w:rsid w:val="00C428C4"/>
    <w:rsid w:val="00C43184"/>
    <w:rsid w:val="00C46A35"/>
    <w:rsid w:val="00C502EE"/>
    <w:rsid w:val="00C50CF8"/>
    <w:rsid w:val="00C64177"/>
    <w:rsid w:val="00C70062"/>
    <w:rsid w:val="00C819CE"/>
    <w:rsid w:val="00C87AFC"/>
    <w:rsid w:val="00C90B1D"/>
    <w:rsid w:val="00CA493C"/>
    <w:rsid w:val="00CB5056"/>
    <w:rsid w:val="00CB6A1D"/>
    <w:rsid w:val="00CC0787"/>
    <w:rsid w:val="00CC1BCD"/>
    <w:rsid w:val="00CC2F06"/>
    <w:rsid w:val="00CC3A7F"/>
    <w:rsid w:val="00CC6F34"/>
    <w:rsid w:val="00CD05FF"/>
    <w:rsid w:val="00CD1F95"/>
    <w:rsid w:val="00CD212A"/>
    <w:rsid w:val="00CD34B1"/>
    <w:rsid w:val="00CD7849"/>
    <w:rsid w:val="00CE1375"/>
    <w:rsid w:val="00CE2D42"/>
    <w:rsid w:val="00CE66B3"/>
    <w:rsid w:val="00CF17AD"/>
    <w:rsid w:val="00D019FF"/>
    <w:rsid w:val="00D01FD0"/>
    <w:rsid w:val="00D02587"/>
    <w:rsid w:val="00D04F7C"/>
    <w:rsid w:val="00D109E6"/>
    <w:rsid w:val="00D1193E"/>
    <w:rsid w:val="00D125D7"/>
    <w:rsid w:val="00D12D68"/>
    <w:rsid w:val="00D137F2"/>
    <w:rsid w:val="00D22D5E"/>
    <w:rsid w:val="00D2746B"/>
    <w:rsid w:val="00D44D5F"/>
    <w:rsid w:val="00D45DB3"/>
    <w:rsid w:val="00D539B5"/>
    <w:rsid w:val="00D623F1"/>
    <w:rsid w:val="00D64D8F"/>
    <w:rsid w:val="00D71CAC"/>
    <w:rsid w:val="00D7251B"/>
    <w:rsid w:val="00D73109"/>
    <w:rsid w:val="00D8276D"/>
    <w:rsid w:val="00D82AB9"/>
    <w:rsid w:val="00D903A8"/>
    <w:rsid w:val="00D906AC"/>
    <w:rsid w:val="00D93132"/>
    <w:rsid w:val="00D93DB1"/>
    <w:rsid w:val="00DA2244"/>
    <w:rsid w:val="00DA489E"/>
    <w:rsid w:val="00DB0D3E"/>
    <w:rsid w:val="00DB3CCA"/>
    <w:rsid w:val="00DC2D29"/>
    <w:rsid w:val="00DC386E"/>
    <w:rsid w:val="00DC40CC"/>
    <w:rsid w:val="00DC4665"/>
    <w:rsid w:val="00DC59E4"/>
    <w:rsid w:val="00DC5A5A"/>
    <w:rsid w:val="00DC66ED"/>
    <w:rsid w:val="00DE0B66"/>
    <w:rsid w:val="00DE7801"/>
    <w:rsid w:val="00DF03F7"/>
    <w:rsid w:val="00DF1F0A"/>
    <w:rsid w:val="00E00AA3"/>
    <w:rsid w:val="00E0152B"/>
    <w:rsid w:val="00E0490B"/>
    <w:rsid w:val="00E157D0"/>
    <w:rsid w:val="00E23B1D"/>
    <w:rsid w:val="00E36814"/>
    <w:rsid w:val="00E37930"/>
    <w:rsid w:val="00E519E1"/>
    <w:rsid w:val="00E55529"/>
    <w:rsid w:val="00E55731"/>
    <w:rsid w:val="00E57AD2"/>
    <w:rsid w:val="00E62E23"/>
    <w:rsid w:val="00E6334B"/>
    <w:rsid w:val="00E67138"/>
    <w:rsid w:val="00E67E94"/>
    <w:rsid w:val="00E70494"/>
    <w:rsid w:val="00E73C7D"/>
    <w:rsid w:val="00E83121"/>
    <w:rsid w:val="00E85278"/>
    <w:rsid w:val="00E85FF8"/>
    <w:rsid w:val="00E879E6"/>
    <w:rsid w:val="00E92291"/>
    <w:rsid w:val="00E924F0"/>
    <w:rsid w:val="00E947A3"/>
    <w:rsid w:val="00E9771D"/>
    <w:rsid w:val="00EA25FF"/>
    <w:rsid w:val="00EA4A9F"/>
    <w:rsid w:val="00EA4DE5"/>
    <w:rsid w:val="00EA764F"/>
    <w:rsid w:val="00EB2649"/>
    <w:rsid w:val="00EB55BB"/>
    <w:rsid w:val="00EB595A"/>
    <w:rsid w:val="00EB797E"/>
    <w:rsid w:val="00EC1459"/>
    <w:rsid w:val="00EC4692"/>
    <w:rsid w:val="00ED70F2"/>
    <w:rsid w:val="00EE5E7E"/>
    <w:rsid w:val="00EE7292"/>
    <w:rsid w:val="00EF100F"/>
    <w:rsid w:val="00EF1A6C"/>
    <w:rsid w:val="00EF5A4B"/>
    <w:rsid w:val="00EF7663"/>
    <w:rsid w:val="00F011A7"/>
    <w:rsid w:val="00F011FA"/>
    <w:rsid w:val="00F01B28"/>
    <w:rsid w:val="00F0247B"/>
    <w:rsid w:val="00F054C6"/>
    <w:rsid w:val="00F110FD"/>
    <w:rsid w:val="00F12921"/>
    <w:rsid w:val="00F13547"/>
    <w:rsid w:val="00F169EF"/>
    <w:rsid w:val="00F16C97"/>
    <w:rsid w:val="00F16F7B"/>
    <w:rsid w:val="00F2008F"/>
    <w:rsid w:val="00F23811"/>
    <w:rsid w:val="00F250ED"/>
    <w:rsid w:val="00F3092F"/>
    <w:rsid w:val="00F40C6D"/>
    <w:rsid w:val="00F43EAB"/>
    <w:rsid w:val="00F44970"/>
    <w:rsid w:val="00F542BC"/>
    <w:rsid w:val="00F607DF"/>
    <w:rsid w:val="00F6207C"/>
    <w:rsid w:val="00F63E12"/>
    <w:rsid w:val="00F679BF"/>
    <w:rsid w:val="00F71F1E"/>
    <w:rsid w:val="00F7249E"/>
    <w:rsid w:val="00F75566"/>
    <w:rsid w:val="00F77D02"/>
    <w:rsid w:val="00F8299B"/>
    <w:rsid w:val="00F91CA4"/>
    <w:rsid w:val="00F9220D"/>
    <w:rsid w:val="00FA4B65"/>
    <w:rsid w:val="00FB36BE"/>
    <w:rsid w:val="00FB7A04"/>
    <w:rsid w:val="00FC2937"/>
    <w:rsid w:val="00FC6351"/>
    <w:rsid w:val="00FD12D5"/>
    <w:rsid w:val="00FD64E7"/>
    <w:rsid w:val="00FD6F5B"/>
    <w:rsid w:val="00FE4503"/>
    <w:rsid w:val="00FE4AD3"/>
    <w:rsid w:val="00FF2EE0"/>
    <w:rsid w:val="00FF367C"/>
    <w:rsid w:val="00FF4F54"/>
    <w:rsid w:val="00FF64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1A39"/>
    <w:rPr>
      <w:i/>
      <w:iCs/>
      <w:sz w:val="20"/>
      <w:szCs w:val="20"/>
    </w:rPr>
  </w:style>
  <w:style w:type="paragraph" w:styleId="1">
    <w:name w:val="heading 1"/>
    <w:basedOn w:val="a"/>
    <w:next w:val="a"/>
    <w:link w:val="10"/>
    <w:uiPriority w:val="9"/>
    <w:qFormat/>
    <w:rsid w:val="006E1A3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6E1A3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6E1A3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6E1A3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6E1A3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6E1A3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6E1A3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6E1A3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6E1A3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E1A3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6E1A3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6E1A3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6E1A3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6E1A3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6E1A3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6E1A3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6E1A3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6E1A3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6E1A39"/>
    <w:rPr>
      <w:b/>
      <w:bCs/>
      <w:color w:val="943634" w:themeColor="accent2" w:themeShade="BF"/>
      <w:sz w:val="18"/>
      <w:szCs w:val="18"/>
    </w:rPr>
  </w:style>
  <w:style w:type="paragraph" w:styleId="a4">
    <w:name w:val="Title"/>
    <w:basedOn w:val="a"/>
    <w:next w:val="a"/>
    <w:link w:val="a5"/>
    <w:uiPriority w:val="10"/>
    <w:qFormat/>
    <w:rsid w:val="006E1A3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6E1A3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6E1A3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6E1A3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6E1A39"/>
    <w:rPr>
      <w:b/>
      <w:bCs/>
      <w:spacing w:val="0"/>
    </w:rPr>
  </w:style>
  <w:style w:type="character" w:styleId="a9">
    <w:name w:val="Emphasis"/>
    <w:uiPriority w:val="20"/>
    <w:qFormat/>
    <w:rsid w:val="006E1A3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link w:val="ab"/>
    <w:uiPriority w:val="1"/>
    <w:qFormat/>
    <w:rsid w:val="006E1A39"/>
    <w:pPr>
      <w:spacing w:after="0" w:line="240" w:lineRule="auto"/>
    </w:pPr>
  </w:style>
  <w:style w:type="character" w:customStyle="1" w:styleId="ab">
    <w:name w:val="Без интервала Знак"/>
    <w:basedOn w:val="a0"/>
    <w:link w:val="aa"/>
    <w:uiPriority w:val="1"/>
    <w:rsid w:val="006E1A39"/>
    <w:rPr>
      <w:i/>
      <w:iCs/>
      <w:sz w:val="20"/>
      <w:szCs w:val="20"/>
    </w:rPr>
  </w:style>
  <w:style w:type="paragraph" w:styleId="ac">
    <w:name w:val="List Paragraph"/>
    <w:basedOn w:val="a"/>
    <w:uiPriority w:val="34"/>
    <w:qFormat/>
    <w:rsid w:val="006E1A39"/>
    <w:pPr>
      <w:ind w:left="720"/>
      <w:contextualSpacing/>
    </w:pPr>
  </w:style>
  <w:style w:type="paragraph" w:styleId="21">
    <w:name w:val="Quote"/>
    <w:basedOn w:val="a"/>
    <w:next w:val="a"/>
    <w:link w:val="22"/>
    <w:uiPriority w:val="29"/>
    <w:qFormat/>
    <w:rsid w:val="006E1A39"/>
    <w:rPr>
      <w:i w:val="0"/>
      <w:iCs w:val="0"/>
      <w:color w:val="943634" w:themeColor="accent2" w:themeShade="BF"/>
    </w:rPr>
  </w:style>
  <w:style w:type="character" w:customStyle="1" w:styleId="22">
    <w:name w:val="Цитата 2 Знак"/>
    <w:basedOn w:val="a0"/>
    <w:link w:val="21"/>
    <w:uiPriority w:val="29"/>
    <w:rsid w:val="006E1A39"/>
    <w:rPr>
      <w:color w:val="943634" w:themeColor="accent2" w:themeShade="BF"/>
      <w:sz w:val="20"/>
      <w:szCs w:val="20"/>
    </w:rPr>
  </w:style>
  <w:style w:type="paragraph" w:styleId="ad">
    <w:name w:val="Intense Quote"/>
    <w:basedOn w:val="a"/>
    <w:next w:val="a"/>
    <w:link w:val="ae"/>
    <w:uiPriority w:val="30"/>
    <w:qFormat/>
    <w:rsid w:val="006E1A3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e">
    <w:name w:val="Выделенная цитата Знак"/>
    <w:basedOn w:val="a0"/>
    <w:link w:val="ad"/>
    <w:uiPriority w:val="30"/>
    <w:rsid w:val="006E1A39"/>
    <w:rPr>
      <w:rFonts w:asciiTheme="majorHAnsi" w:eastAsiaTheme="majorEastAsia" w:hAnsiTheme="majorHAnsi" w:cstheme="majorBidi"/>
      <w:b/>
      <w:bCs/>
      <w:i/>
      <w:iCs/>
      <w:color w:val="C0504D" w:themeColor="accent2"/>
      <w:sz w:val="20"/>
      <w:szCs w:val="20"/>
    </w:rPr>
  </w:style>
  <w:style w:type="character" w:styleId="af">
    <w:name w:val="Subtle Emphasis"/>
    <w:uiPriority w:val="19"/>
    <w:qFormat/>
    <w:rsid w:val="006E1A39"/>
    <w:rPr>
      <w:rFonts w:asciiTheme="majorHAnsi" w:eastAsiaTheme="majorEastAsia" w:hAnsiTheme="majorHAnsi" w:cstheme="majorBidi"/>
      <w:i/>
      <w:iCs/>
      <w:color w:val="C0504D" w:themeColor="accent2"/>
    </w:rPr>
  </w:style>
  <w:style w:type="character" w:styleId="af0">
    <w:name w:val="Intense Emphasis"/>
    <w:uiPriority w:val="21"/>
    <w:qFormat/>
    <w:rsid w:val="006E1A3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1">
    <w:name w:val="Subtle Reference"/>
    <w:uiPriority w:val="31"/>
    <w:qFormat/>
    <w:rsid w:val="006E1A39"/>
    <w:rPr>
      <w:i/>
      <w:iCs/>
      <w:smallCaps/>
      <w:color w:val="C0504D" w:themeColor="accent2"/>
      <w:u w:color="C0504D" w:themeColor="accent2"/>
    </w:rPr>
  </w:style>
  <w:style w:type="character" w:styleId="af2">
    <w:name w:val="Intense Reference"/>
    <w:uiPriority w:val="32"/>
    <w:qFormat/>
    <w:rsid w:val="006E1A39"/>
    <w:rPr>
      <w:b/>
      <w:bCs/>
      <w:i/>
      <w:iCs/>
      <w:smallCaps/>
      <w:color w:val="C0504D" w:themeColor="accent2"/>
      <w:u w:color="C0504D" w:themeColor="accent2"/>
    </w:rPr>
  </w:style>
  <w:style w:type="character" w:styleId="af3">
    <w:name w:val="Book Title"/>
    <w:uiPriority w:val="33"/>
    <w:qFormat/>
    <w:rsid w:val="006E1A39"/>
    <w:rPr>
      <w:rFonts w:asciiTheme="majorHAnsi" w:eastAsiaTheme="majorEastAsia" w:hAnsiTheme="majorHAnsi" w:cstheme="majorBidi"/>
      <w:b/>
      <w:bCs/>
      <w:i/>
      <w:iCs/>
      <w:smallCaps/>
      <w:color w:val="943634" w:themeColor="accent2" w:themeShade="BF"/>
      <w:u w:val="single"/>
    </w:rPr>
  </w:style>
  <w:style w:type="paragraph" w:styleId="af4">
    <w:name w:val="TOC Heading"/>
    <w:basedOn w:val="1"/>
    <w:next w:val="a"/>
    <w:uiPriority w:val="39"/>
    <w:semiHidden/>
    <w:unhideWhenUsed/>
    <w:qFormat/>
    <w:rsid w:val="006E1A39"/>
    <w:pPr>
      <w:outlineLvl w:val="9"/>
    </w:pPr>
  </w:style>
  <w:style w:type="table" w:styleId="af5">
    <w:name w:val="Table Grid"/>
    <w:basedOn w:val="a1"/>
    <w:uiPriority w:val="59"/>
    <w:rsid w:val="00B26F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A468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ada.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C59C03-1C9A-46B6-811E-05F3E9D56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20</Pages>
  <Words>4396</Words>
  <Characters>25058</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15</cp:revision>
  <dcterms:created xsi:type="dcterms:W3CDTF">2017-11-26T08:15:00Z</dcterms:created>
  <dcterms:modified xsi:type="dcterms:W3CDTF">2018-02-13T18:08:00Z</dcterms:modified>
</cp:coreProperties>
</file>