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C4" w:rsidRDefault="00F91FC4" w:rsidP="00F91FC4">
      <w:pPr>
        <w:shd w:val="clear" w:color="auto" w:fill="FFFFFF"/>
        <w:spacing w:after="100" w:line="389" w:lineRule="atLeast"/>
        <w:textAlignment w:val="baseline"/>
        <w:outlineLvl w:val="0"/>
        <w:rPr>
          <w:rFonts w:ascii="Times New Roman" w:eastAsia="Times New Roman" w:hAnsi="Times New Roman" w:cs="Times New Roman"/>
          <w:b/>
          <w:bCs/>
          <w:color w:val="000000"/>
          <w:kern w:val="36"/>
          <w:sz w:val="40"/>
          <w:szCs w:val="40"/>
          <w:lang w:eastAsia="uk-UA"/>
        </w:rPr>
      </w:pPr>
      <w:r>
        <w:rPr>
          <w:rFonts w:ascii="Times New Roman" w:eastAsia="Times New Roman" w:hAnsi="Times New Roman" w:cs="Times New Roman"/>
          <w:b/>
          <w:bCs/>
          <w:color w:val="000000"/>
          <w:kern w:val="36"/>
          <w:sz w:val="40"/>
          <w:szCs w:val="40"/>
          <w:lang w:eastAsia="uk-UA"/>
        </w:rPr>
        <w:t>Конспект уроку на тему:</w:t>
      </w:r>
    </w:p>
    <w:p w:rsidR="00F91FC4" w:rsidRPr="00F91FC4" w:rsidRDefault="00F91FC4" w:rsidP="00F91FC4">
      <w:pPr>
        <w:shd w:val="clear" w:color="auto" w:fill="FFFFFF"/>
        <w:spacing w:after="100" w:line="389" w:lineRule="atLeast"/>
        <w:jc w:val="center"/>
        <w:textAlignment w:val="baseline"/>
        <w:outlineLvl w:val="0"/>
        <w:rPr>
          <w:rFonts w:ascii="Times New Roman" w:eastAsia="Times New Roman" w:hAnsi="Times New Roman" w:cs="Times New Roman"/>
          <w:b/>
          <w:bCs/>
          <w:color w:val="000000"/>
          <w:kern w:val="36"/>
          <w:sz w:val="36"/>
          <w:szCs w:val="36"/>
          <w:lang w:eastAsia="uk-UA"/>
        </w:rPr>
      </w:pPr>
      <w:r w:rsidRPr="00F91FC4">
        <w:rPr>
          <w:rFonts w:ascii="Times New Roman" w:eastAsia="Times New Roman" w:hAnsi="Times New Roman" w:cs="Times New Roman"/>
          <w:b/>
          <w:bCs/>
          <w:color w:val="000000"/>
          <w:kern w:val="36"/>
          <w:sz w:val="36"/>
          <w:szCs w:val="36"/>
          <w:lang w:eastAsia="uk-UA"/>
        </w:rPr>
        <w:t>«</w:t>
      </w:r>
      <w:r w:rsidRPr="00F91FC4">
        <w:rPr>
          <w:rFonts w:ascii="Times New Roman" w:eastAsia="Times New Roman" w:hAnsi="Times New Roman"/>
          <w:sz w:val="36"/>
          <w:szCs w:val="36"/>
          <w:lang w:eastAsia="uk-UA"/>
        </w:rPr>
        <w:t>Пам’ятник як витвір мистецтва для увічнення пам’яті про подію або особу</w:t>
      </w:r>
      <w:r w:rsidRPr="00F91FC4">
        <w:rPr>
          <w:rFonts w:ascii="Times New Roman" w:eastAsia="Times New Roman" w:hAnsi="Times New Roman" w:cs="Times New Roman"/>
          <w:b/>
          <w:bCs/>
          <w:color w:val="000000"/>
          <w:kern w:val="36"/>
          <w:sz w:val="36"/>
          <w:szCs w:val="36"/>
          <w:lang w:eastAsia="uk-UA"/>
        </w:rPr>
        <w:t>»</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Цілі уроку: </w:t>
      </w:r>
      <w:r>
        <w:rPr>
          <w:rFonts w:ascii="Times New Roman" w:eastAsia="Times New Roman" w:hAnsi="Times New Roman" w:cs="Times New Roman"/>
          <w:color w:val="333333"/>
          <w:sz w:val="28"/>
          <w:szCs w:val="28"/>
          <w:lang w:eastAsia="uk-UA"/>
        </w:rPr>
        <w:t xml:space="preserve">з’ясувати  </w:t>
      </w:r>
      <w:r>
        <w:rPr>
          <w:rFonts w:ascii="Times New Roman" w:hAnsi="Times New Roman" w:cs="Times New Roman"/>
          <w:sz w:val="28"/>
          <w:szCs w:val="28"/>
        </w:rPr>
        <w:t>як пам’ятники допомагають вивчати історію свого краю та історію України</w:t>
      </w:r>
      <w:r>
        <w:rPr>
          <w:rFonts w:ascii="Times New Roman" w:eastAsia="Times New Roman" w:hAnsi="Times New Roman" w:cs="Times New Roman"/>
          <w:color w:val="333333"/>
          <w:sz w:val="28"/>
          <w:szCs w:val="28"/>
          <w:lang w:eastAsia="uk-UA"/>
        </w:rPr>
        <w:t xml:space="preserve">; розвивати вміння учнів працювати з історичною картою, підручником, </w:t>
      </w:r>
      <w:proofErr w:type="spellStart"/>
      <w:r>
        <w:rPr>
          <w:rFonts w:ascii="Times New Roman" w:eastAsia="Times New Roman" w:hAnsi="Times New Roman" w:cs="Times New Roman"/>
          <w:color w:val="333333"/>
          <w:sz w:val="28"/>
          <w:szCs w:val="28"/>
          <w:lang w:eastAsia="uk-UA"/>
        </w:rPr>
        <w:t>роздатковим</w:t>
      </w:r>
      <w:proofErr w:type="spellEnd"/>
      <w:r>
        <w:rPr>
          <w:rFonts w:ascii="Times New Roman" w:eastAsia="Times New Roman" w:hAnsi="Times New Roman" w:cs="Times New Roman"/>
          <w:color w:val="333333"/>
          <w:sz w:val="28"/>
          <w:szCs w:val="28"/>
          <w:lang w:eastAsia="uk-UA"/>
        </w:rPr>
        <w:t xml:space="preserve"> матеріалом; виховувати почуття патріотизму, гордості за героїчне минуле нашої країни.</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Тип уроку </w:t>
      </w:r>
      <w:r>
        <w:rPr>
          <w:rFonts w:ascii="Times New Roman" w:eastAsia="Times New Roman" w:hAnsi="Times New Roman" w:cs="Times New Roman"/>
          <w:color w:val="333333"/>
          <w:sz w:val="28"/>
          <w:szCs w:val="28"/>
          <w:lang w:eastAsia="uk-UA"/>
        </w:rPr>
        <w:t>:вивчення нового матеріалу</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Обладнання: </w:t>
      </w:r>
      <w:r>
        <w:rPr>
          <w:rFonts w:ascii="Times New Roman" w:eastAsia="Times New Roman" w:hAnsi="Times New Roman" w:cs="Times New Roman"/>
          <w:color w:val="333333"/>
          <w:sz w:val="28"/>
          <w:szCs w:val="28"/>
          <w:lang w:eastAsia="uk-UA"/>
        </w:rPr>
        <w:t>карти в атласі, ілюстрації ,</w:t>
      </w:r>
      <w:r w:rsidR="00695D65">
        <w:rPr>
          <w:rFonts w:ascii="Times New Roman" w:eastAsia="Times New Roman" w:hAnsi="Times New Roman" w:cs="Times New Roman"/>
          <w:color w:val="333333"/>
          <w:sz w:val="28"/>
          <w:szCs w:val="28"/>
          <w:lang w:eastAsia="uk-UA"/>
        </w:rPr>
        <w:t>презентація,</w:t>
      </w:r>
      <w:r>
        <w:rPr>
          <w:rFonts w:ascii="Times New Roman" w:eastAsia="Times New Roman" w:hAnsi="Times New Roman" w:cs="Times New Roman"/>
          <w:color w:val="333333"/>
          <w:sz w:val="28"/>
          <w:szCs w:val="28"/>
          <w:lang w:eastAsia="uk-UA"/>
        </w:rPr>
        <w:t xml:space="preserve">  підручник.</w:t>
      </w:r>
    </w:p>
    <w:p w:rsidR="00F91FC4" w:rsidRDefault="00F91FC4" w:rsidP="00F91FC4">
      <w:pPr>
        <w:widowControl w:val="0"/>
        <w:spacing w:after="0" w:line="240" w:lineRule="auto"/>
      </w:pPr>
      <w:r>
        <w:rPr>
          <w:rFonts w:ascii="Times New Roman" w:eastAsia="Times New Roman" w:hAnsi="Times New Roman" w:cs="Times New Roman"/>
          <w:b/>
          <w:bCs/>
          <w:color w:val="333333"/>
          <w:sz w:val="28"/>
          <w:szCs w:val="28"/>
          <w:lang w:eastAsia="uk-UA"/>
        </w:rPr>
        <w:t>Очікувані результати. </w:t>
      </w:r>
      <w:r>
        <w:rPr>
          <w:rFonts w:ascii="Times New Roman" w:eastAsia="Times New Roman" w:hAnsi="Times New Roman" w:cs="Times New Roman"/>
          <w:bCs/>
          <w:color w:val="333333"/>
          <w:sz w:val="28"/>
          <w:szCs w:val="28"/>
          <w:lang w:eastAsia="uk-UA"/>
        </w:rPr>
        <w:t xml:space="preserve">учень зуміє </w:t>
      </w:r>
      <w:r>
        <w:rPr>
          <w:rFonts w:ascii="Times New Roman" w:hAnsi="Times New Roman" w:cs="Times New Roman"/>
          <w:sz w:val="28"/>
          <w:szCs w:val="28"/>
        </w:rPr>
        <w:t>розрізняти пам’ятники відомим людям та відомим подіям;</w:t>
      </w:r>
      <w:r>
        <w:t xml:space="preserve"> </w:t>
      </w:r>
      <w:r>
        <w:rPr>
          <w:rFonts w:ascii="Times New Roman" w:hAnsi="Times New Roman" w:cs="Times New Roman"/>
          <w:sz w:val="28"/>
          <w:szCs w:val="28"/>
        </w:rPr>
        <w:t>складає розповідь ,користуючись ілюстраціями з різноманітних джерел та за історичною картою;</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p>
    <w:p w:rsidR="00F91FC4" w:rsidRDefault="00F91FC4" w:rsidP="00F91FC4">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ХІД УРОКУ</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І. ОРГАНІЗАЦІЙНИЙ МОМЕНТ</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II. АКТУАЛІЗАЦІЯ ОПОРНИХ ЗНАНЬ І ВМІНЬ УЧНІВ</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333333"/>
          <w:sz w:val="28"/>
          <w:szCs w:val="28"/>
          <w:lang w:eastAsia="uk-UA"/>
        </w:rPr>
        <w:t>Завдання учням</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Згадайте,що таке історична пам’ятка . Яке її призначення?</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Які українські історичні пам’ятки вам відомі?</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III. СПРИЙНЯТТЯ ТА УСВІДОМЛЕННЯ НАВЧАЛЬНОГО МАТЕРІАЛУ</w:t>
      </w:r>
    </w:p>
    <w:p w:rsidR="00F91FC4" w:rsidRDefault="00F91FC4" w:rsidP="00F91FC4">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План</w:t>
      </w:r>
    </w:p>
    <w:p w:rsidR="00F91FC4" w:rsidRDefault="00F91FC4" w:rsidP="00F91FC4">
      <w:pPr>
        <w:shd w:val="clear" w:color="auto" w:fill="FFFFFF"/>
        <w:spacing w:after="301"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1.Памятник як витвір мистецтва.</w:t>
      </w:r>
    </w:p>
    <w:p w:rsidR="00F91FC4" w:rsidRDefault="00F91FC4" w:rsidP="00F91FC4">
      <w:pPr>
        <w:shd w:val="clear" w:color="auto" w:fill="FFFFFF"/>
        <w:spacing w:after="301"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2. Пам’ятники історичним особам.</w:t>
      </w:r>
    </w:p>
    <w:p w:rsidR="00F91FC4" w:rsidRDefault="00F91FC4" w:rsidP="00F91FC4">
      <w:pPr>
        <w:shd w:val="clear" w:color="auto" w:fill="FFFFFF"/>
        <w:spacing w:after="301"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3. Пам’ятник,як спогад про минулі вікопомні події.</w:t>
      </w:r>
    </w:p>
    <w:p w:rsidR="00F91FC4" w:rsidRDefault="00F91FC4" w:rsidP="00F91FC4">
      <w:pPr>
        <w:shd w:val="clear" w:color="auto" w:fill="FFFFFF"/>
        <w:spacing w:after="0" w:line="240" w:lineRule="auto"/>
        <w:textAlignment w:val="baseline"/>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1.Розповідь учителя.</w:t>
      </w:r>
    </w:p>
    <w:p w:rsidR="008F3C75" w:rsidRDefault="00AB728D" w:rsidP="008F3C75">
      <w:pPr>
        <w:shd w:val="clear" w:color="auto" w:fill="FFFFFF"/>
        <w:spacing w:before="100" w:beforeAutospacing="1" w:after="24" w:line="240" w:lineRule="auto"/>
        <w:rPr>
          <w:rFonts w:ascii="Times New Roman" w:eastAsia="Times New Roman" w:hAnsi="Times New Roman" w:cs="Times New Roman"/>
          <w:sz w:val="28"/>
          <w:szCs w:val="28"/>
          <w:lang w:eastAsia="uk-UA"/>
        </w:rPr>
      </w:pPr>
      <w:hyperlink r:id="rId5" w:history="1">
        <w:r w:rsidR="008F3C75" w:rsidRPr="008F3C75">
          <w:rPr>
            <w:rFonts w:ascii="Times New Roman" w:eastAsia="Times New Roman" w:hAnsi="Times New Roman" w:cs="Times New Roman"/>
            <w:b/>
            <w:bCs/>
            <w:sz w:val="28"/>
            <w:szCs w:val="28"/>
            <w:u w:val="single"/>
            <w:lang w:eastAsia="uk-UA"/>
          </w:rPr>
          <w:t>Пам'ятник</w:t>
        </w:r>
      </w:hyperlink>
      <w:r w:rsidR="008F3C75" w:rsidRPr="008F3C75">
        <w:rPr>
          <w:rFonts w:ascii="Times New Roman" w:eastAsia="Times New Roman" w:hAnsi="Times New Roman" w:cs="Times New Roman"/>
          <w:sz w:val="28"/>
          <w:szCs w:val="28"/>
          <w:lang w:eastAsia="uk-UA"/>
        </w:rPr>
        <w:t> — </w:t>
      </w:r>
      <w:hyperlink r:id="rId6" w:tooltip="Скульптура" w:history="1">
        <w:r w:rsidR="008F3C75" w:rsidRPr="008F3C75">
          <w:rPr>
            <w:rFonts w:ascii="Times New Roman" w:eastAsia="Times New Roman" w:hAnsi="Times New Roman" w:cs="Times New Roman"/>
            <w:sz w:val="28"/>
            <w:szCs w:val="28"/>
            <w:lang w:eastAsia="uk-UA"/>
          </w:rPr>
          <w:t>скульптурна</w:t>
        </w:r>
      </w:hyperlink>
      <w:r w:rsidR="008F3C75" w:rsidRPr="008F3C75">
        <w:rPr>
          <w:rFonts w:ascii="Times New Roman" w:eastAsia="Times New Roman" w:hAnsi="Times New Roman" w:cs="Times New Roman"/>
          <w:sz w:val="28"/>
          <w:szCs w:val="28"/>
          <w:lang w:eastAsia="uk-UA"/>
        </w:rPr>
        <w:t> споруда, призначена для увічнення пам'яті людей, подій, об'єктів, іноді тварин.</w:t>
      </w:r>
    </w:p>
    <w:p w:rsidR="008F3C75" w:rsidRPr="008F3C75" w:rsidRDefault="008F3C75" w:rsidP="008F3C75">
      <w:pPr>
        <w:pStyle w:val="2"/>
        <w:spacing w:before="225" w:after="225"/>
        <w:textAlignment w:val="baseline"/>
        <w:rPr>
          <w:rFonts w:ascii="Times New Roman" w:hAnsi="Times New Roman" w:cs="Times New Roman"/>
          <w:b/>
        </w:rPr>
      </w:pPr>
      <w:r w:rsidRPr="008F3C75">
        <w:rPr>
          <w:rFonts w:ascii="Times New Roman" w:hAnsi="Times New Roman" w:cs="Times New Roman"/>
          <w:b/>
        </w:rPr>
        <w:t>Історія пам'ятників</w:t>
      </w:r>
    </w:p>
    <w:p w:rsidR="008F3C75" w:rsidRPr="008F3C75" w:rsidRDefault="008F3C75" w:rsidP="008F3C75">
      <w:pPr>
        <w:pStyle w:val="af4"/>
        <w:spacing w:before="0" w:beforeAutospacing="0" w:after="0" w:afterAutospacing="0"/>
        <w:ind w:firstLine="225"/>
        <w:jc w:val="both"/>
        <w:textAlignment w:val="baseline"/>
        <w:rPr>
          <w:sz w:val="28"/>
          <w:szCs w:val="28"/>
        </w:rPr>
      </w:pPr>
      <w:r w:rsidRPr="008F3C75">
        <w:rPr>
          <w:sz w:val="28"/>
          <w:szCs w:val="28"/>
        </w:rPr>
        <w:t>Археологи віднайшли перші пам’ятники (надгробні плити), які були споруджені ще у кам’яному віці. Ці надгробки зазвичай мають вигляд необроблених кам’яних брил, які мало чим відрізняються від звичайних уламків гірської породи.</w:t>
      </w:r>
    </w:p>
    <w:p w:rsidR="008F3C75" w:rsidRPr="008F3C75" w:rsidRDefault="008F3C75" w:rsidP="008F3C75">
      <w:pPr>
        <w:pStyle w:val="af4"/>
        <w:spacing w:before="0" w:beforeAutospacing="0" w:after="0" w:afterAutospacing="0"/>
        <w:ind w:firstLine="225"/>
        <w:jc w:val="both"/>
        <w:textAlignment w:val="baseline"/>
        <w:rPr>
          <w:sz w:val="28"/>
          <w:szCs w:val="28"/>
        </w:rPr>
      </w:pPr>
      <w:r w:rsidRPr="008F3C75">
        <w:rPr>
          <w:sz w:val="28"/>
          <w:szCs w:val="28"/>
        </w:rPr>
        <w:t>Багато цікавої інформації про перші пам’ятники було знайдено також на території Давнього Риму. Розкопки показують, що римляни в якості пам’ятника встановлювали на могилу невеликий камінь і викарбовували на ньому інформацію, яка стосувалась померлої особи . Таким чином вони вшановували пам’ять про цю людину, а викарбувані відомості допомагали їм віднайти місце її поховання. Згодом у цій місцевості почали з’являтись пам’ятники у вигляді арки, які беруть свій початок на сході, а саме в Давній Месопотамії.</w:t>
      </w:r>
    </w:p>
    <w:p w:rsidR="008F3C75" w:rsidRPr="008F3C75" w:rsidRDefault="008F3C75" w:rsidP="008F3C75">
      <w:pPr>
        <w:pStyle w:val="af4"/>
        <w:spacing w:before="0" w:beforeAutospacing="0" w:after="0" w:afterAutospacing="0"/>
        <w:ind w:firstLine="225"/>
        <w:jc w:val="both"/>
        <w:textAlignment w:val="baseline"/>
        <w:rPr>
          <w:sz w:val="28"/>
          <w:szCs w:val="28"/>
        </w:rPr>
      </w:pPr>
      <w:r w:rsidRPr="008F3C75">
        <w:rPr>
          <w:sz w:val="28"/>
          <w:szCs w:val="28"/>
        </w:rPr>
        <w:lastRenderedPageBreak/>
        <w:t xml:space="preserve">У Стародавньому Єгипті пам’ятними надгробками були всім відомі піраміди, які досі захоплюють нас своїм виглядом і розмірами. Такі величезні кам’яні споруди будувались виключно для фараонів та найближчого їх оточення. Ці величні будівлі робились для того, щоб фараони, як вважалось, могли жити в них після своєї смерті і були по суті </w:t>
      </w:r>
      <w:proofErr w:type="spellStart"/>
      <w:r w:rsidRPr="008F3C75">
        <w:rPr>
          <w:sz w:val="28"/>
          <w:szCs w:val="28"/>
        </w:rPr>
        <w:t>“домами</w:t>
      </w:r>
      <w:proofErr w:type="spellEnd"/>
      <w:r w:rsidRPr="008F3C75">
        <w:rPr>
          <w:sz w:val="28"/>
          <w:szCs w:val="28"/>
        </w:rPr>
        <w:t xml:space="preserve"> після </w:t>
      </w:r>
      <w:proofErr w:type="spellStart"/>
      <w:r w:rsidRPr="008F3C75">
        <w:rPr>
          <w:sz w:val="28"/>
          <w:szCs w:val="28"/>
        </w:rPr>
        <w:t>життя”</w:t>
      </w:r>
      <w:proofErr w:type="spellEnd"/>
      <w:r w:rsidRPr="008F3C75">
        <w:rPr>
          <w:sz w:val="28"/>
          <w:szCs w:val="28"/>
        </w:rPr>
        <w:t>. Піраміди вважаються одним із семи чудес світу.</w:t>
      </w:r>
    </w:p>
    <w:p w:rsidR="008F3C75" w:rsidRDefault="008F3C75" w:rsidP="008F3C75">
      <w:pPr>
        <w:pStyle w:val="af4"/>
        <w:spacing w:before="0" w:beforeAutospacing="0" w:after="0" w:afterAutospacing="0"/>
        <w:ind w:firstLine="225"/>
        <w:jc w:val="both"/>
        <w:textAlignment w:val="baseline"/>
        <w:rPr>
          <w:sz w:val="28"/>
          <w:szCs w:val="28"/>
        </w:rPr>
      </w:pPr>
      <w:r w:rsidRPr="008F3C75">
        <w:rPr>
          <w:sz w:val="28"/>
          <w:szCs w:val="28"/>
        </w:rPr>
        <w:t>Пізніше, в середні віки стали з’являтись меморіали у вигляді хреста, найчастіше дерев’яного. Оскільки догмати християнської релігії наполягали на скромному оформленні могили померлої людини, якою б вона не  була, то пам’ятники були також скромними і простими.</w:t>
      </w:r>
    </w:p>
    <w:p w:rsidR="00216F82" w:rsidRDefault="00216F82" w:rsidP="00F91FC4">
      <w:pPr>
        <w:shd w:val="clear" w:color="auto" w:fill="FFFFFF"/>
        <w:spacing w:after="0" w:line="240" w:lineRule="auto"/>
        <w:textAlignment w:val="baseline"/>
        <w:rPr>
          <w:rFonts w:ascii="Times New Roman" w:eastAsia="Times New Roman" w:hAnsi="Times New Roman" w:cs="Times New Roman"/>
          <w:b/>
          <w:bCs/>
          <w:color w:val="333333"/>
          <w:sz w:val="28"/>
          <w:szCs w:val="28"/>
          <w:lang w:eastAsia="uk-UA"/>
        </w:rPr>
      </w:pPr>
    </w:p>
    <w:p w:rsidR="00F91FC4" w:rsidRDefault="00F91FC4" w:rsidP="00F91FC4">
      <w:pPr>
        <w:shd w:val="clear" w:color="auto" w:fill="FFFFFF"/>
        <w:spacing w:after="0" w:line="240" w:lineRule="auto"/>
        <w:textAlignment w:val="baseline"/>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 xml:space="preserve">2.Робота з </w:t>
      </w:r>
      <w:proofErr w:type="spellStart"/>
      <w:r>
        <w:rPr>
          <w:rFonts w:ascii="Times New Roman" w:eastAsia="Times New Roman" w:hAnsi="Times New Roman" w:cs="Times New Roman"/>
          <w:b/>
          <w:bCs/>
          <w:color w:val="333333"/>
          <w:sz w:val="28"/>
          <w:szCs w:val="28"/>
          <w:lang w:eastAsia="uk-UA"/>
        </w:rPr>
        <w:t>роздатковим</w:t>
      </w:r>
      <w:proofErr w:type="spellEnd"/>
      <w:r>
        <w:rPr>
          <w:rFonts w:ascii="Times New Roman" w:eastAsia="Times New Roman" w:hAnsi="Times New Roman" w:cs="Times New Roman"/>
          <w:b/>
          <w:bCs/>
          <w:color w:val="333333"/>
          <w:sz w:val="28"/>
          <w:szCs w:val="28"/>
          <w:lang w:eastAsia="uk-UA"/>
        </w:rPr>
        <w:t xml:space="preserve"> матеріалом та презентацією.</w:t>
      </w:r>
    </w:p>
    <w:p w:rsidR="00695D65" w:rsidRPr="00695D65" w:rsidRDefault="00695D65" w:rsidP="00F91FC4">
      <w:pPr>
        <w:shd w:val="clear" w:color="auto" w:fill="FFFFFF"/>
        <w:spacing w:after="0" w:line="240" w:lineRule="auto"/>
        <w:textAlignment w:val="baseline"/>
        <w:rPr>
          <w:rFonts w:ascii="Times New Roman" w:eastAsia="Times New Roman" w:hAnsi="Times New Roman" w:cs="Times New Roman"/>
          <w:bCs/>
          <w:i/>
          <w:color w:val="333333"/>
          <w:sz w:val="28"/>
          <w:szCs w:val="28"/>
          <w:lang w:eastAsia="uk-UA"/>
        </w:rPr>
      </w:pPr>
      <w:r w:rsidRPr="00695D65">
        <w:rPr>
          <w:rFonts w:ascii="Times New Roman" w:eastAsia="Times New Roman" w:hAnsi="Times New Roman" w:cs="Times New Roman"/>
          <w:bCs/>
          <w:i/>
          <w:color w:val="333333"/>
          <w:sz w:val="28"/>
          <w:szCs w:val="28"/>
          <w:lang w:eastAsia="uk-UA"/>
        </w:rPr>
        <w:t>Прочитавши текст скажіть,кому присвячено пам’ятник в Полтаві?Яке значення цієї людини для української історії?</w:t>
      </w:r>
    </w:p>
    <w:p w:rsidR="00216F82" w:rsidRDefault="00216F82" w:rsidP="00F91FC4">
      <w:pPr>
        <w:shd w:val="clear" w:color="auto" w:fill="FFFFFF"/>
        <w:spacing w:after="0" w:line="240" w:lineRule="auto"/>
        <w:textAlignment w:val="baseline"/>
        <w:rPr>
          <w:rFonts w:ascii="Times New Roman" w:eastAsia="Times New Roman" w:hAnsi="Times New Roman" w:cs="Times New Roman"/>
          <w:b/>
          <w:bCs/>
          <w:color w:val="333333"/>
          <w:sz w:val="28"/>
          <w:szCs w:val="28"/>
          <w:lang w:eastAsia="uk-UA"/>
        </w:rPr>
      </w:pPr>
    </w:p>
    <w:p w:rsidR="00216F82" w:rsidRPr="00612DCE" w:rsidRDefault="00216F82" w:rsidP="00216F82">
      <w:pPr>
        <w:pStyle w:val="af4"/>
        <w:spacing w:before="0" w:beforeAutospacing="0" w:after="0" w:afterAutospacing="0" w:line="360" w:lineRule="auto"/>
        <w:ind w:firstLine="375"/>
        <w:rPr>
          <w:color w:val="000000"/>
          <w:sz w:val="28"/>
          <w:szCs w:val="28"/>
          <w:shd w:val="clear" w:color="auto" w:fill="F8F8F8"/>
        </w:rPr>
      </w:pPr>
      <w:r w:rsidRPr="00612DCE">
        <w:rPr>
          <w:bCs/>
          <w:iCs/>
          <w:color w:val="000000"/>
          <w:sz w:val="28"/>
          <w:szCs w:val="28"/>
          <w:shd w:val="clear" w:color="auto" w:fill="F8F8F8"/>
        </w:rPr>
        <w:t xml:space="preserve">Ідея спорудити пам’ятник творцю "Енеїди", людині, з чиїм ім’ям пов’язане становлення сучасної української літературної мови, в його рідній Полтаві визрівала задовго до 1903 року. Кращі уми України завжди пам’ятали Шевченкові слова на </w:t>
      </w:r>
      <w:proofErr w:type="spellStart"/>
      <w:r w:rsidRPr="00612DCE">
        <w:rPr>
          <w:bCs/>
          <w:iCs/>
          <w:color w:val="000000"/>
          <w:sz w:val="28"/>
          <w:szCs w:val="28"/>
          <w:shd w:val="clear" w:color="auto" w:fill="F8F8F8"/>
        </w:rPr>
        <w:t>шану</w:t>
      </w:r>
      <w:proofErr w:type="spellEnd"/>
      <w:r w:rsidRPr="00612DCE">
        <w:rPr>
          <w:bCs/>
          <w:iCs/>
          <w:color w:val="000000"/>
          <w:sz w:val="28"/>
          <w:szCs w:val="28"/>
          <w:shd w:val="clear" w:color="auto" w:fill="F8F8F8"/>
        </w:rPr>
        <w:t xml:space="preserve"> Котляревському:</w:t>
      </w:r>
    </w:p>
    <w:p w:rsidR="00216F82" w:rsidRPr="00612DCE" w:rsidRDefault="00216F82" w:rsidP="00216F82">
      <w:pPr>
        <w:pStyle w:val="af4"/>
        <w:spacing w:before="0" w:beforeAutospacing="0" w:after="0" w:afterAutospacing="0" w:line="360" w:lineRule="auto"/>
        <w:rPr>
          <w:color w:val="000000"/>
          <w:sz w:val="28"/>
          <w:szCs w:val="28"/>
          <w:shd w:val="clear" w:color="auto" w:fill="F8F8F8"/>
        </w:rPr>
      </w:pPr>
      <w:r>
        <w:rPr>
          <w:b/>
          <w:bCs/>
          <w:i/>
          <w:iCs/>
          <w:noProof/>
          <w:color w:val="000000"/>
          <w:sz w:val="28"/>
          <w:szCs w:val="28"/>
        </w:rPr>
        <w:drawing>
          <wp:anchor distT="0" distB="0" distL="114300" distR="114300" simplePos="0" relativeHeight="251659264" behindDoc="1" locked="0" layoutInCell="1" allowOverlap="1">
            <wp:simplePos x="0" y="0"/>
            <wp:positionH relativeFrom="column">
              <wp:posOffset>3462655</wp:posOffset>
            </wp:positionH>
            <wp:positionV relativeFrom="paragraph">
              <wp:posOffset>519430</wp:posOffset>
            </wp:positionV>
            <wp:extent cx="2676525" cy="4486275"/>
            <wp:effectExtent l="19050" t="0" r="9525" b="0"/>
            <wp:wrapTight wrapText="bothSides">
              <wp:wrapPolygon edited="0">
                <wp:start x="-154" y="0"/>
                <wp:lineTo x="-154" y="21554"/>
                <wp:lineTo x="21677" y="21554"/>
                <wp:lineTo x="21677" y="0"/>
                <wp:lineTo x="-154" y="0"/>
              </wp:wrapPolygon>
            </wp:wrapTight>
            <wp:docPr id="2" name="Рисунок 1" descr="Highslide J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slide JS">
                      <a:hlinkClick r:id="rId7"/>
                    </pic:cNvPr>
                    <pic:cNvPicPr>
                      <a:picLocks noChangeAspect="1" noChangeArrowheads="1"/>
                    </pic:cNvPicPr>
                  </pic:nvPicPr>
                  <pic:blipFill>
                    <a:blip r:embed="rId8"/>
                    <a:srcRect/>
                    <a:stretch>
                      <a:fillRect/>
                    </a:stretch>
                  </pic:blipFill>
                  <pic:spPr bwMode="auto">
                    <a:xfrm>
                      <a:off x="0" y="0"/>
                      <a:ext cx="2676525" cy="4486275"/>
                    </a:xfrm>
                    <a:prstGeom prst="rect">
                      <a:avLst/>
                    </a:prstGeom>
                    <a:noFill/>
                    <a:ln w="9525">
                      <a:noFill/>
                      <a:miter lim="800000"/>
                      <a:headEnd/>
                      <a:tailEnd/>
                    </a:ln>
                  </pic:spPr>
                </pic:pic>
              </a:graphicData>
            </a:graphic>
          </wp:anchor>
        </w:drawing>
      </w:r>
      <w:r w:rsidRPr="00612DCE">
        <w:rPr>
          <w:b/>
          <w:bCs/>
          <w:i/>
          <w:iCs/>
          <w:color w:val="000000"/>
          <w:sz w:val="28"/>
          <w:szCs w:val="28"/>
          <w:shd w:val="clear" w:color="auto" w:fill="F8F8F8"/>
        </w:rPr>
        <w:t>Будеш, батьку, панувати, </w:t>
      </w:r>
      <w:r w:rsidRPr="00612DCE">
        <w:rPr>
          <w:b/>
          <w:bCs/>
          <w:i/>
          <w:iCs/>
          <w:color w:val="000000"/>
          <w:sz w:val="28"/>
          <w:szCs w:val="28"/>
          <w:shd w:val="clear" w:color="auto" w:fill="F8F8F8"/>
        </w:rPr>
        <w:br/>
        <w:t>Поки живуть люди, </w:t>
      </w:r>
      <w:r w:rsidRPr="00612DCE">
        <w:rPr>
          <w:b/>
          <w:bCs/>
          <w:i/>
          <w:iCs/>
          <w:color w:val="000000"/>
          <w:sz w:val="28"/>
          <w:szCs w:val="28"/>
          <w:shd w:val="clear" w:color="auto" w:fill="F8F8F8"/>
        </w:rPr>
        <w:br/>
        <w:t>Поки з неба сонце сяє, </w:t>
      </w:r>
      <w:r w:rsidRPr="00612DCE">
        <w:rPr>
          <w:b/>
          <w:bCs/>
          <w:i/>
          <w:iCs/>
          <w:color w:val="000000"/>
          <w:sz w:val="28"/>
          <w:szCs w:val="28"/>
          <w:shd w:val="clear" w:color="auto" w:fill="F8F8F8"/>
        </w:rPr>
        <w:br/>
        <w:t>Тебе не забудуть!</w:t>
      </w:r>
    </w:p>
    <w:p w:rsidR="00216F82" w:rsidRPr="00612DCE" w:rsidRDefault="00216F82" w:rsidP="00216F82">
      <w:pPr>
        <w:pStyle w:val="af4"/>
        <w:shd w:val="clear" w:color="auto" w:fill="F8F8F8"/>
        <w:spacing w:before="0" w:beforeAutospacing="0" w:after="150" w:afterAutospacing="0" w:line="360" w:lineRule="auto"/>
        <w:ind w:firstLine="375"/>
        <w:jc w:val="both"/>
        <w:rPr>
          <w:color w:val="000000"/>
          <w:sz w:val="28"/>
          <w:szCs w:val="28"/>
        </w:rPr>
      </w:pPr>
      <w:r w:rsidRPr="00612DCE">
        <w:rPr>
          <w:color w:val="000000"/>
          <w:sz w:val="28"/>
          <w:szCs w:val="28"/>
        </w:rPr>
        <w:t>Ще у 1898 році Іван Франко, Леся Українка, Михайло Коцюбинський, інші видатні письменники відгукнулися на 100-річчя першої публікації "Енеїди", підкреслюючи, що Україна завжди віддаватиме щедру данину безмежної дяки Котляревському, людині, що стояла біля витоків відродження новітньої культури рідного народу. Але лише через п’ять років, ранньої осені 1903-го, відбулося так довго очікуване свято в Полтаві, що залишило воістину помітний слід в нашій історії.</w:t>
      </w:r>
    </w:p>
    <w:p w:rsidR="00216F82" w:rsidRPr="00612DCE" w:rsidRDefault="00216F82" w:rsidP="00216F82">
      <w:pPr>
        <w:pStyle w:val="af4"/>
        <w:shd w:val="clear" w:color="auto" w:fill="F8F8F8"/>
        <w:spacing w:before="0" w:beforeAutospacing="0" w:after="0" w:afterAutospacing="0" w:line="360" w:lineRule="auto"/>
        <w:jc w:val="center"/>
        <w:rPr>
          <w:color w:val="000000"/>
          <w:sz w:val="28"/>
          <w:szCs w:val="28"/>
        </w:rPr>
      </w:pPr>
      <w:r w:rsidRPr="00612DCE">
        <w:rPr>
          <w:color w:val="000000"/>
          <w:sz w:val="28"/>
          <w:szCs w:val="28"/>
        </w:rPr>
        <w:lastRenderedPageBreak/>
        <w:br/>
      </w:r>
      <w:r w:rsidRPr="00612DCE">
        <w:rPr>
          <w:color w:val="424242"/>
          <w:sz w:val="28"/>
          <w:szCs w:val="28"/>
        </w:rPr>
        <w:t xml:space="preserve">Видання Всесвітнього поштового союзу. Росія. Фототипія </w:t>
      </w:r>
      <w:proofErr w:type="spellStart"/>
      <w:r w:rsidRPr="00612DCE">
        <w:rPr>
          <w:color w:val="424242"/>
          <w:sz w:val="28"/>
          <w:szCs w:val="28"/>
        </w:rPr>
        <w:t>Шерер</w:t>
      </w:r>
      <w:proofErr w:type="spellEnd"/>
      <w:r w:rsidRPr="00612DCE">
        <w:rPr>
          <w:color w:val="424242"/>
          <w:sz w:val="28"/>
          <w:szCs w:val="28"/>
        </w:rPr>
        <w:t xml:space="preserve">, </w:t>
      </w:r>
      <w:proofErr w:type="spellStart"/>
      <w:r w:rsidRPr="00612DCE">
        <w:rPr>
          <w:color w:val="424242"/>
          <w:sz w:val="28"/>
          <w:szCs w:val="28"/>
        </w:rPr>
        <w:t>Набгольц</w:t>
      </w:r>
      <w:proofErr w:type="spellEnd"/>
      <w:r w:rsidRPr="00612DCE">
        <w:rPr>
          <w:color w:val="424242"/>
          <w:sz w:val="28"/>
          <w:szCs w:val="28"/>
        </w:rPr>
        <w:t xml:space="preserve"> і </w:t>
      </w:r>
      <w:proofErr w:type="spellStart"/>
      <w:r w:rsidRPr="00612DCE">
        <w:rPr>
          <w:color w:val="424242"/>
          <w:sz w:val="28"/>
          <w:szCs w:val="28"/>
        </w:rPr>
        <w:t>Ко</w:t>
      </w:r>
      <w:proofErr w:type="spellEnd"/>
      <w:r w:rsidRPr="00612DCE">
        <w:rPr>
          <w:color w:val="424242"/>
          <w:sz w:val="28"/>
          <w:szCs w:val="28"/>
        </w:rPr>
        <w:t>. Москва. 1902 р.</w:t>
      </w:r>
    </w:p>
    <w:p w:rsidR="00216F82" w:rsidRPr="00612DCE" w:rsidRDefault="00216F82" w:rsidP="00216F82">
      <w:pPr>
        <w:pStyle w:val="af4"/>
        <w:shd w:val="clear" w:color="auto" w:fill="F8F8F8"/>
        <w:spacing w:before="0" w:beforeAutospacing="0" w:after="0" w:afterAutospacing="0" w:line="360" w:lineRule="auto"/>
        <w:ind w:firstLine="375"/>
        <w:jc w:val="both"/>
        <w:rPr>
          <w:color w:val="000000"/>
          <w:sz w:val="28"/>
          <w:szCs w:val="28"/>
        </w:rPr>
      </w:pPr>
      <w:r w:rsidRPr="00612DCE">
        <w:rPr>
          <w:color w:val="000000"/>
          <w:sz w:val="28"/>
          <w:szCs w:val="28"/>
        </w:rPr>
        <w:t xml:space="preserve">Пам’ятник Котляревському було відкрито на одному з чарівних бульварів Полтави — </w:t>
      </w:r>
      <w:proofErr w:type="spellStart"/>
      <w:r w:rsidRPr="00612DCE">
        <w:rPr>
          <w:color w:val="000000"/>
          <w:sz w:val="28"/>
          <w:szCs w:val="28"/>
        </w:rPr>
        <w:t>Протопоповському</w:t>
      </w:r>
      <w:proofErr w:type="spellEnd"/>
      <w:r w:rsidRPr="00612DCE">
        <w:rPr>
          <w:color w:val="000000"/>
          <w:sz w:val="28"/>
          <w:szCs w:val="28"/>
        </w:rPr>
        <w:t xml:space="preserve">. Бронзове погруддя поету на високому постаменті було виконано скульпторами Л. </w:t>
      </w:r>
      <w:proofErr w:type="spellStart"/>
      <w:r w:rsidRPr="00612DCE">
        <w:rPr>
          <w:color w:val="000000"/>
          <w:sz w:val="28"/>
          <w:szCs w:val="28"/>
        </w:rPr>
        <w:t>Позеном</w:t>
      </w:r>
      <w:proofErr w:type="spellEnd"/>
      <w:r w:rsidRPr="00612DCE">
        <w:rPr>
          <w:color w:val="000000"/>
          <w:sz w:val="28"/>
          <w:szCs w:val="28"/>
        </w:rPr>
        <w:t xml:space="preserve"> і О. </w:t>
      </w:r>
      <w:proofErr w:type="spellStart"/>
      <w:r w:rsidRPr="00612DCE">
        <w:rPr>
          <w:color w:val="000000"/>
          <w:sz w:val="28"/>
          <w:szCs w:val="28"/>
        </w:rPr>
        <w:t>Ширшовим</w:t>
      </w:r>
      <w:proofErr w:type="spellEnd"/>
      <w:r w:rsidRPr="00612DCE">
        <w:rPr>
          <w:color w:val="000000"/>
          <w:sz w:val="28"/>
          <w:szCs w:val="28"/>
        </w:rPr>
        <w:t xml:space="preserve"> (до речі, автори пам’ятника відмовилися від винагороди за свою роботу) у класичному стилі. Свято практично вперше — і в цьому його величезне значення — зібрало разом кращих з кращих представників вітчизняної інтелігенції, причому як Східної, так і Західної України. Імена "з когорти великих": Леся Українка і Василь Стефаник, Михайло Коцюбинський і </w:t>
      </w:r>
      <w:hyperlink r:id="rId9" w:history="1">
        <w:r w:rsidRPr="00612DCE">
          <w:rPr>
            <w:rStyle w:val="af3"/>
            <w:bCs/>
            <w:color w:val="auto"/>
            <w:sz w:val="28"/>
            <w:szCs w:val="28"/>
            <w:u w:val="none"/>
          </w:rPr>
          <w:t xml:space="preserve">Борис </w:t>
        </w:r>
        <w:proofErr w:type="spellStart"/>
        <w:r w:rsidRPr="00612DCE">
          <w:rPr>
            <w:rStyle w:val="af3"/>
            <w:bCs/>
            <w:color w:val="auto"/>
            <w:sz w:val="28"/>
            <w:szCs w:val="28"/>
            <w:u w:val="none"/>
          </w:rPr>
          <w:t>Грiнченко</w:t>
        </w:r>
        <w:proofErr w:type="spellEnd"/>
      </w:hyperlink>
      <w:r w:rsidRPr="00612DCE">
        <w:rPr>
          <w:sz w:val="28"/>
          <w:szCs w:val="28"/>
        </w:rPr>
        <w:t>,</w:t>
      </w:r>
      <w:r w:rsidRPr="00612DCE">
        <w:rPr>
          <w:color w:val="000000"/>
          <w:sz w:val="28"/>
          <w:szCs w:val="28"/>
        </w:rPr>
        <w:t xml:space="preserve"> Михайло Старицький, Володимир Самійленко, </w:t>
      </w:r>
      <w:hyperlink r:id="rId10" w:history="1">
        <w:r w:rsidRPr="00612DCE">
          <w:rPr>
            <w:rStyle w:val="af3"/>
            <w:bCs/>
            <w:color w:val="auto"/>
            <w:sz w:val="28"/>
            <w:szCs w:val="28"/>
            <w:u w:val="none"/>
          </w:rPr>
          <w:t xml:space="preserve">Філарет </w:t>
        </w:r>
        <w:proofErr w:type="spellStart"/>
        <w:r w:rsidRPr="00612DCE">
          <w:rPr>
            <w:rStyle w:val="af3"/>
            <w:bCs/>
            <w:color w:val="auto"/>
            <w:sz w:val="28"/>
            <w:szCs w:val="28"/>
            <w:u w:val="none"/>
          </w:rPr>
          <w:t>Колесса</w:t>
        </w:r>
        <w:proofErr w:type="spellEnd"/>
      </w:hyperlink>
      <w:r w:rsidRPr="00612DCE">
        <w:rPr>
          <w:sz w:val="28"/>
          <w:szCs w:val="28"/>
        </w:rPr>
        <w:t>,</w:t>
      </w:r>
      <w:r w:rsidRPr="00612DCE">
        <w:rPr>
          <w:color w:val="000000"/>
          <w:sz w:val="28"/>
          <w:szCs w:val="28"/>
        </w:rPr>
        <w:t xml:space="preserve"> Гнат </w:t>
      </w:r>
      <w:proofErr w:type="spellStart"/>
      <w:r w:rsidRPr="00612DCE">
        <w:rPr>
          <w:color w:val="000000"/>
          <w:sz w:val="28"/>
          <w:szCs w:val="28"/>
        </w:rPr>
        <w:t>Хоткевич</w:t>
      </w:r>
      <w:proofErr w:type="spellEnd"/>
      <w:r w:rsidRPr="00612DCE">
        <w:rPr>
          <w:color w:val="000000"/>
          <w:sz w:val="28"/>
          <w:szCs w:val="28"/>
        </w:rPr>
        <w:t>, Панас Мирний, Олена Пчілка... Не було, либонь, тільки Івана Франка. Причому треба підкреслити один промовистий факт: з 7 тисяч осіб, що пожертвували кошти на спорудження пам’ятника, 4 тисячі — прості селяни Полтавської губернії! Уже це більш ніж переконливо свідчить, що український народ прекрасно усвідомлював, чим є для нього рідна і був готовий розвивати та захищати її.</w:t>
      </w:r>
    </w:p>
    <w:p w:rsidR="00216F82" w:rsidRPr="00612DCE" w:rsidRDefault="00216F82" w:rsidP="00216F82">
      <w:pPr>
        <w:pStyle w:val="af4"/>
        <w:shd w:val="clear" w:color="auto" w:fill="F8F8F8"/>
        <w:spacing w:before="0" w:beforeAutospacing="0" w:after="150" w:afterAutospacing="0" w:line="360" w:lineRule="auto"/>
        <w:ind w:firstLine="375"/>
        <w:jc w:val="both"/>
        <w:rPr>
          <w:color w:val="000000"/>
          <w:sz w:val="28"/>
          <w:szCs w:val="28"/>
        </w:rPr>
      </w:pPr>
      <w:r w:rsidRPr="00612DCE">
        <w:rPr>
          <w:color w:val="000000"/>
          <w:sz w:val="28"/>
          <w:szCs w:val="28"/>
        </w:rPr>
        <w:t xml:space="preserve">Настрій усіх присутніх блискуче виразив Михайло Коцюбинський, який сказав: "Місто Полтава справляє нині свято українського слова. Сто літ минуло, як те занедбане і закинуте під сільську стріху слово, як фенікс з попелу, воскресло знов в устах батька нової української літератури Івана Котляревського, голосно залунало по широких світах". </w:t>
      </w:r>
    </w:p>
    <w:p w:rsidR="00216F82" w:rsidRPr="00612DCE" w:rsidRDefault="00216F82" w:rsidP="00216F82">
      <w:pPr>
        <w:pStyle w:val="af4"/>
        <w:shd w:val="clear" w:color="auto" w:fill="F8F8F8"/>
        <w:spacing w:before="0" w:beforeAutospacing="0" w:after="0" w:afterAutospacing="0" w:line="360" w:lineRule="auto"/>
        <w:rPr>
          <w:color w:val="000000"/>
          <w:sz w:val="28"/>
          <w:szCs w:val="28"/>
        </w:rPr>
      </w:pPr>
      <w:r w:rsidRPr="00612DCE">
        <w:rPr>
          <w:b/>
          <w:bCs/>
          <w:i/>
          <w:iCs/>
          <w:color w:val="000000"/>
          <w:sz w:val="28"/>
          <w:szCs w:val="28"/>
        </w:rPr>
        <w:t>Джерело:</w:t>
      </w:r>
    </w:p>
    <w:p w:rsidR="00216F82" w:rsidRPr="00612DCE" w:rsidRDefault="00216F82" w:rsidP="00216F82">
      <w:pPr>
        <w:pStyle w:val="af4"/>
        <w:shd w:val="clear" w:color="auto" w:fill="F8F8F8"/>
        <w:spacing w:before="0" w:beforeAutospacing="0" w:after="0" w:afterAutospacing="0" w:line="360" w:lineRule="auto"/>
        <w:ind w:left="375"/>
        <w:rPr>
          <w:color w:val="000000"/>
          <w:sz w:val="28"/>
          <w:szCs w:val="28"/>
        </w:rPr>
      </w:pPr>
      <w:r w:rsidRPr="00612DCE">
        <w:rPr>
          <w:color w:val="000000"/>
          <w:sz w:val="28"/>
          <w:szCs w:val="28"/>
        </w:rPr>
        <w:t xml:space="preserve">Газета "День". №156, п'ятниця, 5 вересня 2003 </w:t>
      </w:r>
      <w:r w:rsidRPr="00612DCE">
        <w:rPr>
          <w:sz w:val="28"/>
          <w:szCs w:val="28"/>
        </w:rPr>
        <w:t>(</w:t>
      </w:r>
      <w:hyperlink r:id="rId11" w:tgtFrame="_blank" w:history="1">
        <w:r w:rsidRPr="00612DCE">
          <w:rPr>
            <w:rStyle w:val="af3"/>
            <w:b/>
            <w:bCs/>
            <w:color w:val="auto"/>
            <w:sz w:val="28"/>
            <w:szCs w:val="28"/>
          </w:rPr>
          <w:t>http://www.day.kiev.ua/35949/</w:t>
        </w:r>
      </w:hyperlink>
      <w:r w:rsidRPr="00612DCE">
        <w:rPr>
          <w:sz w:val="28"/>
          <w:szCs w:val="28"/>
        </w:rPr>
        <w:t>)</w:t>
      </w:r>
    </w:p>
    <w:p w:rsidR="00216F82" w:rsidRDefault="00216F82" w:rsidP="00F91FC4">
      <w:pPr>
        <w:shd w:val="clear" w:color="auto" w:fill="FFFFFF"/>
        <w:spacing w:after="0" w:line="240" w:lineRule="auto"/>
        <w:textAlignment w:val="baseline"/>
        <w:rPr>
          <w:rFonts w:ascii="Times New Roman" w:eastAsia="Times New Roman" w:hAnsi="Times New Roman" w:cs="Times New Roman"/>
          <w:b/>
          <w:bCs/>
          <w:color w:val="333333"/>
          <w:sz w:val="28"/>
          <w:szCs w:val="28"/>
          <w:lang w:eastAsia="uk-UA"/>
        </w:rPr>
      </w:pPr>
    </w:p>
    <w:p w:rsidR="00F91FC4" w:rsidRDefault="00F91FC4" w:rsidP="00F91FC4">
      <w:pPr>
        <w:shd w:val="clear" w:color="auto" w:fill="FFFFFF"/>
        <w:spacing w:after="0" w:line="240" w:lineRule="auto"/>
        <w:textAlignment w:val="baseline"/>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3.Робота з атласом та презентацією.</w:t>
      </w:r>
    </w:p>
    <w:p w:rsidR="00DA5431" w:rsidRPr="00043287" w:rsidRDefault="00AB728D" w:rsidP="00DA5431">
      <w:pPr>
        <w:spacing w:before="120" w:after="120" w:line="360" w:lineRule="auto"/>
        <w:rPr>
          <w:rFonts w:ascii="Times New Roman" w:eastAsia="Times New Roman" w:hAnsi="Times New Roman" w:cs="Times New Roman"/>
          <w:sz w:val="28"/>
          <w:szCs w:val="28"/>
          <w:lang w:eastAsia="uk-UA"/>
        </w:rPr>
      </w:pPr>
      <w:hyperlink r:id="rId12" w:tooltip="Меморіал" w:history="1">
        <w:r w:rsidR="00DA5431" w:rsidRPr="00043287">
          <w:rPr>
            <w:rFonts w:ascii="Times New Roman" w:eastAsia="Times New Roman" w:hAnsi="Times New Roman" w:cs="Times New Roman"/>
            <w:b/>
            <w:bCs/>
            <w:sz w:val="28"/>
            <w:szCs w:val="28"/>
            <w:lang w:eastAsia="uk-UA"/>
          </w:rPr>
          <w:t>Меморіал</w:t>
        </w:r>
      </w:hyperlink>
      <w:r w:rsidR="00DA5431" w:rsidRPr="00043287">
        <w:rPr>
          <w:rFonts w:ascii="Times New Roman" w:eastAsia="Times New Roman" w:hAnsi="Times New Roman" w:cs="Times New Roman"/>
          <w:b/>
          <w:bCs/>
          <w:sz w:val="28"/>
          <w:szCs w:val="28"/>
          <w:lang w:eastAsia="uk-UA"/>
        </w:rPr>
        <w:t xml:space="preserve"> пам'яті героїв </w:t>
      </w:r>
      <w:proofErr w:type="spellStart"/>
      <w:r w:rsidR="00DA5431" w:rsidRPr="00043287">
        <w:rPr>
          <w:rFonts w:ascii="Times New Roman" w:eastAsia="Times New Roman" w:hAnsi="Times New Roman" w:cs="Times New Roman"/>
          <w:b/>
          <w:bCs/>
          <w:sz w:val="28"/>
          <w:szCs w:val="28"/>
          <w:lang w:eastAsia="uk-UA"/>
        </w:rPr>
        <w:t>Крут</w:t>
      </w:r>
      <w:proofErr w:type="spellEnd"/>
      <w:r w:rsidR="00DA5431" w:rsidRPr="00043287">
        <w:rPr>
          <w:rFonts w:ascii="Times New Roman" w:eastAsia="Times New Roman" w:hAnsi="Times New Roman" w:cs="Times New Roman"/>
          <w:sz w:val="28"/>
          <w:szCs w:val="28"/>
          <w:lang w:eastAsia="uk-UA"/>
        </w:rPr>
        <w:t> — меморіальний комплекс присвячений </w:t>
      </w:r>
      <w:hyperlink r:id="rId13" w:tooltip="Битва під Крутами" w:history="1">
        <w:r w:rsidR="00DA5431" w:rsidRPr="00043287">
          <w:rPr>
            <w:rFonts w:ascii="Times New Roman" w:eastAsia="Times New Roman" w:hAnsi="Times New Roman" w:cs="Times New Roman"/>
            <w:sz w:val="28"/>
            <w:szCs w:val="28"/>
            <w:lang w:eastAsia="uk-UA"/>
          </w:rPr>
          <w:t xml:space="preserve">битві під </w:t>
        </w:r>
        <w:proofErr w:type="spellStart"/>
        <w:r w:rsidR="00DA5431" w:rsidRPr="00043287">
          <w:rPr>
            <w:rFonts w:ascii="Times New Roman" w:eastAsia="Times New Roman" w:hAnsi="Times New Roman" w:cs="Times New Roman"/>
            <w:sz w:val="28"/>
            <w:szCs w:val="28"/>
            <w:lang w:eastAsia="uk-UA"/>
          </w:rPr>
          <w:t>Крутами</w:t>
        </w:r>
        <w:proofErr w:type="spellEnd"/>
      </w:hyperlink>
      <w:r w:rsidR="00DA5431" w:rsidRPr="00043287">
        <w:rPr>
          <w:rFonts w:ascii="Times New Roman" w:eastAsia="Times New Roman" w:hAnsi="Times New Roman" w:cs="Times New Roman"/>
          <w:sz w:val="28"/>
          <w:szCs w:val="28"/>
          <w:lang w:eastAsia="uk-UA"/>
        </w:rPr>
        <w:t> </w:t>
      </w:r>
      <w:hyperlink r:id="rId14" w:tooltip="29 січня" w:history="1">
        <w:r w:rsidR="00DA5431" w:rsidRPr="00043287">
          <w:rPr>
            <w:rFonts w:ascii="Times New Roman" w:eastAsia="Times New Roman" w:hAnsi="Times New Roman" w:cs="Times New Roman"/>
            <w:sz w:val="28"/>
            <w:szCs w:val="28"/>
            <w:lang w:eastAsia="uk-UA"/>
          </w:rPr>
          <w:t>29 січня</w:t>
        </w:r>
      </w:hyperlink>
      <w:r w:rsidR="00DA5431" w:rsidRPr="00043287">
        <w:rPr>
          <w:rFonts w:ascii="Times New Roman" w:eastAsia="Times New Roman" w:hAnsi="Times New Roman" w:cs="Times New Roman"/>
          <w:sz w:val="28"/>
          <w:szCs w:val="28"/>
          <w:lang w:eastAsia="uk-UA"/>
        </w:rPr>
        <w:t> </w:t>
      </w:r>
      <w:hyperlink r:id="rId15" w:tooltip="1918" w:history="1">
        <w:r w:rsidR="00DA5431" w:rsidRPr="00043287">
          <w:rPr>
            <w:rFonts w:ascii="Times New Roman" w:eastAsia="Times New Roman" w:hAnsi="Times New Roman" w:cs="Times New Roman"/>
            <w:sz w:val="28"/>
            <w:szCs w:val="28"/>
            <w:lang w:eastAsia="uk-UA"/>
          </w:rPr>
          <w:t>1918</w:t>
        </w:r>
      </w:hyperlink>
      <w:r w:rsidR="00DA5431" w:rsidRPr="00043287">
        <w:rPr>
          <w:rFonts w:ascii="Times New Roman" w:eastAsia="Times New Roman" w:hAnsi="Times New Roman" w:cs="Times New Roman"/>
          <w:sz w:val="28"/>
          <w:szCs w:val="28"/>
          <w:lang w:eastAsia="uk-UA"/>
        </w:rPr>
        <w:t xml:space="preserve"> року. До його складу входить монумент битви під </w:t>
      </w:r>
      <w:proofErr w:type="spellStart"/>
      <w:r w:rsidR="00DA5431" w:rsidRPr="00043287">
        <w:rPr>
          <w:rFonts w:ascii="Times New Roman" w:eastAsia="Times New Roman" w:hAnsi="Times New Roman" w:cs="Times New Roman"/>
          <w:sz w:val="28"/>
          <w:szCs w:val="28"/>
          <w:lang w:eastAsia="uk-UA"/>
        </w:rPr>
        <w:t>Крутами</w:t>
      </w:r>
      <w:proofErr w:type="spellEnd"/>
      <w:r w:rsidR="00DA5431" w:rsidRPr="00043287">
        <w:rPr>
          <w:rFonts w:ascii="Times New Roman" w:eastAsia="Times New Roman" w:hAnsi="Times New Roman" w:cs="Times New Roman"/>
          <w:sz w:val="28"/>
          <w:szCs w:val="28"/>
          <w:lang w:eastAsia="uk-UA"/>
        </w:rPr>
        <w:t xml:space="preserve">, символічна могила-курган, каплиця, озеро у формі хреста, музейна </w:t>
      </w:r>
      <w:r w:rsidR="00DA5431" w:rsidRPr="00043287">
        <w:rPr>
          <w:rFonts w:ascii="Times New Roman" w:eastAsia="Times New Roman" w:hAnsi="Times New Roman" w:cs="Times New Roman"/>
          <w:sz w:val="28"/>
          <w:szCs w:val="28"/>
          <w:lang w:eastAsia="uk-UA"/>
        </w:rPr>
        <w:lastRenderedPageBreak/>
        <w:t>експозиція розміщена в старовинних залізничних вагонах. Меморіал знаходиться біля села </w:t>
      </w:r>
      <w:hyperlink r:id="rId16" w:tooltip="Пам'ятне (Борзнянський район)" w:history="1">
        <w:r w:rsidR="00DA5431" w:rsidRPr="00043287">
          <w:rPr>
            <w:rFonts w:ascii="Times New Roman" w:eastAsia="Times New Roman" w:hAnsi="Times New Roman" w:cs="Times New Roman"/>
            <w:sz w:val="28"/>
            <w:szCs w:val="28"/>
            <w:lang w:eastAsia="uk-UA"/>
          </w:rPr>
          <w:t>Пам'ятне</w:t>
        </w:r>
      </w:hyperlink>
      <w:r w:rsidR="00DA5431" w:rsidRPr="00043287">
        <w:rPr>
          <w:rFonts w:ascii="Times New Roman" w:eastAsia="Times New Roman" w:hAnsi="Times New Roman" w:cs="Times New Roman"/>
          <w:sz w:val="28"/>
          <w:szCs w:val="28"/>
          <w:lang w:eastAsia="uk-UA"/>
        </w:rPr>
        <w:t> </w:t>
      </w:r>
      <w:proofErr w:type="spellStart"/>
      <w:r w:rsidRPr="00043287">
        <w:rPr>
          <w:rFonts w:ascii="Times New Roman" w:eastAsia="Times New Roman" w:hAnsi="Times New Roman" w:cs="Times New Roman"/>
          <w:sz w:val="28"/>
          <w:szCs w:val="28"/>
          <w:lang w:eastAsia="uk-UA"/>
        </w:rPr>
        <w:fldChar w:fldCharType="begin"/>
      </w:r>
      <w:r w:rsidR="00DA5431" w:rsidRPr="00043287">
        <w:rPr>
          <w:rFonts w:ascii="Times New Roman" w:eastAsia="Times New Roman" w:hAnsi="Times New Roman" w:cs="Times New Roman"/>
          <w:sz w:val="28"/>
          <w:szCs w:val="28"/>
          <w:lang w:eastAsia="uk-UA"/>
        </w:rPr>
        <w:instrText xml:space="preserve"> HYPERLINK "https://uk.wikipedia.org/wiki/%D0%91%D0%BE%D1%80%D0%B7%D0%BD%D1%8F%D0%BD%D1%81%D1%8C%D0%BA%D0%B8%D0%B9_%D1%80%D0%B0%D0%B9%D0%BE%D0%BD" \o "Борзнянський район" </w:instrText>
      </w:r>
      <w:r w:rsidRPr="00043287">
        <w:rPr>
          <w:rFonts w:ascii="Times New Roman" w:eastAsia="Times New Roman" w:hAnsi="Times New Roman" w:cs="Times New Roman"/>
          <w:sz w:val="28"/>
          <w:szCs w:val="28"/>
          <w:lang w:eastAsia="uk-UA"/>
        </w:rPr>
        <w:fldChar w:fldCharType="separate"/>
      </w:r>
      <w:r w:rsidR="00DA5431" w:rsidRPr="00043287">
        <w:rPr>
          <w:rFonts w:ascii="Times New Roman" w:eastAsia="Times New Roman" w:hAnsi="Times New Roman" w:cs="Times New Roman"/>
          <w:sz w:val="28"/>
          <w:szCs w:val="28"/>
          <w:lang w:eastAsia="uk-UA"/>
        </w:rPr>
        <w:t>Борзнянського</w:t>
      </w:r>
      <w:proofErr w:type="spellEnd"/>
      <w:r w:rsidR="00DA5431" w:rsidRPr="00043287">
        <w:rPr>
          <w:rFonts w:ascii="Times New Roman" w:eastAsia="Times New Roman" w:hAnsi="Times New Roman" w:cs="Times New Roman"/>
          <w:sz w:val="28"/>
          <w:szCs w:val="28"/>
          <w:lang w:eastAsia="uk-UA"/>
        </w:rPr>
        <w:t xml:space="preserve"> району</w:t>
      </w:r>
      <w:r w:rsidRPr="00043287">
        <w:rPr>
          <w:rFonts w:ascii="Times New Roman" w:eastAsia="Times New Roman" w:hAnsi="Times New Roman" w:cs="Times New Roman"/>
          <w:sz w:val="28"/>
          <w:szCs w:val="28"/>
          <w:lang w:eastAsia="uk-UA"/>
        </w:rPr>
        <w:fldChar w:fldCharType="end"/>
      </w:r>
      <w:r w:rsidR="00DA5431" w:rsidRPr="00043287">
        <w:rPr>
          <w:rFonts w:ascii="Times New Roman" w:eastAsia="Times New Roman" w:hAnsi="Times New Roman" w:cs="Times New Roman"/>
          <w:sz w:val="28"/>
          <w:szCs w:val="28"/>
          <w:lang w:eastAsia="uk-UA"/>
        </w:rPr>
        <w:t>, </w:t>
      </w:r>
      <w:hyperlink r:id="rId17" w:tooltip="Чернігівської області" w:history="1">
        <w:r w:rsidR="00DA5431" w:rsidRPr="00043287">
          <w:rPr>
            <w:rFonts w:ascii="Times New Roman" w:eastAsia="Times New Roman" w:hAnsi="Times New Roman" w:cs="Times New Roman"/>
            <w:sz w:val="28"/>
            <w:szCs w:val="28"/>
            <w:lang w:eastAsia="uk-UA"/>
          </w:rPr>
          <w:t>Чернігівської області</w:t>
        </w:r>
      </w:hyperlink>
      <w:r w:rsidR="00DA5431" w:rsidRPr="00043287">
        <w:rPr>
          <w:rFonts w:ascii="Times New Roman" w:eastAsia="Times New Roman" w:hAnsi="Times New Roman" w:cs="Times New Roman"/>
          <w:sz w:val="28"/>
          <w:szCs w:val="28"/>
          <w:lang w:eastAsia="uk-UA"/>
        </w:rPr>
        <w:t>.</w:t>
      </w:r>
    </w:p>
    <w:p w:rsidR="00DA5431" w:rsidRPr="00043287" w:rsidRDefault="00DA5431" w:rsidP="00DA5431">
      <w:pPr>
        <w:spacing w:before="120" w:after="120" w:line="360" w:lineRule="auto"/>
        <w:rPr>
          <w:rFonts w:ascii="Times New Roman" w:eastAsia="Times New Roman" w:hAnsi="Times New Roman" w:cs="Times New Roman"/>
          <w:sz w:val="28"/>
          <w:szCs w:val="28"/>
          <w:lang w:eastAsia="uk-UA"/>
        </w:rPr>
      </w:pPr>
      <w:r w:rsidRPr="00043287">
        <w:rPr>
          <w:rFonts w:ascii="Times New Roman" w:eastAsia="Times New Roman" w:hAnsi="Times New Roman" w:cs="Times New Roman"/>
          <w:sz w:val="28"/>
          <w:szCs w:val="28"/>
          <w:lang w:eastAsia="uk-UA"/>
        </w:rPr>
        <w:t>Протягом довгого часу історія </w:t>
      </w:r>
      <w:hyperlink r:id="rId18" w:tooltip="Битва під Крутами" w:history="1">
        <w:r w:rsidRPr="00043287">
          <w:rPr>
            <w:rFonts w:ascii="Times New Roman" w:eastAsia="Times New Roman" w:hAnsi="Times New Roman" w:cs="Times New Roman"/>
            <w:sz w:val="28"/>
            <w:szCs w:val="28"/>
            <w:lang w:eastAsia="uk-UA"/>
          </w:rPr>
          <w:t xml:space="preserve">подій під </w:t>
        </w:r>
        <w:proofErr w:type="spellStart"/>
        <w:r w:rsidRPr="00043287">
          <w:rPr>
            <w:rFonts w:ascii="Times New Roman" w:eastAsia="Times New Roman" w:hAnsi="Times New Roman" w:cs="Times New Roman"/>
            <w:sz w:val="28"/>
            <w:szCs w:val="28"/>
            <w:lang w:eastAsia="uk-UA"/>
          </w:rPr>
          <w:t>Крутами</w:t>
        </w:r>
        <w:proofErr w:type="spellEnd"/>
      </w:hyperlink>
      <w:r w:rsidRPr="00043287">
        <w:rPr>
          <w:rFonts w:ascii="Times New Roman" w:eastAsia="Times New Roman" w:hAnsi="Times New Roman" w:cs="Times New Roman"/>
          <w:sz w:val="28"/>
          <w:szCs w:val="28"/>
          <w:lang w:eastAsia="uk-UA"/>
        </w:rPr>
        <w:t> залишалася поза увагою офіційної історіографії </w:t>
      </w:r>
      <w:hyperlink r:id="rId19" w:tooltip="СРСР" w:history="1">
        <w:r w:rsidRPr="00043287">
          <w:rPr>
            <w:rFonts w:ascii="Times New Roman" w:eastAsia="Times New Roman" w:hAnsi="Times New Roman" w:cs="Times New Roman"/>
            <w:sz w:val="28"/>
            <w:szCs w:val="28"/>
            <w:lang w:eastAsia="uk-UA"/>
          </w:rPr>
          <w:t>СРСР</w:t>
        </w:r>
      </w:hyperlink>
      <w:r w:rsidRPr="00043287">
        <w:rPr>
          <w:rFonts w:ascii="Times New Roman" w:eastAsia="Times New Roman" w:hAnsi="Times New Roman" w:cs="Times New Roman"/>
          <w:sz w:val="28"/>
          <w:szCs w:val="28"/>
          <w:lang w:eastAsia="uk-UA"/>
        </w:rPr>
        <w:t> і обростала міфами і вигадками з обох боків. Починаючи від твердження </w:t>
      </w:r>
      <w:hyperlink r:id="rId20" w:tooltip="Муравйов Михайло Артемович" w:history="1">
        <w:r w:rsidRPr="00043287">
          <w:rPr>
            <w:rFonts w:ascii="Times New Roman" w:eastAsia="Times New Roman" w:hAnsi="Times New Roman" w:cs="Times New Roman"/>
            <w:sz w:val="28"/>
            <w:szCs w:val="28"/>
            <w:lang w:eastAsia="uk-UA"/>
          </w:rPr>
          <w:t>Муравйова</w:t>
        </w:r>
      </w:hyperlink>
      <w:r w:rsidRPr="00043287">
        <w:rPr>
          <w:rFonts w:ascii="Times New Roman" w:eastAsia="Times New Roman" w:hAnsi="Times New Roman" w:cs="Times New Roman"/>
          <w:sz w:val="28"/>
          <w:szCs w:val="28"/>
          <w:lang w:eastAsia="uk-UA"/>
        </w:rPr>
        <w:t xml:space="preserve">, що він два дні відважно бився під </w:t>
      </w:r>
      <w:proofErr w:type="spellStart"/>
      <w:r w:rsidRPr="00043287">
        <w:rPr>
          <w:rFonts w:ascii="Times New Roman" w:eastAsia="Times New Roman" w:hAnsi="Times New Roman" w:cs="Times New Roman"/>
          <w:sz w:val="28"/>
          <w:szCs w:val="28"/>
          <w:lang w:eastAsia="uk-UA"/>
        </w:rPr>
        <w:t>Крутами</w:t>
      </w:r>
      <w:proofErr w:type="spellEnd"/>
      <w:r w:rsidRPr="00043287">
        <w:rPr>
          <w:rFonts w:ascii="Times New Roman" w:eastAsia="Times New Roman" w:hAnsi="Times New Roman" w:cs="Times New Roman"/>
          <w:sz w:val="28"/>
          <w:szCs w:val="28"/>
          <w:lang w:eastAsia="uk-UA"/>
        </w:rPr>
        <w:t xml:space="preserve"> проти відбірних військ </w:t>
      </w:r>
      <w:hyperlink r:id="rId21" w:tooltip="УНР" w:history="1">
        <w:r w:rsidRPr="00043287">
          <w:rPr>
            <w:rFonts w:ascii="Times New Roman" w:eastAsia="Times New Roman" w:hAnsi="Times New Roman" w:cs="Times New Roman"/>
            <w:sz w:val="28"/>
            <w:szCs w:val="28"/>
            <w:lang w:eastAsia="uk-UA"/>
          </w:rPr>
          <w:t>УНР</w:t>
        </w:r>
      </w:hyperlink>
      <w:r w:rsidRPr="00043287">
        <w:rPr>
          <w:rFonts w:ascii="Times New Roman" w:eastAsia="Times New Roman" w:hAnsi="Times New Roman" w:cs="Times New Roman"/>
          <w:sz w:val="28"/>
          <w:szCs w:val="28"/>
          <w:lang w:eastAsia="uk-UA"/>
        </w:rPr>
        <w:t> під проводом </w:t>
      </w:r>
      <w:hyperlink r:id="rId22" w:tooltip="Симон Петлюра" w:history="1">
        <w:r w:rsidRPr="00043287">
          <w:rPr>
            <w:rFonts w:ascii="Times New Roman" w:eastAsia="Times New Roman" w:hAnsi="Times New Roman" w:cs="Times New Roman"/>
            <w:sz w:val="28"/>
            <w:szCs w:val="28"/>
            <w:lang w:eastAsia="uk-UA"/>
          </w:rPr>
          <w:t>Петлюри</w:t>
        </w:r>
      </w:hyperlink>
      <w:r w:rsidRPr="00043287">
        <w:rPr>
          <w:rFonts w:ascii="Times New Roman" w:eastAsia="Times New Roman" w:hAnsi="Times New Roman" w:cs="Times New Roman"/>
          <w:sz w:val="28"/>
          <w:szCs w:val="28"/>
          <w:lang w:eastAsia="uk-UA"/>
        </w:rPr>
        <w:t>, до збільшення кількості загиблих до 500 осіб (або навіть до тисячі в деяких українських емігрантських колах). Насправді Муравйову знадобилося два дні, щоби відремонтувати залізницю і зорганізувати свої сили. Щодо точної кількості загиблих, то офіційного підтвердження їх кількості ще й досі немає. За свідченням учасників подій ймовірно вбито було близько 250—300 осіб з українського боку, але відомі імена тільки тих, що потрапили в полон і були поховані на Аскольдовій могилі в Києві.</w:t>
      </w:r>
    </w:p>
    <w:p w:rsidR="00DA5431" w:rsidRPr="00043287" w:rsidRDefault="00DA5431" w:rsidP="00DA5431">
      <w:pPr>
        <w:spacing w:before="120" w:after="120" w:line="360" w:lineRule="auto"/>
        <w:rPr>
          <w:rFonts w:ascii="Times New Roman" w:eastAsia="Times New Roman" w:hAnsi="Times New Roman" w:cs="Times New Roman"/>
          <w:sz w:val="28"/>
          <w:szCs w:val="28"/>
          <w:lang w:eastAsia="uk-UA"/>
        </w:rPr>
      </w:pPr>
      <w:r w:rsidRPr="00043287">
        <w:rPr>
          <w:rFonts w:ascii="Times New Roman" w:eastAsia="Times New Roman" w:hAnsi="Times New Roman" w:cs="Times New Roman"/>
          <w:sz w:val="28"/>
          <w:szCs w:val="28"/>
          <w:lang w:eastAsia="uk-UA"/>
        </w:rPr>
        <w:t xml:space="preserve">У радянські часи полеглих в </w:t>
      </w:r>
      <w:proofErr w:type="spellStart"/>
      <w:r w:rsidRPr="00043287">
        <w:rPr>
          <w:rFonts w:ascii="Times New Roman" w:eastAsia="Times New Roman" w:hAnsi="Times New Roman" w:cs="Times New Roman"/>
          <w:sz w:val="28"/>
          <w:szCs w:val="28"/>
          <w:lang w:eastAsia="uk-UA"/>
        </w:rPr>
        <w:t>Крутах</w:t>
      </w:r>
      <w:proofErr w:type="spellEnd"/>
      <w:r w:rsidRPr="00043287">
        <w:rPr>
          <w:rFonts w:ascii="Times New Roman" w:eastAsia="Times New Roman" w:hAnsi="Times New Roman" w:cs="Times New Roman"/>
          <w:sz w:val="28"/>
          <w:szCs w:val="28"/>
          <w:lang w:eastAsia="uk-UA"/>
        </w:rPr>
        <w:t xml:space="preserve"> кваліфікували як зрадників чи просто замовчували. Студентські могили з </w:t>
      </w:r>
      <w:hyperlink r:id="rId23" w:tooltip="Аскольдова гора" w:history="1">
        <w:r w:rsidRPr="00043287">
          <w:rPr>
            <w:rFonts w:ascii="Times New Roman" w:eastAsia="Times New Roman" w:hAnsi="Times New Roman" w:cs="Times New Roman"/>
            <w:sz w:val="28"/>
            <w:szCs w:val="28"/>
            <w:lang w:eastAsia="uk-UA"/>
          </w:rPr>
          <w:t>Аскольдової гори</w:t>
        </w:r>
      </w:hyperlink>
      <w:r w:rsidRPr="00043287">
        <w:rPr>
          <w:rFonts w:ascii="Times New Roman" w:eastAsia="Times New Roman" w:hAnsi="Times New Roman" w:cs="Times New Roman"/>
          <w:sz w:val="28"/>
          <w:szCs w:val="28"/>
          <w:lang w:eastAsia="uk-UA"/>
        </w:rPr>
        <w:t> забрали і спочатку виростили на тому місці парк. Пізніше, після </w:t>
      </w:r>
      <w:hyperlink r:id="rId24" w:tooltip="Друга світова війна" w:history="1">
        <w:r w:rsidRPr="00043287">
          <w:rPr>
            <w:rFonts w:ascii="Times New Roman" w:eastAsia="Times New Roman" w:hAnsi="Times New Roman" w:cs="Times New Roman"/>
            <w:sz w:val="28"/>
            <w:szCs w:val="28"/>
            <w:lang w:eastAsia="uk-UA"/>
          </w:rPr>
          <w:t>Другої Світової Війни</w:t>
        </w:r>
      </w:hyperlink>
      <w:r w:rsidRPr="00043287">
        <w:rPr>
          <w:rFonts w:ascii="Times New Roman" w:eastAsia="Times New Roman" w:hAnsi="Times New Roman" w:cs="Times New Roman"/>
          <w:sz w:val="28"/>
          <w:szCs w:val="28"/>
          <w:lang w:eastAsia="uk-UA"/>
        </w:rPr>
        <w:t> тут поховали радянських вояків, полеглих під час визволення Києва. З часу подій уперше про увічнення пам'яті студентів згадали в </w:t>
      </w:r>
      <w:hyperlink r:id="rId25" w:tooltip="1990" w:history="1">
        <w:r w:rsidRPr="00043287">
          <w:rPr>
            <w:rFonts w:ascii="Times New Roman" w:eastAsia="Times New Roman" w:hAnsi="Times New Roman" w:cs="Times New Roman"/>
            <w:sz w:val="28"/>
            <w:szCs w:val="28"/>
            <w:lang w:eastAsia="uk-UA"/>
          </w:rPr>
          <w:t>1990</w:t>
        </w:r>
      </w:hyperlink>
      <w:r w:rsidRPr="00043287">
        <w:rPr>
          <w:rFonts w:ascii="Times New Roman" w:eastAsia="Times New Roman" w:hAnsi="Times New Roman" w:cs="Times New Roman"/>
          <w:sz w:val="28"/>
          <w:szCs w:val="28"/>
          <w:lang w:eastAsia="uk-UA"/>
        </w:rPr>
        <w:t>-х рр., коли </w:t>
      </w:r>
      <w:hyperlink r:id="rId26" w:tooltip="Народний Рух України" w:history="1">
        <w:r w:rsidRPr="00043287">
          <w:rPr>
            <w:rFonts w:ascii="Times New Roman" w:eastAsia="Times New Roman" w:hAnsi="Times New Roman" w:cs="Times New Roman"/>
            <w:sz w:val="28"/>
            <w:szCs w:val="28"/>
            <w:lang w:eastAsia="uk-UA"/>
          </w:rPr>
          <w:t>Народний Рух України</w:t>
        </w:r>
      </w:hyperlink>
      <w:r w:rsidRPr="00043287">
        <w:rPr>
          <w:rFonts w:ascii="Times New Roman" w:eastAsia="Times New Roman" w:hAnsi="Times New Roman" w:cs="Times New Roman"/>
          <w:sz w:val="28"/>
          <w:szCs w:val="28"/>
          <w:lang w:eastAsia="uk-UA"/>
        </w:rPr>
        <w:t> встановив тут дерев'яний хрест.</w:t>
      </w:r>
    </w:p>
    <w:p w:rsidR="00DA5431" w:rsidRPr="00043287" w:rsidRDefault="00DA5431" w:rsidP="00DA5431">
      <w:pPr>
        <w:pBdr>
          <w:bottom w:val="single" w:sz="6" w:space="0" w:color="A2A9B1"/>
        </w:pBdr>
        <w:spacing w:before="240" w:after="60" w:line="360" w:lineRule="auto"/>
        <w:outlineLvl w:val="1"/>
        <w:rPr>
          <w:rFonts w:ascii="Times New Roman" w:eastAsia="Times New Roman" w:hAnsi="Times New Roman" w:cs="Times New Roman"/>
          <w:sz w:val="28"/>
          <w:szCs w:val="28"/>
          <w:lang w:eastAsia="uk-UA"/>
        </w:rPr>
      </w:pPr>
      <w:r w:rsidRPr="00043287">
        <w:rPr>
          <w:rFonts w:ascii="Times New Roman" w:eastAsia="Times New Roman" w:hAnsi="Times New Roman" w:cs="Times New Roman"/>
          <w:sz w:val="28"/>
          <w:szCs w:val="28"/>
          <w:lang w:eastAsia="uk-UA"/>
        </w:rPr>
        <w:t>Створення меморіалу</w:t>
      </w:r>
    </w:p>
    <w:p w:rsidR="00DA5431" w:rsidRPr="00043287" w:rsidRDefault="00DA5431" w:rsidP="00DA5431">
      <w:pPr>
        <w:shd w:val="clear" w:color="auto" w:fill="F8F9FA"/>
        <w:spacing w:after="0" w:line="360" w:lineRule="auto"/>
        <w:jc w:val="center"/>
        <w:rPr>
          <w:rFonts w:ascii="Times New Roman" w:eastAsia="Times New Roman" w:hAnsi="Times New Roman" w:cs="Times New Roman"/>
          <w:sz w:val="28"/>
          <w:szCs w:val="28"/>
          <w:lang w:eastAsia="uk-UA"/>
        </w:rPr>
      </w:pPr>
      <w:r w:rsidRPr="00043287">
        <w:rPr>
          <w:rFonts w:ascii="Times New Roman" w:eastAsia="Times New Roman" w:hAnsi="Times New Roman" w:cs="Times New Roman"/>
          <w:noProof/>
          <w:sz w:val="28"/>
          <w:szCs w:val="28"/>
          <w:lang w:eastAsia="uk-UA"/>
        </w:rPr>
        <w:drawing>
          <wp:inline distT="0" distB="0" distL="0" distR="0">
            <wp:extent cx="1905000" cy="2543175"/>
            <wp:effectExtent l="19050" t="0" r="0" b="0"/>
            <wp:docPr id="8" name="Рисунок 8" descr="https://upload.wikimedia.org/wikipedia/uk/thumb/3/33/P1030936.JPG/200px-P1030936.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uk/thumb/3/33/P1030936.JPG/200px-P1030936.JPG">
                      <a:hlinkClick r:id="rId27"/>
                    </pic:cNvPr>
                    <pic:cNvPicPr>
                      <a:picLocks noChangeAspect="1" noChangeArrowheads="1"/>
                    </pic:cNvPicPr>
                  </pic:nvPicPr>
                  <pic:blipFill>
                    <a:blip r:embed="rId28"/>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p w:rsidR="00DA5431" w:rsidRPr="00043287" w:rsidRDefault="00DA5431" w:rsidP="00DA5431">
      <w:pPr>
        <w:shd w:val="clear" w:color="auto" w:fill="F8F9FA"/>
        <w:spacing w:line="360" w:lineRule="auto"/>
        <w:rPr>
          <w:rFonts w:ascii="Times New Roman" w:eastAsia="Times New Roman" w:hAnsi="Times New Roman" w:cs="Times New Roman"/>
          <w:sz w:val="28"/>
          <w:szCs w:val="28"/>
          <w:lang w:eastAsia="uk-UA"/>
        </w:rPr>
      </w:pPr>
      <w:r w:rsidRPr="00043287">
        <w:rPr>
          <w:rFonts w:ascii="Times New Roman" w:eastAsia="Times New Roman" w:hAnsi="Times New Roman" w:cs="Times New Roman"/>
          <w:sz w:val="28"/>
          <w:szCs w:val="28"/>
          <w:lang w:eastAsia="uk-UA"/>
        </w:rPr>
        <w:t xml:space="preserve">Монумент битви під </w:t>
      </w:r>
      <w:proofErr w:type="spellStart"/>
      <w:r w:rsidRPr="00043287">
        <w:rPr>
          <w:rFonts w:ascii="Times New Roman" w:eastAsia="Times New Roman" w:hAnsi="Times New Roman" w:cs="Times New Roman"/>
          <w:sz w:val="28"/>
          <w:szCs w:val="28"/>
          <w:lang w:eastAsia="uk-UA"/>
        </w:rPr>
        <w:t>Крутами</w:t>
      </w:r>
      <w:proofErr w:type="spellEnd"/>
      <w:r w:rsidRPr="00043287">
        <w:rPr>
          <w:rFonts w:ascii="Times New Roman" w:eastAsia="Times New Roman" w:hAnsi="Times New Roman" w:cs="Times New Roman"/>
          <w:sz w:val="28"/>
          <w:szCs w:val="28"/>
          <w:lang w:eastAsia="uk-UA"/>
        </w:rPr>
        <w:t>.</w:t>
      </w:r>
    </w:p>
    <w:p w:rsidR="00DA5431" w:rsidRPr="00043287" w:rsidRDefault="00DA5431" w:rsidP="00DA5431">
      <w:pPr>
        <w:shd w:val="clear" w:color="auto" w:fill="F8F9FA"/>
        <w:spacing w:after="0" w:line="360" w:lineRule="auto"/>
        <w:jc w:val="center"/>
        <w:rPr>
          <w:rFonts w:ascii="Times New Roman" w:eastAsia="Times New Roman" w:hAnsi="Times New Roman" w:cs="Times New Roman"/>
          <w:sz w:val="28"/>
          <w:szCs w:val="28"/>
          <w:lang w:eastAsia="uk-UA"/>
        </w:rPr>
      </w:pPr>
      <w:r w:rsidRPr="00043287">
        <w:rPr>
          <w:rFonts w:ascii="Times New Roman" w:eastAsia="Times New Roman" w:hAnsi="Times New Roman" w:cs="Times New Roman"/>
          <w:noProof/>
          <w:sz w:val="28"/>
          <w:szCs w:val="28"/>
          <w:lang w:eastAsia="uk-UA"/>
        </w:rPr>
        <w:lastRenderedPageBreak/>
        <w:drawing>
          <wp:inline distT="0" distB="0" distL="0" distR="0">
            <wp:extent cx="2381250" cy="1438275"/>
            <wp:effectExtent l="19050" t="0" r="0" b="0"/>
            <wp:docPr id="9" name="Рисунок 9" descr="https://upload.wikimedia.org/wikipedia/uk/thumb/5/52/%D0%9A%D1%80%D1%83%D1%82%D0%B82011_2.jpg/250px-%D0%9A%D1%80%D1%83%D1%82%D0%B82011_2.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uk/thumb/5/52/%D0%9A%D1%80%D1%83%D1%82%D0%B82011_2.jpg/250px-%D0%9A%D1%80%D1%83%D1%82%D0%B82011_2.jpg">
                      <a:hlinkClick r:id="rId29"/>
                    </pic:cNvPr>
                    <pic:cNvPicPr>
                      <a:picLocks noChangeAspect="1" noChangeArrowheads="1"/>
                    </pic:cNvPicPr>
                  </pic:nvPicPr>
                  <pic:blipFill>
                    <a:blip r:embed="rId30"/>
                    <a:srcRect/>
                    <a:stretch>
                      <a:fillRect/>
                    </a:stretch>
                  </pic:blipFill>
                  <pic:spPr bwMode="auto">
                    <a:xfrm>
                      <a:off x="0" y="0"/>
                      <a:ext cx="2381250" cy="1438275"/>
                    </a:xfrm>
                    <a:prstGeom prst="rect">
                      <a:avLst/>
                    </a:prstGeom>
                    <a:noFill/>
                    <a:ln w="9525">
                      <a:noFill/>
                      <a:miter lim="800000"/>
                      <a:headEnd/>
                      <a:tailEnd/>
                    </a:ln>
                  </pic:spPr>
                </pic:pic>
              </a:graphicData>
            </a:graphic>
          </wp:inline>
        </w:drawing>
      </w:r>
    </w:p>
    <w:p w:rsidR="00DA5431" w:rsidRPr="00043287" w:rsidRDefault="00DA5431" w:rsidP="00DA5431">
      <w:pPr>
        <w:shd w:val="clear" w:color="auto" w:fill="F8F9FA"/>
        <w:spacing w:line="360" w:lineRule="auto"/>
        <w:rPr>
          <w:rFonts w:ascii="Times New Roman" w:eastAsia="Times New Roman" w:hAnsi="Times New Roman" w:cs="Times New Roman"/>
          <w:sz w:val="28"/>
          <w:szCs w:val="28"/>
          <w:lang w:eastAsia="uk-UA"/>
        </w:rPr>
      </w:pPr>
      <w:r w:rsidRPr="00043287">
        <w:rPr>
          <w:rFonts w:ascii="Times New Roman" w:eastAsia="Times New Roman" w:hAnsi="Times New Roman" w:cs="Times New Roman"/>
          <w:sz w:val="28"/>
          <w:szCs w:val="28"/>
          <w:lang w:eastAsia="uk-UA"/>
        </w:rPr>
        <w:t xml:space="preserve">Символічна могила загиблих героїв </w:t>
      </w:r>
      <w:proofErr w:type="spellStart"/>
      <w:r w:rsidRPr="00043287">
        <w:rPr>
          <w:rFonts w:ascii="Times New Roman" w:eastAsia="Times New Roman" w:hAnsi="Times New Roman" w:cs="Times New Roman"/>
          <w:sz w:val="28"/>
          <w:szCs w:val="28"/>
          <w:lang w:eastAsia="uk-UA"/>
        </w:rPr>
        <w:t>Крут</w:t>
      </w:r>
      <w:proofErr w:type="spellEnd"/>
      <w:r w:rsidRPr="00043287">
        <w:rPr>
          <w:rFonts w:ascii="Times New Roman" w:eastAsia="Times New Roman" w:hAnsi="Times New Roman" w:cs="Times New Roman"/>
          <w:sz w:val="28"/>
          <w:szCs w:val="28"/>
          <w:lang w:eastAsia="uk-UA"/>
        </w:rPr>
        <w:t xml:space="preserve"> (вигляд з боку монумента битви під </w:t>
      </w:r>
      <w:proofErr w:type="spellStart"/>
      <w:r w:rsidRPr="00043287">
        <w:rPr>
          <w:rFonts w:ascii="Times New Roman" w:eastAsia="Times New Roman" w:hAnsi="Times New Roman" w:cs="Times New Roman"/>
          <w:sz w:val="28"/>
          <w:szCs w:val="28"/>
          <w:lang w:eastAsia="uk-UA"/>
        </w:rPr>
        <w:t>Крутами</w:t>
      </w:r>
      <w:proofErr w:type="spellEnd"/>
      <w:r w:rsidRPr="00043287">
        <w:rPr>
          <w:rFonts w:ascii="Times New Roman" w:eastAsia="Times New Roman" w:hAnsi="Times New Roman" w:cs="Times New Roman"/>
          <w:sz w:val="28"/>
          <w:szCs w:val="28"/>
          <w:lang w:eastAsia="uk-UA"/>
        </w:rPr>
        <w:t>).</w:t>
      </w:r>
    </w:p>
    <w:p w:rsidR="00DA5431" w:rsidRPr="00043287" w:rsidRDefault="00DA5431" w:rsidP="00DA5431">
      <w:pPr>
        <w:spacing w:before="120" w:after="120" w:line="360" w:lineRule="auto"/>
        <w:rPr>
          <w:rFonts w:ascii="Times New Roman" w:eastAsia="Times New Roman" w:hAnsi="Times New Roman" w:cs="Times New Roman"/>
          <w:sz w:val="28"/>
          <w:szCs w:val="28"/>
          <w:lang w:eastAsia="uk-UA"/>
        </w:rPr>
      </w:pPr>
      <w:r w:rsidRPr="00043287">
        <w:rPr>
          <w:rFonts w:ascii="Times New Roman" w:eastAsia="Times New Roman" w:hAnsi="Times New Roman" w:cs="Times New Roman"/>
          <w:sz w:val="28"/>
          <w:szCs w:val="28"/>
          <w:lang w:eastAsia="uk-UA"/>
        </w:rPr>
        <w:t xml:space="preserve">Від початку 1990-тих років були плани звести більший, постійний монумент у самих </w:t>
      </w:r>
      <w:proofErr w:type="spellStart"/>
      <w:r w:rsidRPr="00043287">
        <w:rPr>
          <w:rFonts w:ascii="Times New Roman" w:eastAsia="Times New Roman" w:hAnsi="Times New Roman" w:cs="Times New Roman"/>
          <w:sz w:val="28"/>
          <w:szCs w:val="28"/>
          <w:lang w:eastAsia="uk-UA"/>
        </w:rPr>
        <w:t>Крутах</w:t>
      </w:r>
      <w:proofErr w:type="spellEnd"/>
      <w:r w:rsidRPr="00043287">
        <w:rPr>
          <w:rFonts w:ascii="Times New Roman" w:eastAsia="Times New Roman" w:hAnsi="Times New Roman" w:cs="Times New Roman"/>
          <w:sz w:val="28"/>
          <w:szCs w:val="28"/>
          <w:lang w:eastAsia="uk-UA"/>
        </w:rPr>
        <w:t>. Тільки </w:t>
      </w:r>
      <w:hyperlink r:id="rId31" w:tooltip="2000" w:history="1">
        <w:r w:rsidRPr="00043287">
          <w:rPr>
            <w:rFonts w:ascii="Times New Roman" w:eastAsia="Times New Roman" w:hAnsi="Times New Roman" w:cs="Times New Roman"/>
            <w:sz w:val="28"/>
            <w:szCs w:val="28"/>
            <w:lang w:eastAsia="uk-UA"/>
          </w:rPr>
          <w:t>2000</w:t>
        </w:r>
      </w:hyperlink>
      <w:r w:rsidRPr="00043287">
        <w:rPr>
          <w:rFonts w:ascii="Times New Roman" w:eastAsia="Times New Roman" w:hAnsi="Times New Roman" w:cs="Times New Roman"/>
          <w:sz w:val="28"/>
          <w:szCs w:val="28"/>
          <w:lang w:eastAsia="uk-UA"/>
        </w:rPr>
        <w:t> року архітектор Володимир Павленко серйозно почав займатися проектуванням пам'ятника. </w:t>
      </w:r>
      <w:hyperlink r:id="rId32" w:tooltip="25 серпня" w:history="1">
        <w:r w:rsidRPr="00043287">
          <w:rPr>
            <w:rFonts w:ascii="Times New Roman" w:eastAsia="Times New Roman" w:hAnsi="Times New Roman" w:cs="Times New Roman"/>
            <w:sz w:val="28"/>
            <w:szCs w:val="28"/>
            <w:lang w:eastAsia="uk-UA"/>
          </w:rPr>
          <w:t>25 серпня</w:t>
        </w:r>
      </w:hyperlink>
      <w:r w:rsidRPr="00043287">
        <w:rPr>
          <w:rFonts w:ascii="Times New Roman" w:eastAsia="Times New Roman" w:hAnsi="Times New Roman" w:cs="Times New Roman"/>
          <w:sz w:val="28"/>
          <w:szCs w:val="28"/>
          <w:lang w:eastAsia="uk-UA"/>
        </w:rPr>
        <w:t> </w:t>
      </w:r>
      <w:hyperlink r:id="rId33" w:tooltip="2006" w:history="1">
        <w:r w:rsidRPr="00043287">
          <w:rPr>
            <w:rFonts w:ascii="Times New Roman" w:eastAsia="Times New Roman" w:hAnsi="Times New Roman" w:cs="Times New Roman"/>
            <w:sz w:val="28"/>
            <w:szCs w:val="28"/>
            <w:lang w:eastAsia="uk-UA"/>
          </w:rPr>
          <w:t>2006</w:t>
        </w:r>
      </w:hyperlink>
      <w:r w:rsidRPr="00043287">
        <w:rPr>
          <w:rFonts w:ascii="Times New Roman" w:eastAsia="Times New Roman" w:hAnsi="Times New Roman" w:cs="Times New Roman"/>
          <w:sz w:val="28"/>
          <w:szCs w:val="28"/>
          <w:lang w:eastAsia="uk-UA"/>
        </w:rPr>
        <w:t xml:space="preserve"> року Меморіал пам'яті героїв </w:t>
      </w:r>
      <w:proofErr w:type="spellStart"/>
      <w:r w:rsidRPr="00043287">
        <w:rPr>
          <w:rFonts w:ascii="Times New Roman" w:eastAsia="Times New Roman" w:hAnsi="Times New Roman" w:cs="Times New Roman"/>
          <w:sz w:val="28"/>
          <w:szCs w:val="28"/>
          <w:lang w:eastAsia="uk-UA"/>
        </w:rPr>
        <w:t>Крут</w:t>
      </w:r>
      <w:proofErr w:type="spellEnd"/>
      <w:r w:rsidRPr="00043287">
        <w:rPr>
          <w:rFonts w:ascii="Times New Roman" w:eastAsia="Times New Roman" w:hAnsi="Times New Roman" w:cs="Times New Roman"/>
          <w:sz w:val="28"/>
          <w:szCs w:val="28"/>
          <w:lang w:eastAsia="uk-UA"/>
        </w:rPr>
        <w:t xml:space="preserve"> на залізничній станції Крути нарешті відкрили з участю Президента </w:t>
      </w:r>
      <w:hyperlink r:id="rId34" w:tooltip="Ющенко Віктор Андрійович" w:history="1">
        <w:r w:rsidRPr="00043287">
          <w:rPr>
            <w:rFonts w:ascii="Times New Roman" w:eastAsia="Times New Roman" w:hAnsi="Times New Roman" w:cs="Times New Roman"/>
            <w:sz w:val="28"/>
            <w:szCs w:val="28"/>
            <w:lang w:eastAsia="uk-UA"/>
          </w:rPr>
          <w:t>Віктора Ющенка</w:t>
        </w:r>
      </w:hyperlink>
      <w:r w:rsidRPr="00043287">
        <w:rPr>
          <w:rFonts w:ascii="Times New Roman" w:eastAsia="Times New Roman" w:hAnsi="Times New Roman" w:cs="Times New Roman"/>
          <w:sz w:val="28"/>
          <w:szCs w:val="28"/>
          <w:lang w:eastAsia="uk-UA"/>
        </w:rPr>
        <w:t>. Автор меморіалу, </w:t>
      </w:r>
      <w:hyperlink r:id="rId35" w:tooltip="Анатолій Гайдамака" w:history="1">
        <w:r w:rsidRPr="00043287">
          <w:rPr>
            <w:rFonts w:ascii="Times New Roman" w:eastAsia="Times New Roman" w:hAnsi="Times New Roman" w:cs="Times New Roman"/>
            <w:sz w:val="28"/>
            <w:szCs w:val="28"/>
            <w:lang w:eastAsia="uk-UA"/>
          </w:rPr>
          <w:t>Анатолій Гайдамака</w:t>
        </w:r>
      </w:hyperlink>
      <w:r w:rsidRPr="00043287">
        <w:rPr>
          <w:rFonts w:ascii="Times New Roman" w:eastAsia="Times New Roman" w:hAnsi="Times New Roman" w:cs="Times New Roman"/>
          <w:sz w:val="28"/>
          <w:szCs w:val="28"/>
          <w:lang w:eastAsia="uk-UA"/>
        </w:rPr>
        <w:t>, представив пам'ятник як насипаний пагорб заввишки 7 метрів, на якому встановлено 10-метрову червону колону. Червона колона мала нагадувати про подібні </w:t>
      </w:r>
      <w:hyperlink r:id="rId36" w:tooltip="Червоний корпус КНУ" w:history="1">
        <w:r w:rsidRPr="00043287">
          <w:rPr>
            <w:rFonts w:ascii="Times New Roman" w:eastAsia="Times New Roman" w:hAnsi="Times New Roman" w:cs="Times New Roman"/>
            <w:sz w:val="28"/>
            <w:szCs w:val="28"/>
            <w:lang w:eastAsia="uk-UA"/>
          </w:rPr>
          <w:t>колони Київського Університету</w:t>
        </w:r>
      </w:hyperlink>
      <w:r w:rsidRPr="00043287">
        <w:rPr>
          <w:rFonts w:ascii="Times New Roman" w:eastAsia="Times New Roman" w:hAnsi="Times New Roman" w:cs="Times New Roman"/>
          <w:sz w:val="28"/>
          <w:szCs w:val="28"/>
          <w:lang w:eastAsia="uk-UA"/>
        </w:rPr>
        <w:t xml:space="preserve">, звідки були більшість студентів під </w:t>
      </w:r>
      <w:proofErr w:type="spellStart"/>
      <w:r w:rsidRPr="00043287">
        <w:rPr>
          <w:rFonts w:ascii="Times New Roman" w:eastAsia="Times New Roman" w:hAnsi="Times New Roman" w:cs="Times New Roman"/>
          <w:sz w:val="28"/>
          <w:szCs w:val="28"/>
          <w:lang w:eastAsia="uk-UA"/>
        </w:rPr>
        <w:t>Крутами</w:t>
      </w:r>
      <w:proofErr w:type="spellEnd"/>
      <w:r w:rsidRPr="00043287">
        <w:rPr>
          <w:rFonts w:ascii="Times New Roman" w:eastAsia="Times New Roman" w:hAnsi="Times New Roman" w:cs="Times New Roman"/>
          <w:sz w:val="28"/>
          <w:szCs w:val="28"/>
          <w:lang w:eastAsia="uk-UA"/>
        </w:rPr>
        <w:t>. Біля підніжжя пагорба побудовано капличку, а поруч із пам'ятником викопано озеро у формі хреста.</w:t>
      </w:r>
    </w:p>
    <w:p w:rsidR="00DA5431" w:rsidRDefault="00DA5431" w:rsidP="00DA5431">
      <w:pPr>
        <w:spacing w:before="120" w:after="120" w:line="360" w:lineRule="auto"/>
      </w:pPr>
      <w:r w:rsidRPr="00043287">
        <w:rPr>
          <w:rFonts w:ascii="Times New Roman" w:eastAsia="Times New Roman" w:hAnsi="Times New Roman" w:cs="Times New Roman"/>
          <w:sz w:val="28"/>
          <w:szCs w:val="28"/>
          <w:lang w:eastAsia="uk-UA"/>
        </w:rPr>
        <w:t xml:space="preserve">2008 року меморіал доповнили сімома вагонами і відкритою залізничною платформою військового ешелону, які встановлено на рейках по 4 з двох боків. Також встановлено вагони подібні до тих, якими </w:t>
      </w:r>
      <w:proofErr w:type="spellStart"/>
      <w:r w:rsidRPr="00043287">
        <w:rPr>
          <w:rFonts w:ascii="Times New Roman" w:eastAsia="Times New Roman" w:hAnsi="Times New Roman" w:cs="Times New Roman"/>
          <w:sz w:val="28"/>
          <w:szCs w:val="28"/>
          <w:lang w:eastAsia="uk-UA"/>
        </w:rPr>
        <w:t>крутянці</w:t>
      </w:r>
      <w:proofErr w:type="spellEnd"/>
      <w:r w:rsidRPr="00043287">
        <w:rPr>
          <w:rFonts w:ascii="Times New Roman" w:eastAsia="Times New Roman" w:hAnsi="Times New Roman" w:cs="Times New Roman"/>
          <w:sz w:val="28"/>
          <w:szCs w:val="28"/>
          <w:lang w:eastAsia="uk-UA"/>
        </w:rPr>
        <w:t xml:space="preserve"> їхали на фронт</w:t>
      </w:r>
      <w:hyperlink r:id="rId37" w:anchor="cite_note-1" w:history="1"/>
      <w:r w:rsidRPr="00043287">
        <w:rPr>
          <w:rFonts w:ascii="Times New Roman" w:eastAsia="Times New Roman" w:hAnsi="Times New Roman" w:cs="Times New Roman"/>
          <w:sz w:val="28"/>
          <w:szCs w:val="28"/>
          <w:lang w:eastAsia="uk-UA"/>
        </w:rPr>
        <w:t>. Президент України Віктор Ющенко також звернувся до Київського міського голови та депутатів </w:t>
      </w:r>
      <w:hyperlink r:id="rId38" w:tooltip="Київська міська рада" w:history="1">
        <w:r w:rsidRPr="00043287">
          <w:rPr>
            <w:rFonts w:ascii="Times New Roman" w:eastAsia="Times New Roman" w:hAnsi="Times New Roman" w:cs="Times New Roman"/>
            <w:sz w:val="28"/>
            <w:szCs w:val="28"/>
            <w:lang w:eastAsia="uk-UA"/>
          </w:rPr>
          <w:t>Київради</w:t>
        </w:r>
      </w:hyperlink>
      <w:r w:rsidRPr="00043287">
        <w:rPr>
          <w:rFonts w:ascii="Times New Roman" w:eastAsia="Times New Roman" w:hAnsi="Times New Roman" w:cs="Times New Roman"/>
          <w:sz w:val="28"/>
          <w:szCs w:val="28"/>
          <w:lang w:eastAsia="uk-UA"/>
        </w:rPr>
        <w:t xml:space="preserve"> з ініціативою увіковічнити пам'ять героїв </w:t>
      </w:r>
      <w:proofErr w:type="spellStart"/>
      <w:r w:rsidRPr="00043287">
        <w:rPr>
          <w:rFonts w:ascii="Times New Roman" w:eastAsia="Times New Roman" w:hAnsi="Times New Roman" w:cs="Times New Roman"/>
          <w:sz w:val="28"/>
          <w:szCs w:val="28"/>
          <w:lang w:eastAsia="uk-UA"/>
        </w:rPr>
        <w:t>Крут</w:t>
      </w:r>
      <w:proofErr w:type="spellEnd"/>
      <w:r w:rsidRPr="00043287">
        <w:rPr>
          <w:rFonts w:ascii="Times New Roman" w:eastAsia="Times New Roman" w:hAnsi="Times New Roman" w:cs="Times New Roman"/>
          <w:sz w:val="28"/>
          <w:szCs w:val="28"/>
          <w:lang w:eastAsia="uk-UA"/>
        </w:rPr>
        <w:t xml:space="preserve"> у назвах проспектів, площ, вулиць, парків, скверів, станцій </w:t>
      </w:r>
      <w:hyperlink r:id="rId39" w:tooltip="Київський метрополітен" w:history="1">
        <w:r w:rsidRPr="00043287">
          <w:rPr>
            <w:rFonts w:ascii="Times New Roman" w:eastAsia="Times New Roman" w:hAnsi="Times New Roman" w:cs="Times New Roman"/>
            <w:sz w:val="28"/>
            <w:szCs w:val="28"/>
            <w:lang w:eastAsia="uk-UA"/>
          </w:rPr>
          <w:t>Київського метрополітену</w:t>
        </w:r>
      </w:hyperlink>
    </w:p>
    <w:p w:rsidR="00695D65" w:rsidRPr="00695D65" w:rsidRDefault="00695D65" w:rsidP="00DA5431">
      <w:pPr>
        <w:spacing w:before="120" w:after="120" w:line="360" w:lineRule="auto"/>
        <w:rPr>
          <w:rFonts w:ascii="Times New Roman" w:eastAsia="Times New Roman" w:hAnsi="Times New Roman" w:cs="Times New Roman"/>
          <w:i/>
          <w:sz w:val="28"/>
          <w:szCs w:val="28"/>
          <w:lang w:eastAsia="uk-UA"/>
        </w:rPr>
      </w:pPr>
      <w:r w:rsidRPr="00695D65">
        <w:rPr>
          <w:i/>
          <w:sz w:val="28"/>
          <w:szCs w:val="28"/>
        </w:rPr>
        <w:t>Яким подіям присвячено пам’ятник?Чому ці події потрібно пам’ятати?</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IV. УЗАГАЛЬНЕННЯ ТА СИСТЕМАТИЗАЦІЯ НАВЧАЛЬНОГО МАТЕРІАЛУ</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V. ПІДБИТТЯ ПІДСУМКІВ УРОКУ</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Метод «Мікрофон»</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333333"/>
          <w:sz w:val="28"/>
          <w:szCs w:val="28"/>
          <w:lang w:eastAsia="uk-UA"/>
        </w:rPr>
        <w:t>Запитання учням</w:t>
      </w:r>
    </w:p>
    <w:p w:rsidR="00F91FC4" w:rsidRDefault="00F91FC4" w:rsidP="00F91FC4">
      <w:pPr>
        <w:shd w:val="clear" w:color="auto" w:fill="FFFFFF"/>
        <w:spacing w:after="301"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Що нового ми сьогодні дізналися?</w:t>
      </w:r>
    </w:p>
    <w:p w:rsidR="00F91FC4" w:rsidRDefault="00F91FC4" w:rsidP="00F91FC4">
      <w:pPr>
        <w:shd w:val="clear" w:color="auto" w:fill="FFFFFF"/>
        <w:spacing w:after="301"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i/>
          <w:iCs/>
          <w:color w:val="333333"/>
          <w:sz w:val="28"/>
          <w:szCs w:val="28"/>
          <w:lang w:eastAsia="uk-UA"/>
        </w:rPr>
        <w:lastRenderedPageBreak/>
        <w:t xml:space="preserve"> (Учитель підбиває підсумки уроку, оцінює діяльність учнів, визначає, чи була досягнута мета, за потреби доповнює відповіді учнів.)</w:t>
      </w:r>
    </w:p>
    <w:p w:rsidR="00F91FC4" w:rsidRDefault="00F91FC4" w:rsidP="00F91FC4">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333333"/>
          <w:sz w:val="28"/>
          <w:szCs w:val="28"/>
          <w:lang w:eastAsia="uk-UA"/>
        </w:rPr>
        <w:t>Домашнє завдання</w:t>
      </w:r>
    </w:p>
    <w:p w:rsidR="00F91FC4" w:rsidRDefault="00F91FC4" w:rsidP="00F91FC4">
      <w:pPr>
        <w:shd w:val="clear" w:color="auto" w:fill="FFFFFF"/>
        <w:spacing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Опрацювати відповідний параграф підручника.</w:t>
      </w:r>
      <w:r w:rsidR="00695D65">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 xml:space="preserve">Знайти в мережі </w:t>
      </w:r>
      <w:proofErr w:type="spellStart"/>
      <w:r>
        <w:rPr>
          <w:rFonts w:ascii="Times New Roman" w:eastAsia="Times New Roman" w:hAnsi="Times New Roman" w:cs="Times New Roman"/>
          <w:color w:val="333333"/>
          <w:sz w:val="28"/>
          <w:szCs w:val="28"/>
          <w:lang w:eastAsia="uk-UA"/>
        </w:rPr>
        <w:t>інтернет</w:t>
      </w:r>
      <w:proofErr w:type="spellEnd"/>
      <w:r>
        <w:rPr>
          <w:rFonts w:ascii="Times New Roman" w:eastAsia="Times New Roman" w:hAnsi="Times New Roman" w:cs="Times New Roman"/>
          <w:color w:val="333333"/>
          <w:sz w:val="28"/>
          <w:szCs w:val="28"/>
          <w:lang w:eastAsia="uk-UA"/>
        </w:rPr>
        <w:t xml:space="preserve"> цікаві пам’ятники.</w:t>
      </w:r>
    </w:p>
    <w:p w:rsidR="001275D7" w:rsidRDefault="001275D7"/>
    <w:sectPr w:rsidR="001275D7" w:rsidSect="001275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A07"/>
    <w:multiLevelType w:val="multilevel"/>
    <w:tmpl w:val="792A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1FC4"/>
    <w:rsid w:val="001275D7"/>
    <w:rsid w:val="00216F82"/>
    <w:rsid w:val="00695D65"/>
    <w:rsid w:val="00854121"/>
    <w:rsid w:val="0089342C"/>
    <w:rsid w:val="008F3C75"/>
    <w:rsid w:val="00AB728D"/>
    <w:rsid w:val="00AC1DD3"/>
    <w:rsid w:val="00B7263B"/>
    <w:rsid w:val="00DA5431"/>
    <w:rsid w:val="00F91FC4"/>
    <w:rsid w:val="00FA35F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FC4"/>
    <w:rPr>
      <w:rFonts w:asciiTheme="minorHAnsi" w:hAnsiTheme="minorHAnsi" w:cstheme="minorBidi"/>
      <w:lang w:val="uk-UA" w:bidi="ar-SA"/>
    </w:rPr>
  </w:style>
  <w:style w:type="paragraph" w:styleId="1">
    <w:name w:val="heading 1"/>
    <w:basedOn w:val="a"/>
    <w:next w:val="a"/>
    <w:link w:val="10"/>
    <w:uiPriority w:val="9"/>
    <w:qFormat/>
    <w:rsid w:val="00FA35FF"/>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FA35FF"/>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FA35FF"/>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FA35FF"/>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FA35FF"/>
    <w:pPr>
      <w:spacing w:after="0" w:line="271" w:lineRule="auto"/>
      <w:outlineLvl w:val="4"/>
    </w:pPr>
    <w:rPr>
      <w:i/>
      <w:iCs/>
      <w:sz w:val="24"/>
      <w:szCs w:val="24"/>
    </w:rPr>
  </w:style>
  <w:style w:type="paragraph" w:styleId="6">
    <w:name w:val="heading 6"/>
    <w:basedOn w:val="a"/>
    <w:next w:val="a"/>
    <w:link w:val="60"/>
    <w:uiPriority w:val="9"/>
    <w:semiHidden/>
    <w:unhideWhenUsed/>
    <w:qFormat/>
    <w:rsid w:val="00FA35F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FA35FF"/>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FA35FF"/>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FA35F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A35FF"/>
    <w:rPr>
      <w:b/>
      <w:bCs/>
    </w:rPr>
  </w:style>
  <w:style w:type="character" w:customStyle="1" w:styleId="10">
    <w:name w:val="Заголовок 1 Знак"/>
    <w:basedOn w:val="a0"/>
    <w:link w:val="1"/>
    <w:uiPriority w:val="9"/>
    <w:rsid w:val="00FA35FF"/>
    <w:rPr>
      <w:smallCaps/>
      <w:spacing w:val="5"/>
      <w:sz w:val="36"/>
      <w:szCs w:val="36"/>
    </w:rPr>
  </w:style>
  <w:style w:type="character" w:customStyle="1" w:styleId="20">
    <w:name w:val="Заголовок 2 Знак"/>
    <w:basedOn w:val="a0"/>
    <w:link w:val="2"/>
    <w:uiPriority w:val="9"/>
    <w:semiHidden/>
    <w:rsid w:val="00FA35FF"/>
    <w:rPr>
      <w:smallCaps/>
      <w:sz w:val="28"/>
      <w:szCs w:val="28"/>
    </w:rPr>
  </w:style>
  <w:style w:type="character" w:customStyle="1" w:styleId="30">
    <w:name w:val="Заголовок 3 Знак"/>
    <w:basedOn w:val="a0"/>
    <w:link w:val="3"/>
    <w:uiPriority w:val="9"/>
    <w:semiHidden/>
    <w:rsid w:val="00FA35FF"/>
    <w:rPr>
      <w:i/>
      <w:iCs/>
      <w:smallCaps/>
      <w:spacing w:val="5"/>
      <w:sz w:val="26"/>
      <w:szCs w:val="26"/>
    </w:rPr>
  </w:style>
  <w:style w:type="character" w:customStyle="1" w:styleId="40">
    <w:name w:val="Заголовок 4 Знак"/>
    <w:basedOn w:val="a0"/>
    <w:link w:val="4"/>
    <w:uiPriority w:val="9"/>
    <w:semiHidden/>
    <w:rsid w:val="00FA35FF"/>
    <w:rPr>
      <w:b/>
      <w:bCs/>
      <w:spacing w:val="5"/>
      <w:sz w:val="24"/>
      <w:szCs w:val="24"/>
    </w:rPr>
  </w:style>
  <w:style w:type="character" w:customStyle="1" w:styleId="50">
    <w:name w:val="Заголовок 5 Знак"/>
    <w:basedOn w:val="a0"/>
    <w:link w:val="5"/>
    <w:uiPriority w:val="9"/>
    <w:semiHidden/>
    <w:rsid w:val="00FA35FF"/>
    <w:rPr>
      <w:i/>
      <w:iCs/>
      <w:sz w:val="24"/>
      <w:szCs w:val="24"/>
    </w:rPr>
  </w:style>
  <w:style w:type="character" w:customStyle="1" w:styleId="60">
    <w:name w:val="Заголовок 6 Знак"/>
    <w:basedOn w:val="a0"/>
    <w:link w:val="6"/>
    <w:uiPriority w:val="9"/>
    <w:semiHidden/>
    <w:rsid w:val="00FA35FF"/>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FA35FF"/>
    <w:rPr>
      <w:b/>
      <w:bCs/>
      <w:i/>
      <w:iCs/>
      <w:color w:val="5A5A5A" w:themeColor="text1" w:themeTint="A5"/>
      <w:sz w:val="20"/>
      <w:szCs w:val="20"/>
    </w:rPr>
  </w:style>
  <w:style w:type="character" w:customStyle="1" w:styleId="80">
    <w:name w:val="Заголовок 8 Знак"/>
    <w:basedOn w:val="a0"/>
    <w:link w:val="8"/>
    <w:uiPriority w:val="9"/>
    <w:semiHidden/>
    <w:rsid w:val="00FA35FF"/>
    <w:rPr>
      <w:b/>
      <w:bCs/>
      <w:color w:val="7F7F7F" w:themeColor="text1" w:themeTint="80"/>
      <w:sz w:val="20"/>
      <w:szCs w:val="20"/>
    </w:rPr>
  </w:style>
  <w:style w:type="character" w:customStyle="1" w:styleId="90">
    <w:name w:val="Заголовок 9 Знак"/>
    <w:basedOn w:val="a0"/>
    <w:link w:val="9"/>
    <w:uiPriority w:val="9"/>
    <w:semiHidden/>
    <w:rsid w:val="00FA35FF"/>
    <w:rPr>
      <w:b/>
      <w:bCs/>
      <w:i/>
      <w:iCs/>
      <w:color w:val="7F7F7F" w:themeColor="text1" w:themeTint="80"/>
      <w:sz w:val="18"/>
      <w:szCs w:val="18"/>
    </w:rPr>
  </w:style>
  <w:style w:type="paragraph" w:styleId="a4">
    <w:name w:val="Title"/>
    <w:basedOn w:val="a"/>
    <w:next w:val="a"/>
    <w:link w:val="a5"/>
    <w:uiPriority w:val="10"/>
    <w:qFormat/>
    <w:rsid w:val="00FA35FF"/>
    <w:pPr>
      <w:spacing w:after="300" w:line="240" w:lineRule="auto"/>
      <w:contextualSpacing/>
    </w:pPr>
    <w:rPr>
      <w:smallCaps/>
      <w:sz w:val="52"/>
      <w:szCs w:val="52"/>
    </w:rPr>
  </w:style>
  <w:style w:type="character" w:customStyle="1" w:styleId="a5">
    <w:name w:val="Название Знак"/>
    <w:basedOn w:val="a0"/>
    <w:link w:val="a4"/>
    <w:uiPriority w:val="10"/>
    <w:rsid w:val="00FA35FF"/>
    <w:rPr>
      <w:smallCaps/>
      <w:sz w:val="52"/>
      <w:szCs w:val="52"/>
    </w:rPr>
  </w:style>
  <w:style w:type="paragraph" w:styleId="a6">
    <w:name w:val="Subtitle"/>
    <w:basedOn w:val="a"/>
    <w:next w:val="a"/>
    <w:link w:val="a7"/>
    <w:uiPriority w:val="11"/>
    <w:qFormat/>
    <w:rsid w:val="00FA35FF"/>
    <w:rPr>
      <w:i/>
      <w:iCs/>
      <w:smallCaps/>
      <w:spacing w:val="10"/>
      <w:sz w:val="28"/>
      <w:szCs w:val="28"/>
    </w:rPr>
  </w:style>
  <w:style w:type="character" w:customStyle="1" w:styleId="a7">
    <w:name w:val="Подзаголовок Знак"/>
    <w:basedOn w:val="a0"/>
    <w:link w:val="a6"/>
    <w:uiPriority w:val="11"/>
    <w:rsid w:val="00FA35FF"/>
    <w:rPr>
      <w:i/>
      <w:iCs/>
      <w:smallCaps/>
      <w:spacing w:val="10"/>
      <w:sz w:val="28"/>
      <w:szCs w:val="28"/>
    </w:rPr>
  </w:style>
  <w:style w:type="character" w:styleId="a8">
    <w:name w:val="Emphasis"/>
    <w:uiPriority w:val="20"/>
    <w:qFormat/>
    <w:rsid w:val="00FA35FF"/>
    <w:rPr>
      <w:b/>
      <w:bCs/>
      <w:i/>
      <w:iCs/>
      <w:spacing w:val="10"/>
    </w:rPr>
  </w:style>
  <w:style w:type="paragraph" w:styleId="a9">
    <w:name w:val="No Spacing"/>
    <w:basedOn w:val="a"/>
    <w:uiPriority w:val="1"/>
    <w:qFormat/>
    <w:rsid w:val="00FA35FF"/>
    <w:pPr>
      <w:spacing w:after="0" w:line="240" w:lineRule="auto"/>
    </w:pPr>
  </w:style>
  <w:style w:type="paragraph" w:styleId="aa">
    <w:name w:val="List Paragraph"/>
    <w:basedOn w:val="a"/>
    <w:uiPriority w:val="34"/>
    <w:qFormat/>
    <w:rsid w:val="00FA35FF"/>
    <w:pPr>
      <w:ind w:left="720"/>
      <w:contextualSpacing/>
    </w:pPr>
  </w:style>
  <w:style w:type="paragraph" w:styleId="21">
    <w:name w:val="Quote"/>
    <w:basedOn w:val="a"/>
    <w:next w:val="a"/>
    <w:link w:val="22"/>
    <w:uiPriority w:val="29"/>
    <w:qFormat/>
    <w:rsid w:val="00FA35FF"/>
    <w:rPr>
      <w:i/>
      <w:iCs/>
    </w:rPr>
  </w:style>
  <w:style w:type="character" w:customStyle="1" w:styleId="22">
    <w:name w:val="Цитата 2 Знак"/>
    <w:basedOn w:val="a0"/>
    <w:link w:val="21"/>
    <w:uiPriority w:val="29"/>
    <w:rsid w:val="00FA35FF"/>
    <w:rPr>
      <w:i/>
      <w:iCs/>
    </w:rPr>
  </w:style>
  <w:style w:type="paragraph" w:styleId="ab">
    <w:name w:val="Intense Quote"/>
    <w:basedOn w:val="a"/>
    <w:next w:val="a"/>
    <w:link w:val="ac"/>
    <w:uiPriority w:val="30"/>
    <w:qFormat/>
    <w:rsid w:val="00FA35FF"/>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FA35FF"/>
    <w:rPr>
      <w:i/>
      <w:iCs/>
    </w:rPr>
  </w:style>
  <w:style w:type="character" w:styleId="ad">
    <w:name w:val="Subtle Emphasis"/>
    <w:uiPriority w:val="19"/>
    <w:qFormat/>
    <w:rsid w:val="00FA35FF"/>
    <w:rPr>
      <w:i/>
      <w:iCs/>
    </w:rPr>
  </w:style>
  <w:style w:type="character" w:styleId="ae">
    <w:name w:val="Intense Emphasis"/>
    <w:uiPriority w:val="21"/>
    <w:qFormat/>
    <w:rsid w:val="00FA35FF"/>
    <w:rPr>
      <w:b/>
      <w:bCs/>
      <w:i/>
      <w:iCs/>
    </w:rPr>
  </w:style>
  <w:style w:type="character" w:styleId="af">
    <w:name w:val="Subtle Reference"/>
    <w:basedOn w:val="a0"/>
    <w:uiPriority w:val="31"/>
    <w:qFormat/>
    <w:rsid w:val="00FA35FF"/>
    <w:rPr>
      <w:smallCaps/>
    </w:rPr>
  </w:style>
  <w:style w:type="character" w:styleId="af0">
    <w:name w:val="Intense Reference"/>
    <w:uiPriority w:val="32"/>
    <w:qFormat/>
    <w:rsid w:val="00FA35FF"/>
    <w:rPr>
      <w:b/>
      <w:bCs/>
      <w:smallCaps/>
    </w:rPr>
  </w:style>
  <w:style w:type="character" w:styleId="af1">
    <w:name w:val="Book Title"/>
    <w:basedOn w:val="a0"/>
    <w:uiPriority w:val="33"/>
    <w:qFormat/>
    <w:rsid w:val="00FA35FF"/>
    <w:rPr>
      <w:i/>
      <w:iCs/>
      <w:smallCaps/>
      <w:spacing w:val="5"/>
    </w:rPr>
  </w:style>
  <w:style w:type="paragraph" w:styleId="af2">
    <w:name w:val="TOC Heading"/>
    <w:basedOn w:val="1"/>
    <w:next w:val="a"/>
    <w:uiPriority w:val="39"/>
    <w:semiHidden/>
    <w:unhideWhenUsed/>
    <w:qFormat/>
    <w:rsid w:val="00FA35FF"/>
    <w:pPr>
      <w:outlineLvl w:val="9"/>
    </w:pPr>
  </w:style>
  <w:style w:type="character" w:styleId="af3">
    <w:name w:val="Hyperlink"/>
    <w:basedOn w:val="a0"/>
    <w:uiPriority w:val="99"/>
    <w:semiHidden/>
    <w:unhideWhenUsed/>
    <w:rsid w:val="008F3C75"/>
    <w:rPr>
      <w:color w:val="0000FF"/>
      <w:u w:val="single"/>
    </w:rPr>
  </w:style>
  <w:style w:type="paragraph" w:styleId="af4">
    <w:name w:val="Normal (Web)"/>
    <w:basedOn w:val="a"/>
    <w:uiPriority w:val="99"/>
    <w:semiHidden/>
    <w:unhideWhenUsed/>
    <w:rsid w:val="008F3C7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5">
    <w:name w:val="Balloon Text"/>
    <w:basedOn w:val="a"/>
    <w:link w:val="af6"/>
    <w:uiPriority w:val="99"/>
    <w:semiHidden/>
    <w:unhideWhenUsed/>
    <w:rsid w:val="008F3C7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F3C75"/>
    <w:rPr>
      <w:rFonts w:ascii="Tahoma" w:hAnsi="Tahoma" w:cs="Tahoma"/>
      <w:sz w:val="16"/>
      <w:szCs w:val="16"/>
      <w:lang w:val="uk-UA" w:bidi="ar-SA"/>
    </w:rPr>
  </w:style>
</w:styles>
</file>

<file path=word/webSettings.xml><?xml version="1.0" encoding="utf-8"?>
<w:webSettings xmlns:r="http://schemas.openxmlformats.org/officeDocument/2006/relationships" xmlns:w="http://schemas.openxmlformats.org/wordprocessingml/2006/main">
  <w:divs>
    <w:div w:id="7561909">
      <w:bodyDiv w:val="1"/>
      <w:marLeft w:val="0"/>
      <w:marRight w:val="0"/>
      <w:marTop w:val="0"/>
      <w:marBottom w:val="0"/>
      <w:divBdr>
        <w:top w:val="none" w:sz="0" w:space="0" w:color="auto"/>
        <w:left w:val="none" w:sz="0" w:space="0" w:color="auto"/>
        <w:bottom w:val="none" w:sz="0" w:space="0" w:color="auto"/>
        <w:right w:val="none" w:sz="0" w:space="0" w:color="auto"/>
      </w:divBdr>
    </w:div>
    <w:div w:id="201216186">
      <w:bodyDiv w:val="1"/>
      <w:marLeft w:val="0"/>
      <w:marRight w:val="0"/>
      <w:marTop w:val="0"/>
      <w:marBottom w:val="0"/>
      <w:divBdr>
        <w:top w:val="none" w:sz="0" w:space="0" w:color="auto"/>
        <w:left w:val="none" w:sz="0" w:space="0" w:color="auto"/>
        <w:bottom w:val="none" w:sz="0" w:space="0" w:color="auto"/>
        <w:right w:val="none" w:sz="0" w:space="0" w:color="auto"/>
      </w:divBdr>
    </w:div>
    <w:div w:id="9116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k.wikipedia.org/wiki/%D0%91%D0%B8%D1%82%D0%B2%D0%B0_%D0%BF%D1%96%D0%B4_%D0%9A%D1%80%D1%83%D1%82%D0%B0%D0%BC%D0%B8" TargetMode="External"/><Relationship Id="rId18" Type="http://schemas.openxmlformats.org/officeDocument/2006/relationships/hyperlink" Target="https://uk.wikipedia.org/wiki/%D0%91%D0%B8%D1%82%D0%B2%D0%B0_%D0%BF%D1%96%D0%B4_%D0%9A%D1%80%D1%83%D1%82%D0%B0%D0%BC%D0%B8" TargetMode="External"/><Relationship Id="rId26" Type="http://schemas.openxmlformats.org/officeDocument/2006/relationships/hyperlink" Target="https://uk.wikipedia.org/wiki/%D0%9D%D0%B0%D1%80%D0%BE%D0%B4%D0%BD%D0%B8%D0%B9_%D0%A0%D1%83%D1%85_%D0%A3%D0%BA%D1%80%D0%B0%D1%97%D0%BD%D0%B8" TargetMode="External"/><Relationship Id="rId39" Type="http://schemas.openxmlformats.org/officeDocument/2006/relationships/hyperlink" Target="https://uk.wikipedia.org/wiki/%D0%9A%D0%B8%D1%97%D0%B2%D1%81%D1%8C%D0%BA%D0%B8%D0%B9_%D0%BC%D0%B5%D1%82%D1%80%D0%BE%D0%BF%D0%BE%D0%BB%D1%96%D1%82%D0%B5%D0%BD" TargetMode="External"/><Relationship Id="rId3" Type="http://schemas.openxmlformats.org/officeDocument/2006/relationships/settings" Target="settings.xml"/><Relationship Id="rId21" Type="http://schemas.openxmlformats.org/officeDocument/2006/relationships/hyperlink" Target="https://uk.wikipedia.org/wiki/%D0%A3%D0%9D%D0%A0" TargetMode="External"/><Relationship Id="rId34" Type="http://schemas.openxmlformats.org/officeDocument/2006/relationships/hyperlink" Target="https://uk.wikipedia.org/wiki/%D0%AE%D1%89%D0%B5%D0%BD%D0%BA%D0%BE_%D0%92%D1%96%D0%BA%D1%82%D0%BE%D1%80_%D0%90%D0%BD%D0%B4%D1%80%D1%96%D0%B9%D0%BE%D0%B2%D0%B8%D1%87" TargetMode="External"/><Relationship Id="rId7" Type="http://schemas.openxmlformats.org/officeDocument/2006/relationships/hyperlink" Target="http://histpol.pl.ua/img/pages/old_poltava/3551-46.jpg" TargetMode="External"/><Relationship Id="rId12" Type="http://schemas.openxmlformats.org/officeDocument/2006/relationships/hyperlink" Target="https://uk.wikipedia.org/wiki/%D0%9C%D0%B5%D0%BC%D0%BE%D1%80%D1%96%D0%B0%D0%BB" TargetMode="External"/><Relationship Id="rId17" Type="http://schemas.openxmlformats.org/officeDocument/2006/relationships/hyperlink" Target="https://uk.wikipedia.org/wiki/%D0%A7%D0%B5%D1%80%D0%BD%D1%96%D0%B3%D1%96%D0%B2%D1%81%D1%8C%D0%BA%D0%BE%D1%97_%D0%BE%D0%B1%D0%BB%D0%B0%D1%81%D1%82%D1%96" TargetMode="External"/><Relationship Id="rId25" Type="http://schemas.openxmlformats.org/officeDocument/2006/relationships/hyperlink" Target="https://uk.wikipedia.org/wiki/1990" TargetMode="External"/><Relationship Id="rId33" Type="http://schemas.openxmlformats.org/officeDocument/2006/relationships/hyperlink" Target="https://uk.wikipedia.org/wiki/2006" TargetMode="External"/><Relationship Id="rId38" Type="http://schemas.openxmlformats.org/officeDocument/2006/relationships/hyperlink" Target="https://uk.wikipedia.org/wiki/%D0%9A%D0%B8%D1%97%D0%B2%D1%81%D1%8C%D0%BA%D0%B0_%D0%BC%D1%96%D1%81%D1%8C%D0%BA%D0%B0_%D1%80%D0%B0%D0%B4%D0%B0" TargetMode="External"/><Relationship Id="rId2" Type="http://schemas.openxmlformats.org/officeDocument/2006/relationships/styles" Target="styles.xml"/><Relationship Id="rId16" Type="http://schemas.openxmlformats.org/officeDocument/2006/relationships/hyperlink" Target="https://uk.wikipedia.org/wiki/%D0%9F%D0%B0%D0%BC%27%D1%8F%D1%82%D0%BD%D0%B5_(%D0%91%D0%BE%D1%80%D0%B7%D0%BD%D1%8F%D0%BD%D1%81%D1%8C%D0%BA%D0%B8%D0%B9_%D1%80%D0%B0%D0%B9%D0%BE%D0%BD)" TargetMode="External"/><Relationship Id="rId20" Type="http://schemas.openxmlformats.org/officeDocument/2006/relationships/hyperlink" Target="https://uk.wikipedia.org/wiki/%D0%9C%D1%83%D1%80%D0%B0%D0%B2%D0%B9%D0%BE%D0%B2_%D0%9C%D0%B8%D1%85%D0%B0%D0%B9%D0%BB%D0%BE_%D0%90%D1%80%D1%82%D0%B5%D0%BC%D0%BE%D0%B2%D0%B8%D1%87" TargetMode="External"/><Relationship Id="rId29" Type="http://schemas.openxmlformats.org/officeDocument/2006/relationships/hyperlink" Target="https://uk.wikipedia.org/wiki/%D0%A4%D0%B0%D0%B9%D0%BB:%D0%9A%D1%80%D1%83%D1%82%D0%B82011_2.jp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k.wikipedia.org/wiki/%D0%A1%D0%BA%D1%83%D0%BB%D1%8C%D0%BF%D1%82%D1%83%D1%80%D0%B0" TargetMode="External"/><Relationship Id="rId11" Type="http://schemas.openxmlformats.org/officeDocument/2006/relationships/hyperlink" Target="http://www.day.kiev.ua/35949/" TargetMode="External"/><Relationship Id="rId24" Type="http://schemas.openxmlformats.org/officeDocument/2006/relationships/hyperlink" Target="https://uk.wikipedia.org/wiki/%D0%94%D1%80%D1%83%D0%B3%D0%B0_%D1%81%D0%B2%D1%96%D1%82%D0%BE%D0%B2%D0%B0_%D0%B2%D1%96%D0%B9%D0%BD%D0%B0" TargetMode="External"/><Relationship Id="rId32" Type="http://schemas.openxmlformats.org/officeDocument/2006/relationships/hyperlink" Target="https://uk.wikipedia.org/wiki/25_%D1%81%D0%B5%D1%80%D0%BF%D0%BD%D1%8F" TargetMode="External"/><Relationship Id="rId37" Type="http://schemas.openxmlformats.org/officeDocument/2006/relationships/hyperlink" Target="https://uk.wikipedia.org/wiki/%D0%9C%D0%B5%D0%BC%D0%BE%D1%80%D1%96%D0%B0%D0%BB_%D0%BF%D0%B0%D0%BC%27%D1%8F%D1%82%D1%96_%D0%B3%D0%B5%D1%80%D0%BE%D1%97%D0%B2_%D0%9A%D1%80%D1%83%D1%82" TargetMode="External"/><Relationship Id="rId40" Type="http://schemas.openxmlformats.org/officeDocument/2006/relationships/fontTable" Target="fontTable.xml"/><Relationship Id="rId5" Type="http://schemas.openxmlformats.org/officeDocument/2006/relationships/hyperlink" Target="https://uk.wikipedia.org/wiki/%D0%9F%D0%B0%D0%BC%27%D1%8F%D1%82%D0%BD%D0%B8%D0%BA" TargetMode="External"/><Relationship Id="rId15" Type="http://schemas.openxmlformats.org/officeDocument/2006/relationships/hyperlink" Target="https://uk.wikipedia.org/wiki/1918" TargetMode="External"/><Relationship Id="rId23" Type="http://schemas.openxmlformats.org/officeDocument/2006/relationships/hyperlink" Target="https://uk.wikipedia.org/wiki/%D0%90%D1%81%D0%BA%D0%BE%D0%BB%D1%8C%D0%B4%D0%BE%D0%B2%D0%B0_%D0%B3%D0%BE%D1%80%D0%B0" TargetMode="External"/><Relationship Id="rId28" Type="http://schemas.openxmlformats.org/officeDocument/2006/relationships/image" Target="media/image2.jpeg"/><Relationship Id="rId36" Type="http://schemas.openxmlformats.org/officeDocument/2006/relationships/hyperlink" Target="https://uk.wikipedia.org/wiki/%D0%A7%D0%B5%D1%80%D0%B2%D0%BE%D0%BD%D0%B8%D0%B9_%D0%BA%D0%BE%D1%80%D0%BF%D1%83%D1%81_%D0%9A%D0%9D%D0%A3" TargetMode="External"/><Relationship Id="rId10" Type="http://schemas.openxmlformats.org/officeDocument/2006/relationships/hyperlink" Target="http://histpol.pl.ua/ru/component/content/article?id=565" TargetMode="External"/><Relationship Id="rId19" Type="http://schemas.openxmlformats.org/officeDocument/2006/relationships/hyperlink" Target="https://uk.wikipedia.org/wiki/%D0%A1%D0%A0%D0%A1%D0%A0" TargetMode="External"/><Relationship Id="rId31" Type="http://schemas.openxmlformats.org/officeDocument/2006/relationships/hyperlink" Target="https://uk.wikipedia.org/wiki/2000" TargetMode="External"/><Relationship Id="rId4" Type="http://schemas.openxmlformats.org/officeDocument/2006/relationships/webSettings" Target="webSettings.xml"/><Relationship Id="rId9" Type="http://schemas.openxmlformats.org/officeDocument/2006/relationships/hyperlink" Target="http://histpol.pl.ua/ru/component/content/article?id=1611" TargetMode="External"/><Relationship Id="rId14" Type="http://schemas.openxmlformats.org/officeDocument/2006/relationships/hyperlink" Target="https://uk.wikipedia.org/wiki/29_%D1%81%D1%96%D1%87%D0%BD%D1%8F" TargetMode="External"/><Relationship Id="rId22" Type="http://schemas.openxmlformats.org/officeDocument/2006/relationships/hyperlink" Target="https://uk.wikipedia.org/wiki/%D0%A1%D0%B8%D0%BC%D0%BE%D0%BD_%D0%9F%D0%B5%D1%82%D0%BB%D1%8E%D1%80%D0%B0" TargetMode="External"/><Relationship Id="rId27" Type="http://schemas.openxmlformats.org/officeDocument/2006/relationships/hyperlink" Target="https://uk.wikipedia.org/wiki/%D0%A4%D0%B0%D0%B9%D0%BB:P1030936.JPG" TargetMode="External"/><Relationship Id="rId30" Type="http://schemas.openxmlformats.org/officeDocument/2006/relationships/image" Target="media/image3.jpeg"/><Relationship Id="rId35" Type="http://schemas.openxmlformats.org/officeDocument/2006/relationships/hyperlink" Target="https://uk.wikipedia.org/wiki/%D0%90%D0%BD%D0%B0%D1%82%D0%BE%D0%BB%D1%96%D0%B9_%D0%93%D0%B0%D0%B9%D0%B4%D0%B0%D0%BC%D0%B0%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7884</Words>
  <Characters>4495</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dc:creator>
  <cp:lastModifiedBy>СЕРГІЙ</cp:lastModifiedBy>
  <cp:revision>3</cp:revision>
  <dcterms:created xsi:type="dcterms:W3CDTF">2018-01-28T13:54:00Z</dcterms:created>
  <dcterms:modified xsi:type="dcterms:W3CDTF">2018-03-10T07:00:00Z</dcterms:modified>
</cp:coreProperties>
</file>