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5E" w:rsidRPr="00F3203F" w:rsidRDefault="00FD7B5E" w:rsidP="00FD7B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Тема уроку: Електричний заряд. Електрична взаємодія.</w:t>
      </w:r>
    </w:p>
    <w:p w:rsidR="00FD7B5E" w:rsidRPr="00F3203F" w:rsidRDefault="00FD7B5E" w:rsidP="00FD7B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Мета уроку:</w:t>
      </w:r>
    </w:p>
    <w:p w:rsidR="00FD7B5E" w:rsidRDefault="00FD7B5E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Навчальна мета:</w:t>
      </w:r>
      <w:r>
        <w:rPr>
          <w:rFonts w:ascii="Times New Roman" w:hAnsi="Times New Roman" w:cs="Times New Roman"/>
          <w:sz w:val="28"/>
          <w:szCs w:val="28"/>
        </w:rPr>
        <w:t xml:space="preserve"> вивчити явище електризації тіл; встановити на дослідах факт отримання двох видів</w:t>
      </w:r>
      <w:r w:rsidR="00CC6735">
        <w:rPr>
          <w:rFonts w:ascii="Times New Roman" w:hAnsi="Times New Roman" w:cs="Times New Roman"/>
          <w:sz w:val="28"/>
          <w:szCs w:val="28"/>
        </w:rPr>
        <w:t xml:space="preserve"> зарядів на макроскопічних тілах; пояснити закони взаємодії зарядів </w:t>
      </w:r>
      <w:proofErr w:type="spellStart"/>
      <w:r w:rsidR="00CC6735">
        <w:rPr>
          <w:rFonts w:ascii="Times New Roman" w:hAnsi="Times New Roman" w:cs="Times New Roman"/>
          <w:sz w:val="28"/>
          <w:szCs w:val="28"/>
        </w:rPr>
        <w:t>одноіменних</w:t>
      </w:r>
      <w:proofErr w:type="spellEnd"/>
      <w:r w:rsidR="00CC6735">
        <w:rPr>
          <w:rFonts w:ascii="Times New Roman" w:hAnsi="Times New Roman" w:cs="Times New Roman"/>
          <w:sz w:val="28"/>
          <w:szCs w:val="28"/>
        </w:rPr>
        <w:t xml:space="preserve"> і різнойменних знаків; продовжити формування спостерігати фізичні явища та експериментальним шляхом перевіряти теоретичні знання; вміти розв’язувати якісні задачі.</w:t>
      </w:r>
    </w:p>
    <w:p w:rsidR="00CC6735" w:rsidRDefault="00CC6735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Розвиваюча мета</w:t>
      </w:r>
      <w:r>
        <w:rPr>
          <w:rFonts w:ascii="Times New Roman" w:hAnsi="Times New Roman" w:cs="Times New Roman"/>
          <w:sz w:val="28"/>
          <w:szCs w:val="28"/>
        </w:rPr>
        <w:t>: розвивати інтерес учнів до фізики шляхом створення позитивних емоцій; розвивати вміння спостерігати, узагальнювати, експериментувати, уміння творчо мислити.</w:t>
      </w:r>
    </w:p>
    <w:p w:rsidR="00CC6735" w:rsidRDefault="00CC6735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Виховна мета:</w:t>
      </w:r>
      <w:r>
        <w:rPr>
          <w:rFonts w:ascii="Times New Roman" w:hAnsi="Times New Roman" w:cs="Times New Roman"/>
          <w:sz w:val="28"/>
          <w:szCs w:val="28"/>
        </w:rPr>
        <w:t xml:space="preserve"> формувати навички колективної праці в поєднанні з індивідуальною; виховувати активність, самостійність, толерантність, наполегливість у досягненні мети.</w:t>
      </w:r>
    </w:p>
    <w:p w:rsidR="00CC6735" w:rsidRDefault="00CC6735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Методична мета уроку:</w:t>
      </w:r>
      <w:r>
        <w:rPr>
          <w:rFonts w:ascii="Times New Roman" w:hAnsi="Times New Roman" w:cs="Times New Roman"/>
          <w:sz w:val="28"/>
          <w:szCs w:val="28"/>
        </w:rPr>
        <w:t xml:space="preserve"> особистісно – орієнтоване навчання учнів.</w:t>
      </w:r>
    </w:p>
    <w:p w:rsidR="00CC6735" w:rsidRDefault="00CC6735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ебонітова і скляна палички, хутро, клаптики паперу, гума, екран, кульки</w:t>
      </w:r>
      <w:r w:rsidR="006B5B95">
        <w:rPr>
          <w:rFonts w:ascii="Times New Roman" w:hAnsi="Times New Roman" w:cs="Times New Roman"/>
          <w:sz w:val="28"/>
          <w:szCs w:val="28"/>
        </w:rPr>
        <w:t>, мультимедійний проектор, мультимедійна презентація.</w:t>
      </w:r>
    </w:p>
    <w:p w:rsidR="006B5B95" w:rsidRDefault="006B5B95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Тип уроку:</w:t>
      </w:r>
      <w:r>
        <w:rPr>
          <w:rFonts w:ascii="Times New Roman" w:hAnsi="Times New Roman" w:cs="Times New Roman"/>
          <w:sz w:val="28"/>
          <w:szCs w:val="28"/>
        </w:rPr>
        <w:t xml:space="preserve"> урок вивчення та засвоєння нових знань.</w:t>
      </w:r>
    </w:p>
    <w:p w:rsidR="00F3203F" w:rsidRDefault="00F3203F" w:rsidP="006B5B9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676" w:rsidRPr="00F3203F" w:rsidRDefault="00343676" w:rsidP="006B5B9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План уроку</w:t>
      </w:r>
    </w:p>
    <w:p w:rsidR="00E7387F" w:rsidRPr="00F3203F" w:rsidRDefault="00343676" w:rsidP="00FD7B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325DA8" w:rsidRPr="00FD7B5E" w:rsidRDefault="00343676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Вступне слово вчителя:  Доброго дня діти, шановні гості! Сьогодні м</w:t>
      </w:r>
      <w:r w:rsidR="002D5DF0">
        <w:rPr>
          <w:rFonts w:ascii="Times New Roman" w:hAnsi="Times New Roman" w:cs="Times New Roman"/>
          <w:sz w:val="28"/>
          <w:szCs w:val="28"/>
        </w:rPr>
        <w:t xml:space="preserve">и з вами зайшовши в клас отримали різнокольорового </w:t>
      </w:r>
      <w:proofErr w:type="spellStart"/>
      <w:r w:rsidR="002D5DF0">
        <w:rPr>
          <w:rFonts w:ascii="Times New Roman" w:hAnsi="Times New Roman" w:cs="Times New Roman"/>
          <w:sz w:val="28"/>
          <w:szCs w:val="28"/>
        </w:rPr>
        <w:t>капітошку</w:t>
      </w:r>
      <w:proofErr w:type="spellEnd"/>
      <w:r w:rsidRPr="00FD7B5E">
        <w:rPr>
          <w:rFonts w:ascii="Times New Roman" w:hAnsi="Times New Roman" w:cs="Times New Roman"/>
          <w:sz w:val="28"/>
          <w:szCs w:val="28"/>
        </w:rPr>
        <w:t xml:space="preserve">. </w:t>
      </w:r>
      <w:r w:rsidR="002D5DF0">
        <w:rPr>
          <w:rFonts w:ascii="Times New Roman" w:hAnsi="Times New Roman" w:cs="Times New Roman"/>
          <w:sz w:val="28"/>
          <w:szCs w:val="28"/>
        </w:rPr>
        <w:t xml:space="preserve">Психологи доводять, </w:t>
      </w:r>
      <w:r w:rsidRPr="00FD7B5E">
        <w:rPr>
          <w:rFonts w:ascii="Times New Roman" w:hAnsi="Times New Roman" w:cs="Times New Roman"/>
          <w:sz w:val="28"/>
          <w:szCs w:val="28"/>
        </w:rPr>
        <w:t xml:space="preserve">колір – </w:t>
      </w:r>
      <w:r w:rsidR="002D5DF0">
        <w:rPr>
          <w:rFonts w:ascii="Times New Roman" w:hAnsi="Times New Roman" w:cs="Times New Roman"/>
          <w:sz w:val="28"/>
          <w:szCs w:val="28"/>
        </w:rPr>
        <w:t xml:space="preserve"> показує ваш настрій та готовність працювати. Оберіть колір вашого настрою. </w:t>
      </w:r>
      <w:r w:rsidR="00325DA8" w:rsidRPr="00FD7B5E">
        <w:rPr>
          <w:rFonts w:ascii="Times New Roman" w:hAnsi="Times New Roman" w:cs="Times New Roman"/>
          <w:sz w:val="28"/>
          <w:szCs w:val="28"/>
        </w:rPr>
        <w:t xml:space="preserve"> Це те що кожен намагається сьогодні отримати від уроку. Це наш настрій на урок і він як я бачу позитивний тож розпочинаємо наш шлях до пізнання істини. </w:t>
      </w:r>
    </w:p>
    <w:p w:rsidR="00325DA8" w:rsidRPr="00FD7B5E" w:rsidRDefault="00325DA8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lastRenderedPageBreak/>
        <w:t>Епіграфом до уроку я взяла слова Генрі Форда:</w:t>
      </w:r>
    </w:p>
    <w:p w:rsidR="00325DA8" w:rsidRPr="00FD7B5E" w:rsidRDefault="00325DA8" w:rsidP="00FD7B5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Зібратися разом – це початок</w:t>
      </w:r>
    </w:p>
    <w:p w:rsidR="00325DA8" w:rsidRPr="00FD7B5E" w:rsidRDefault="00325DA8" w:rsidP="00FD7B5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Триматися разом – це прогрес</w:t>
      </w:r>
    </w:p>
    <w:p w:rsidR="00325DA8" w:rsidRPr="00FD7B5E" w:rsidRDefault="00325DA8" w:rsidP="00FD7B5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Працювати разом – це успіх!</w:t>
      </w:r>
    </w:p>
    <w:p w:rsidR="00325DA8" w:rsidRPr="00FD7B5E" w:rsidRDefault="00325DA8" w:rsidP="00FD7B5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Отже побажаю нам успіху! Ми з вами розпочинаємо нову справу і вивчаємо новий розділ фізичної науки. Але для цього нам потрібен початковий капітал і фінансове забезпечення. Тож  сьогодні ми з вами будемо звертатись до банку «Електрон» за споживчим кредитом у вигляді матеріалів до уроку. Щоб його отримати необхідно мати залогові забов</w:t>
      </w:r>
      <w:r w:rsidRPr="00FD7B5E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FD7B5E">
        <w:rPr>
          <w:rFonts w:ascii="Times New Roman" w:hAnsi="Times New Roman" w:cs="Times New Roman"/>
          <w:sz w:val="28"/>
          <w:szCs w:val="28"/>
        </w:rPr>
        <w:t xml:space="preserve">язання </w:t>
      </w:r>
      <w:r w:rsidRPr="00FD7B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B0134" w:rsidRPr="00FD7B5E">
        <w:rPr>
          <w:rFonts w:ascii="Times New Roman" w:hAnsi="Times New Roman" w:cs="Times New Roman"/>
          <w:sz w:val="28"/>
          <w:szCs w:val="28"/>
        </w:rPr>
        <w:t xml:space="preserve">та документи які підтверджують вашу фірму. </w:t>
      </w:r>
    </w:p>
    <w:p w:rsidR="001B0134" w:rsidRPr="00FD7B5E" w:rsidRDefault="001B0134" w:rsidP="00FD7B5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Віддавати кредит ви будете під час уроку опрацьовуючи новий матеріал.</w:t>
      </w:r>
    </w:p>
    <w:p w:rsidR="001B0134" w:rsidRPr="00F3203F" w:rsidRDefault="001B0134" w:rsidP="00FD7B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ІІ. Актуалізація опорних знань</w:t>
      </w:r>
    </w:p>
    <w:p w:rsidR="001B0134" w:rsidRPr="00FD7B5E" w:rsidRDefault="001B0134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 xml:space="preserve">Перше завдання від банку це перевірка вашої  платіжноспроможності </w:t>
      </w:r>
    </w:p>
    <w:p w:rsidR="001B0134" w:rsidRPr="00FD7B5E" w:rsidRDefault="001B0134" w:rsidP="00FD7B5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 xml:space="preserve">Вам потрібно розв’язати кросворд і відгадати </w:t>
      </w:r>
      <w:r w:rsidR="00747627" w:rsidRPr="00FD7B5E">
        <w:rPr>
          <w:rFonts w:ascii="Times New Roman" w:hAnsi="Times New Roman" w:cs="Times New Roman"/>
          <w:sz w:val="28"/>
          <w:szCs w:val="28"/>
        </w:rPr>
        <w:t>к</w:t>
      </w:r>
      <w:r w:rsidRPr="00FD7B5E">
        <w:rPr>
          <w:rFonts w:ascii="Times New Roman" w:hAnsi="Times New Roman" w:cs="Times New Roman"/>
          <w:sz w:val="28"/>
          <w:szCs w:val="28"/>
        </w:rPr>
        <w:t>лючові слова, показати вміння працювати в групі і готовність до уроку. Керувати роботою буде</w:t>
      </w:r>
      <w:r w:rsidR="002D5D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DF0">
        <w:rPr>
          <w:rFonts w:ascii="Times New Roman" w:hAnsi="Times New Roman" w:cs="Times New Roman"/>
          <w:sz w:val="28"/>
          <w:szCs w:val="28"/>
        </w:rPr>
        <w:t>коучер</w:t>
      </w:r>
      <w:proofErr w:type="spellEnd"/>
      <w:r w:rsidRPr="00FD7B5E">
        <w:rPr>
          <w:rFonts w:ascii="Times New Roman" w:hAnsi="Times New Roman" w:cs="Times New Roman"/>
          <w:sz w:val="28"/>
          <w:szCs w:val="28"/>
        </w:rPr>
        <w:t>. Ключові слова кросворду підкажуть нам тему уроку.</w:t>
      </w:r>
    </w:p>
    <w:p w:rsidR="001B0134" w:rsidRPr="00FD7B5E" w:rsidRDefault="001B0134" w:rsidP="00FD7B5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Віднесіть кросворди в банк і отримайте назву фірми і пакет установчих документів.</w:t>
      </w:r>
    </w:p>
    <w:p w:rsidR="001B0134" w:rsidRPr="00FD7B5E" w:rsidRDefault="001B0134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Подивіться на екран – як ви думаєте, що спільного між назвами ваших фірм і зображенням на екрані. Який розділ фізики ми будемо вивчати? Отже тема нашого уроку «Електричний заряд. Електрична взаємодія»</w:t>
      </w:r>
    </w:p>
    <w:p w:rsidR="00747627" w:rsidRPr="00F3203F" w:rsidRDefault="00747627" w:rsidP="00FD7B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ІІІ. Мотивація навчальної діяльності</w:t>
      </w:r>
    </w:p>
    <w:p w:rsidR="00747627" w:rsidRPr="00FD7B5E" w:rsidRDefault="00747627" w:rsidP="00FD7B5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Отримати знання про електризацію тіл, сформувати уявлення про електричний заряд та його властивості.</w:t>
      </w:r>
    </w:p>
    <w:p w:rsidR="00747627" w:rsidRPr="00FD7B5E" w:rsidRDefault="00747627" w:rsidP="00FD7B5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Засвоїти закон взаємодії однойменних та різнойменних зарядів</w:t>
      </w:r>
    </w:p>
    <w:p w:rsidR="00747627" w:rsidRPr="00FD7B5E" w:rsidRDefault="00747627" w:rsidP="00FD7B5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Познайомитись з історичними відомостями вивчення електричних заряді</w:t>
      </w:r>
    </w:p>
    <w:p w:rsidR="00747627" w:rsidRPr="00FD7B5E" w:rsidRDefault="00747627" w:rsidP="00FD7B5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lastRenderedPageBreak/>
        <w:t>Розвивати уміння встановлювати причинно – наслідкові зв’язки, аналізувати,  узагальнювати, робити висновки, задавати питання і  працювати в групі.</w:t>
      </w:r>
    </w:p>
    <w:p w:rsidR="00747627" w:rsidRPr="00F3203F" w:rsidRDefault="00747627" w:rsidP="00FD7B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>І</w:t>
      </w:r>
      <w:r w:rsidRPr="00F3203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203F">
        <w:rPr>
          <w:rFonts w:ascii="Times New Roman" w:hAnsi="Times New Roman" w:cs="Times New Roman"/>
          <w:b/>
          <w:sz w:val="28"/>
          <w:szCs w:val="28"/>
        </w:rPr>
        <w:t>. Вивчення нового матеріалу</w:t>
      </w:r>
    </w:p>
    <w:p w:rsidR="00747627" w:rsidRPr="00FD7B5E" w:rsidRDefault="00747627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 xml:space="preserve">Давайте згадаємо що нам відомо з даної теми. З якими поняттями ви вже зустрічались на уроках хімії та природознавства. </w:t>
      </w:r>
    </w:p>
    <w:p w:rsidR="00747627" w:rsidRPr="00FD7B5E" w:rsidRDefault="00747627" w:rsidP="00FD7B5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Пригадайте будову атома</w:t>
      </w:r>
    </w:p>
    <w:p w:rsidR="002D5DF0" w:rsidRDefault="002D5DF0" w:rsidP="00FD7B5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Атом заряджений чи нейтральний?</w:t>
      </w:r>
    </w:p>
    <w:p w:rsidR="00AE7D78" w:rsidRPr="00BE6FEE" w:rsidRDefault="00AE7D78" w:rsidP="00BE6FE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Атом має однакову чи різну к</w:t>
      </w:r>
      <w:r w:rsidR="00BE6FEE">
        <w:rPr>
          <w:rFonts w:ascii="Times New Roman" w:hAnsi="Times New Roman" w:cs="Times New Roman"/>
          <w:sz w:val="28"/>
          <w:szCs w:val="28"/>
        </w:rPr>
        <w:t>ількість протонів та електронів?</w:t>
      </w:r>
      <w:bookmarkStart w:id="0" w:name="_GoBack"/>
      <w:bookmarkEnd w:id="0"/>
      <w:r w:rsidRPr="00BE6F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627" w:rsidRPr="00FD7B5E" w:rsidRDefault="00AE7D78" w:rsidP="00FD7B5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 xml:space="preserve"> Якщо атом втрачає електрон на </w:t>
      </w:r>
      <w:r w:rsidR="002D5DF0">
        <w:rPr>
          <w:rFonts w:ascii="Times New Roman" w:hAnsi="Times New Roman" w:cs="Times New Roman"/>
          <w:sz w:val="28"/>
          <w:szCs w:val="28"/>
        </w:rPr>
        <w:t>яку частинку він перетворюється?</w:t>
      </w:r>
    </w:p>
    <w:p w:rsidR="00AE7D78" w:rsidRPr="00FD7B5E" w:rsidRDefault="00AE7D78" w:rsidP="00FD7B5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Якщо набуває зайвий електрон то перетворюється на яку частинку?</w:t>
      </w:r>
    </w:p>
    <w:p w:rsidR="00AE7D78" w:rsidRPr="00FD7B5E" w:rsidRDefault="00AE7D78" w:rsidP="00FD7B5E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Отже атом нейтральний тобто говорять що він не має заряду. Що таке заряд? у всіх виникають різні асоціації: для гірничих майстрів і військових заряд – це вибухівка, для людини у гарному настрої – це заряд бадьорості. Що ж таке електричний заряд?</w:t>
      </w:r>
    </w:p>
    <w:p w:rsidR="00AE7D78" w:rsidRPr="00FD7B5E" w:rsidRDefault="00AE7D78" w:rsidP="00F3203F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Коли вперше з’явились історичні згадк</w:t>
      </w:r>
      <w:r w:rsidR="00F3203F">
        <w:rPr>
          <w:rFonts w:ascii="Times New Roman" w:hAnsi="Times New Roman" w:cs="Times New Roman"/>
          <w:sz w:val="28"/>
          <w:szCs w:val="28"/>
        </w:rPr>
        <w:t>и про електрику та електризацію?</w:t>
      </w:r>
      <w:r w:rsidRPr="00FD7B5E">
        <w:rPr>
          <w:rFonts w:ascii="Times New Roman" w:hAnsi="Times New Roman" w:cs="Times New Roman"/>
          <w:sz w:val="28"/>
          <w:szCs w:val="28"/>
        </w:rPr>
        <w:t xml:space="preserve"> Нашим фірмам про це більше відомо. </w:t>
      </w:r>
    </w:p>
    <w:p w:rsidR="00AE7D78" w:rsidRPr="00FD7B5E" w:rsidRDefault="00AE7D78" w:rsidP="00F3203F">
      <w:pPr>
        <w:spacing w:after="0" w:line="360" w:lineRule="auto"/>
        <w:ind w:left="357" w:firstLine="397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Познайомте нас з історичними манускриптам</w:t>
      </w:r>
      <w:r w:rsidR="00F3203F">
        <w:rPr>
          <w:rFonts w:ascii="Times New Roman" w:hAnsi="Times New Roman" w:cs="Times New Roman"/>
          <w:sz w:val="28"/>
          <w:szCs w:val="28"/>
        </w:rPr>
        <w:t>и.(</w:t>
      </w:r>
      <w:r w:rsidRPr="00FD7B5E">
        <w:rPr>
          <w:rFonts w:ascii="Times New Roman" w:hAnsi="Times New Roman" w:cs="Times New Roman"/>
          <w:sz w:val="28"/>
          <w:szCs w:val="28"/>
        </w:rPr>
        <w:t xml:space="preserve"> Додаток 1) </w:t>
      </w:r>
    </w:p>
    <w:p w:rsidR="00C22688" w:rsidRPr="00FD7B5E" w:rsidRDefault="00C22688" w:rsidP="00F3203F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 xml:space="preserve">Атом складається з позитивного ядра і негативних електронів, що обертаються навколо нього, чому ж атом не розпадається на окремі частинки, яка взаємодія втримує їх разом. </w:t>
      </w:r>
    </w:p>
    <w:p w:rsidR="00C22688" w:rsidRPr="00FD7B5E" w:rsidRDefault="00C22688" w:rsidP="00F3203F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Існує чотири види взаємодій: гравітаційна, електромагнітна, сильна (ядерна), слабка.</w:t>
      </w:r>
      <w:r w:rsidR="00F3203F">
        <w:rPr>
          <w:rFonts w:ascii="Times New Roman" w:hAnsi="Times New Roman" w:cs="Times New Roman"/>
          <w:sz w:val="28"/>
          <w:szCs w:val="28"/>
        </w:rPr>
        <w:t xml:space="preserve"> </w:t>
      </w:r>
      <w:r w:rsidRPr="00FD7B5E">
        <w:rPr>
          <w:rFonts w:ascii="Times New Roman" w:hAnsi="Times New Roman" w:cs="Times New Roman"/>
          <w:sz w:val="28"/>
          <w:szCs w:val="28"/>
        </w:rPr>
        <w:t>Про цю взаємодію згадував ще Фалес Мілетський. Саме від грецької назви бурштину  - «електрон» пішла назва явища «електризація»</w:t>
      </w:r>
    </w:p>
    <w:p w:rsidR="00C22688" w:rsidRPr="00FD7B5E" w:rsidRDefault="006B7264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97F8A6A" wp14:editId="0CEDEDA3">
            <wp:simplePos x="0" y="0"/>
            <wp:positionH relativeFrom="column">
              <wp:posOffset>-4445</wp:posOffset>
            </wp:positionH>
            <wp:positionV relativeFrom="paragraph">
              <wp:posOffset>58420</wp:posOffset>
            </wp:positionV>
            <wp:extent cx="3495675" cy="1676400"/>
            <wp:effectExtent l="0" t="57150" r="28575" b="114300"/>
            <wp:wrapSquare wrapText="bothSides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688" w:rsidRPr="00FD7B5E">
        <w:rPr>
          <w:rFonts w:ascii="Times New Roman" w:hAnsi="Times New Roman" w:cs="Times New Roman"/>
          <w:sz w:val="28"/>
          <w:szCs w:val="28"/>
        </w:rPr>
        <w:t>Які у вас асоціації зі словом електризація( приклади з життя). Яким словом ви змогли б замінити слово електризація – протягування.</w:t>
      </w:r>
      <w:r w:rsidRPr="00FD7B5E">
        <w:rPr>
          <w:rFonts w:ascii="Times New Roman" w:hAnsi="Times New Roman" w:cs="Times New Roman"/>
          <w:sz w:val="28"/>
          <w:szCs w:val="28"/>
        </w:rPr>
        <w:t xml:space="preserve"> Проведемо </w:t>
      </w:r>
      <w:r w:rsidRPr="00FD7B5E">
        <w:rPr>
          <w:rFonts w:ascii="Times New Roman" w:hAnsi="Times New Roman" w:cs="Times New Roman"/>
          <w:sz w:val="28"/>
          <w:szCs w:val="28"/>
        </w:rPr>
        <w:lastRenderedPageBreak/>
        <w:t>декілька простих експериментів, що допоможуть вам зрозуміти властивості електризації. Від банку ви отримали матеріали для проведення експерименту. Таким чином ви зможете віддати першу частину кредиту.</w:t>
      </w:r>
    </w:p>
    <w:p w:rsidR="006B7264" w:rsidRPr="00FD7B5E" w:rsidRDefault="006B7264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Виконується практична робота (Додаток 2)</w:t>
      </w:r>
    </w:p>
    <w:p w:rsidR="006B7264" w:rsidRPr="00FD7B5E" w:rsidRDefault="006B7264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За результатами робимо висновки:</w:t>
      </w:r>
    </w:p>
    <w:p w:rsidR="006B7264" w:rsidRPr="00FD7B5E" w:rsidRDefault="006B7264" w:rsidP="00FD7B5E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Незаряджені тіла завжди притягуються до заряджених</w:t>
      </w:r>
    </w:p>
    <w:p w:rsidR="006B7264" w:rsidRPr="00FD7B5E" w:rsidRDefault="000A5D08" w:rsidP="00FD7B5E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Під час електризації тертям заряджаються обидва тіла різнойменними зарядами.</w:t>
      </w:r>
    </w:p>
    <w:p w:rsidR="000A5D08" w:rsidRPr="00FD7B5E" w:rsidRDefault="000A5D08" w:rsidP="00FD7B5E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Однойменно заряджені тіла відштовхуються</w:t>
      </w:r>
    </w:p>
    <w:p w:rsidR="000A5D08" w:rsidRPr="00FD7B5E" w:rsidRDefault="000A5D08" w:rsidP="00FD7B5E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Різнойменно заряджені тіла притягуються.</w:t>
      </w:r>
    </w:p>
    <w:p w:rsidR="000A5D08" w:rsidRPr="00FD7B5E" w:rsidRDefault="000A5D08" w:rsidP="00FD7B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D7B5E">
        <w:rPr>
          <w:rFonts w:ascii="Times New Roman" w:hAnsi="Times New Roman" w:cs="Times New Roman"/>
          <w:b/>
          <w:sz w:val="28"/>
          <w:szCs w:val="28"/>
        </w:rPr>
        <w:t>Перегляд відео про електризацію.</w:t>
      </w:r>
    </w:p>
    <w:p w:rsidR="000A5D08" w:rsidRPr="00FD7B5E" w:rsidRDefault="000A5D08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Звернемось до матеріалу підручника, сторінка…..</w:t>
      </w:r>
    </w:p>
    <w:p w:rsidR="000A5D08" w:rsidRPr="00FD7B5E" w:rsidRDefault="000A5D08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Щоб мати можливість кількісно визначати інтенсивність електромагнітної взаємодії було введено нову фізичну величину електричний заряд [</w:t>
      </w:r>
      <w:r w:rsidRPr="00FD7B5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D7B5E">
        <w:rPr>
          <w:rFonts w:ascii="Times New Roman" w:hAnsi="Times New Roman" w:cs="Times New Roman"/>
          <w:sz w:val="28"/>
          <w:szCs w:val="28"/>
        </w:rPr>
        <w:t xml:space="preserve"> ] = 1</w:t>
      </w:r>
      <w:r w:rsidRPr="00FD7B5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FD7B5E">
        <w:rPr>
          <w:rFonts w:ascii="Times New Roman" w:hAnsi="Times New Roman" w:cs="Times New Roman"/>
          <w:sz w:val="28"/>
          <w:szCs w:val="28"/>
        </w:rPr>
        <w:t>л, названа на честь французького фізика Шарля Огюстена Кулона.</w:t>
      </w:r>
    </w:p>
    <w:p w:rsidR="000A5D08" w:rsidRPr="00FD7B5E" w:rsidRDefault="000A5D08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Розглянемо основні властивості електричного заряду.</w:t>
      </w:r>
    </w:p>
    <w:p w:rsidR="000A5D08" w:rsidRPr="00FD7B5E" w:rsidRDefault="000A5D08" w:rsidP="00FD7B5E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Існує два роди зарядів позитивний і негативний</w:t>
      </w:r>
    </w:p>
    <w:p w:rsidR="000A5D08" w:rsidRPr="00FD7B5E" w:rsidRDefault="000A5D08" w:rsidP="00FD7B5E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Тіла, що мають заряди одного знаку, відштовхуються; тіла, що мають заряди протилежних знаків – притягуються.</w:t>
      </w:r>
    </w:p>
    <w:p w:rsidR="000A5D08" w:rsidRPr="00FD7B5E" w:rsidRDefault="000A5D08" w:rsidP="00FD7B5E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 xml:space="preserve">Носієм електричного заряду є частинка. </w:t>
      </w:r>
      <w:r w:rsidR="00AE42AD" w:rsidRPr="00FD7B5E">
        <w:rPr>
          <w:rFonts w:ascii="Times New Roman" w:hAnsi="Times New Roman" w:cs="Times New Roman"/>
          <w:sz w:val="28"/>
          <w:szCs w:val="28"/>
        </w:rPr>
        <w:t>Електричний заряд не існує окремо від частинки. Зазвичай під час електризації тіло приймає або   віддає деяку кількість електронів.</w:t>
      </w:r>
    </w:p>
    <w:p w:rsidR="00AE42AD" w:rsidRPr="00FD7B5E" w:rsidRDefault="00AE42AD" w:rsidP="00FD7B5E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 xml:space="preserve">Електричний заряд є дискретним, тобто кратним найменшому елементарному заряду </w:t>
      </w:r>
      <w:r w:rsidRPr="00FD7B5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D7B5E">
        <w:rPr>
          <w:rFonts w:ascii="Times New Roman" w:hAnsi="Times New Roman" w:cs="Times New Roman"/>
          <w:sz w:val="28"/>
          <w:szCs w:val="28"/>
          <w:lang w:val="ru-RU"/>
        </w:rPr>
        <w:t xml:space="preserve"> =</w:t>
      </w:r>
      <w:r w:rsidRPr="00FD7B5E">
        <w:rPr>
          <w:rFonts w:ascii="Times New Roman" w:hAnsi="Times New Roman" w:cs="Times New Roman"/>
          <w:sz w:val="28"/>
          <w:szCs w:val="28"/>
          <w:lang w:val="en-US"/>
        </w:rPr>
        <w:t>Ne</w:t>
      </w:r>
    </w:p>
    <w:p w:rsidR="00AE42AD" w:rsidRPr="00FD7B5E" w:rsidRDefault="00AE42AD" w:rsidP="00FD7B5E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І мікрочастинки і макроскопічні тіла можуть мати заряд позитивний або негативний, а можуть бути нейтральними</w:t>
      </w:r>
    </w:p>
    <w:p w:rsidR="00AE42AD" w:rsidRPr="00FD7B5E" w:rsidRDefault="00AE42AD" w:rsidP="00FD7B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Застосування явища електризації</w:t>
      </w:r>
      <w:r w:rsidR="0007114F">
        <w:rPr>
          <w:rFonts w:ascii="Times New Roman" w:hAnsi="Times New Roman" w:cs="Times New Roman"/>
          <w:sz w:val="28"/>
          <w:szCs w:val="28"/>
        </w:rPr>
        <w:t xml:space="preserve"> та можливість позбавитись від нього.</w:t>
      </w:r>
      <w:r w:rsidRPr="00FD7B5E">
        <w:rPr>
          <w:rFonts w:ascii="Times New Roman" w:hAnsi="Times New Roman" w:cs="Times New Roman"/>
          <w:sz w:val="28"/>
          <w:szCs w:val="28"/>
        </w:rPr>
        <w:t xml:space="preserve"> (повідомлення учнів)</w:t>
      </w:r>
    </w:p>
    <w:p w:rsidR="00AE42AD" w:rsidRPr="00F3203F" w:rsidRDefault="00AE42AD" w:rsidP="00FD7B5E">
      <w:pPr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V.</w:t>
      </w:r>
      <w:r w:rsidRPr="00F3203F">
        <w:rPr>
          <w:rFonts w:ascii="Times New Roman" w:hAnsi="Times New Roman" w:cs="Times New Roman"/>
          <w:b/>
          <w:sz w:val="28"/>
          <w:szCs w:val="28"/>
        </w:rPr>
        <w:t xml:space="preserve"> Закріплення вивченого матеріалу</w:t>
      </w:r>
    </w:p>
    <w:p w:rsidR="00AE42AD" w:rsidRPr="00FD7B5E" w:rsidRDefault="00AE42AD" w:rsidP="00FD7B5E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Розв’язування якісних задач</w:t>
      </w:r>
    </w:p>
    <w:p w:rsidR="00AE42AD" w:rsidRPr="00FD7B5E" w:rsidRDefault="00AE42AD" w:rsidP="00FD7B5E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Індивідуальна робота</w:t>
      </w:r>
    </w:p>
    <w:p w:rsidR="00AE42AD" w:rsidRPr="00FD7B5E" w:rsidRDefault="00AE42AD" w:rsidP="00FD7B5E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Робота в групах</w:t>
      </w:r>
    </w:p>
    <w:p w:rsidR="00AE42AD" w:rsidRPr="00F3203F" w:rsidRDefault="00FD7B5E" w:rsidP="00FD7B5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3203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3203F">
        <w:rPr>
          <w:rFonts w:ascii="Times New Roman" w:hAnsi="Times New Roman" w:cs="Times New Roman"/>
          <w:b/>
          <w:sz w:val="28"/>
          <w:szCs w:val="28"/>
        </w:rPr>
        <w:t>. Підсумок уроку</w:t>
      </w:r>
    </w:p>
    <w:p w:rsidR="0007114F" w:rsidRPr="00FD7B5E" w:rsidRDefault="0007114F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Отримання сертифікатів від банку.</w:t>
      </w:r>
    </w:p>
    <w:p w:rsidR="00FD7B5E" w:rsidRPr="00FD7B5E" w:rsidRDefault="00FD7B5E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Оцінювання. Підведення підсумків. Релаксація(вправа мікрофон)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Я дізнався…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Я навчився…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Я зрозумів, що можу…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Мені сподобалось…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Для мене стало новим…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Мене здивувало…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У мене вийшло…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Мені захотілося…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Мене надихнуло…</w:t>
      </w:r>
    </w:p>
    <w:p w:rsidR="00FD7B5E" w:rsidRP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Було складно…</w:t>
      </w:r>
    </w:p>
    <w:p w:rsidR="00FD7B5E" w:rsidRDefault="00FD7B5E" w:rsidP="00FD7B5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7B5E">
        <w:rPr>
          <w:rFonts w:ascii="Times New Roman" w:hAnsi="Times New Roman" w:cs="Times New Roman"/>
          <w:sz w:val="28"/>
          <w:szCs w:val="28"/>
        </w:rPr>
        <w:t>Було цікаво…</w:t>
      </w:r>
    </w:p>
    <w:p w:rsidR="006B5B95" w:rsidRPr="00F3203F" w:rsidRDefault="006B5B95" w:rsidP="006B5B95">
      <w:pPr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3203F">
        <w:rPr>
          <w:rFonts w:ascii="Times New Roman" w:hAnsi="Times New Roman" w:cs="Times New Roman"/>
          <w:b/>
          <w:sz w:val="28"/>
          <w:szCs w:val="28"/>
          <w:lang w:val="en-US"/>
        </w:rPr>
        <w:t>VII.</w:t>
      </w:r>
      <w:r w:rsidRPr="00F3203F">
        <w:rPr>
          <w:rFonts w:ascii="Times New Roman" w:hAnsi="Times New Roman" w:cs="Times New Roman"/>
          <w:b/>
          <w:sz w:val="28"/>
          <w:szCs w:val="28"/>
        </w:rPr>
        <w:t xml:space="preserve"> Домашнє завдання:</w:t>
      </w:r>
    </w:p>
    <w:p w:rsidR="006B5B95" w:rsidRPr="006B5B95" w:rsidRDefault="006B5B95" w:rsidP="006B5B95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Конспект; §</w:t>
      </w:r>
      <w:r w:rsidR="0007114F">
        <w:rPr>
          <w:rFonts w:ascii="Times New Roman" w:hAnsi="Times New Roman" w:cs="Times New Roman"/>
          <w:sz w:val="28"/>
          <w:szCs w:val="28"/>
        </w:rPr>
        <w:t>19, впр.19(1 – 4)різнорівневі завдання</w:t>
      </w:r>
    </w:p>
    <w:p w:rsidR="000A5D08" w:rsidRPr="00FD7B5E" w:rsidRDefault="000A5D08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22688" w:rsidRPr="00FD7B5E" w:rsidRDefault="00C22688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43676" w:rsidRPr="00FD7B5E" w:rsidRDefault="00343676" w:rsidP="00FD7B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43676" w:rsidRPr="00FD7B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A635B"/>
    <w:multiLevelType w:val="hybridMultilevel"/>
    <w:tmpl w:val="D0C82796"/>
    <w:lvl w:ilvl="0" w:tplc="DAF0DD0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990A5F"/>
    <w:multiLevelType w:val="hybridMultilevel"/>
    <w:tmpl w:val="0C64AE6C"/>
    <w:lvl w:ilvl="0" w:tplc="DAF0DD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35AAF"/>
    <w:multiLevelType w:val="hybridMultilevel"/>
    <w:tmpl w:val="5D82DF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14532"/>
    <w:multiLevelType w:val="hybridMultilevel"/>
    <w:tmpl w:val="BD0A98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0782A"/>
    <w:multiLevelType w:val="hybridMultilevel"/>
    <w:tmpl w:val="768EB8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9069A"/>
    <w:multiLevelType w:val="hybridMultilevel"/>
    <w:tmpl w:val="C30C2324"/>
    <w:lvl w:ilvl="0" w:tplc="DAF0DD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3655E"/>
    <w:multiLevelType w:val="hybridMultilevel"/>
    <w:tmpl w:val="3EB631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76"/>
    <w:rsid w:val="00020FE9"/>
    <w:rsid w:val="0003252C"/>
    <w:rsid w:val="00055137"/>
    <w:rsid w:val="000639C4"/>
    <w:rsid w:val="0007114F"/>
    <w:rsid w:val="00072A12"/>
    <w:rsid w:val="00074D3A"/>
    <w:rsid w:val="000A5D08"/>
    <w:rsid w:val="000E7A60"/>
    <w:rsid w:val="000F7397"/>
    <w:rsid w:val="0010168D"/>
    <w:rsid w:val="0010345D"/>
    <w:rsid w:val="001117DB"/>
    <w:rsid w:val="001134F3"/>
    <w:rsid w:val="001177AE"/>
    <w:rsid w:val="00153E0B"/>
    <w:rsid w:val="00156F8E"/>
    <w:rsid w:val="001646E8"/>
    <w:rsid w:val="00174F48"/>
    <w:rsid w:val="00192E25"/>
    <w:rsid w:val="00193BAE"/>
    <w:rsid w:val="001A155E"/>
    <w:rsid w:val="001B0134"/>
    <w:rsid w:val="001C0C52"/>
    <w:rsid w:val="001C69D7"/>
    <w:rsid w:val="001D553B"/>
    <w:rsid w:val="001E1F55"/>
    <w:rsid w:val="001F5D8F"/>
    <w:rsid w:val="00202612"/>
    <w:rsid w:val="002232F0"/>
    <w:rsid w:val="00225888"/>
    <w:rsid w:val="00232C33"/>
    <w:rsid w:val="00237AED"/>
    <w:rsid w:val="002579F5"/>
    <w:rsid w:val="00261B14"/>
    <w:rsid w:val="0026258D"/>
    <w:rsid w:val="00273096"/>
    <w:rsid w:val="002766DE"/>
    <w:rsid w:val="0029247F"/>
    <w:rsid w:val="002A78DF"/>
    <w:rsid w:val="002A7FDE"/>
    <w:rsid w:val="002B2E99"/>
    <w:rsid w:val="002C19CF"/>
    <w:rsid w:val="002C7802"/>
    <w:rsid w:val="002D5DF0"/>
    <w:rsid w:val="002D6009"/>
    <w:rsid w:val="002E4B87"/>
    <w:rsid w:val="00301D1F"/>
    <w:rsid w:val="00325DA8"/>
    <w:rsid w:val="00343676"/>
    <w:rsid w:val="0037277E"/>
    <w:rsid w:val="00375DE4"/>
    <w:rsid w:val="0037602C"/>
    <w:rsid w:val="003838E9"/>
    <w:rsid w:val="00392FA2"/>
    <w:rsid w:val="003A0E6E"/>
    <w:rsid w:val="003A3C3E"/>
    <w:rsid w:val="003A5EF6"/>
    <w:rsid w:val="003A7504"/>
    <w:rsid w:val="003D1CD2"/>
    <w:rsid w:val="003D69AC"/>
    <w:rsid w:val="003F0F54"/>
    <w:rsid w:val="004043FE"/>
    <w:rsid w:val="0041144C"/>
    <w:rsid w:val="00413D36"/>
    <w:rsid w:val="00430B1E"/>
    <w:rsid w:val="00450D57"/>
    <w:rsid w:val="00456E89"/>
    <w:rsid w:val="00470EE4"/>
    <w:rsid w:val="004817BB"/>
    <w:rsid w:val="0048466A"/>
    <w:rsid w:val="00495B6D"/>
    <w:rsid w:val="004A42F9"/>
    <w:rsid w:val="004D1A90"/>
    <w:rsid w:val="004F18B4"/>
    <w:rsid w:val="004F7629"/>
    <w:rsid w:val="00513B9D"/>
    <w:rsid w:val="005163B9"/>
    <w:rsid w:val="00516AD7"/>
    <w:rsid w:val="005171CA"/>
    <w:rsid w:val="005304D5"/>
    <w:rsid w:val="005306FB"/>
    <w:rsid w:val="0054059E"/>
    <w:rsid w:val="00553BF2"/>
    <w:rsid w:val="00567832"/>
    <w:rsid w:val="0057630A"/>
    <w:rsid w:val="00584F7D"/>
    <w:rsid w:val="0058668E"/>
    <w:rsid w:val="00592D28"/>
    <w:rsid w:val="005A00AA"/>
    <w:rsid w:val="005B166C"/>
    <w:rsid w:val="005F095E"/>
    <w:rsid w:val="005F151F"/>
    <w:rsid w:val="005F66E4"/>
    <w:rsid w:val="00606590"/>
    <w:rsid w:val="006243C9"/>
    <w:rsid w:val="006311EF"/>
    <w:rsid w:val="006848A4"/>
    <w:rsid w:val="00684C70"/>
    <w:rsid w:val="00694EAC"/>
    <w:rsid w:val="006A77AA"/>
    <w:rsid w:val="006B5B95"/>
    <w:rsid w:val="006B7264"/>
    <w:rsid w:val="006E4DB7"/>
    <w:rsid w:val="006F2692"/>
    <w:rsid w:val="006F783F"/>
    <w:rsid w:val="00702A73"/>
    <w:rsid w:val="00722475"/>
    <w:rsid w:val="0073178D"/>
    <w:rsid w:val="00740DCE"/>
    <w:rsid w:val="00747627"/>
    <w:rsid w:val="007609E7"/>
    <w:rsid w:val="00760B40"/>
    <w:rsid w:val="0076462B"/>
    <w:rsid w:val="007A0DDB"/>
    <w:rsid w:val="007B05C3"/>
    <w:rsid w:val="007B2BA7"/>
    <w:rsid w:val="007B486B"/>
    <w:rsid w:val="007B6458"/>
    <w:rsid w:val="007C1A94"/>
    <w:rsid w:val="007E60D4"/>
    <w:rsid w:val="007F74B1"/>
    <w:rsid w:val="008103BB"/>
    <w:rsid w:val="00832CD3"/>
    <w:rsid w:val="00843EA7"/>
    <w:rsid w:val="00846076"/>
    <w:rsid w:val="00865576"/>
    <w:rsid w:val="00865C13"/>
    <w:rsid w:val="0086654E"/>
    <w:rsid w:val="0087741F"/>
    <w:rsid w:val="0088405A"/>
    <w:rsid w:val="008D1158"/>
    <w:rsid w:val="008D1CA3"/>
    <w:rsid w:val="008E1BD8"/>
    <w:rsid w:val="008E1CFE"/>
    <w:rsid w:val="008F1C1D"/>
    <w:rsid w:val="009237AE"/>
    <w:rsid w:val="00950C79"/>
    <w:rsid w:val="00951497"/>
    <w:rsid w:val="009925A8"/>
    <w:rsid w:val="00996D6A"/>
    <w:rsid w:val="009A59FA"/>
    <w:rsid w:val="009A6F86"/>
    <w:rsid w:val="009A7A39"/>
    <w:rsid w:val="009B07EF"/>
    <w:rsid w:val="00A060CF"/>
    <w:rsid w:val="00A10263"/>
    <w:rsid w:val="00A221F1"/>
    <w:rsid w:val="00A25243"/>
    <w:rsid w:val="00A34FD0"/>
    <w:rsid w:val="00A3592E"/>
    <w:rsid w:val="00A45F4E"/>
    <w:rsid w:val="00A56D9B"/>
    <w:rsid w:val="00AA2910"/>
    <w:rsid w:val="00AB5628"/>
    <w:rsid w:val="00AC2962"/>
    <w:rsid w:val="00AE42AD"/>
    <w:rsid w:val="00AE7D78"/>
    <w:rsid w:val="00B01DE0"/>
    <w:rsid w:val="00B05A97"/>
    <w:rsid w:val="00B1191D"/>
    <w:rsid w:val="00B26839"/>
    <w:rsid w:val="00B32061"/>
    <w:rsid w:val="00B408E1"/>
    <w:rsid w:val="00B54933"/>
    <w:rsid w:val="00B550E7"/>
    <w:rsid w:val="00B60D5E"/>
    <w:rsid w:val="00B7114B"/>
    <w:rsid w:val="00B81D33"/>
    <w:rsid w:val="00B909C1"/>
    <w:rsid w:val="00BA1A7B"/>
    <w:rsid w:val="00BB3B96"/>
    <w:rsid w:val="00BC2E9F"/>
    <w:rsid w:val="00BE02B8"/>
    <w:rsid w:val="00BE6687"/>
    <w:rsid w:val="00BE6FEE"/>
    <w:rsid w:val="00C01AC8"/>
    <w:rsid w:val="00C15831"/>
    <w:rsid w:val="00C22688"/>
    <w:rsid w:val="00C245A2"/>
    <w:rsid w:val="00C308AC"/>
    <w:rsid w:val="00C426E8"/>
    <w:rsid w:val="00C450CD"/>
    <w:rsid w:val="00C70386"/>
    <w:rsid w:val="00C776D5"/>
    <w:rsid w:val="00C84A80"/>
    <w:rsid w:val="00CC42E9"/>
    <w:rsid w:val="00CC6735"/>
    <w:rsid w:val="00CD1261"/>
    <w:rsid w:val="00D05577"/>
    <w:rsid w:val="00D46F51"/>
    <w:rsid w:val="00D47F2B"/>
    <w:rsid w:val="00D52B3C"/>
    <w:rsid w:val="00D67F00"/>
    <w:rsid w:val="00D71F52"/>
    <w:rsid w:val="00D97794"/>
    <w:rsid w:val="00DA3208"/>
    <w:rsid w:val="00DA774B"/>
    <w:rsid w:val="00DE3389"/>
    <w:rsid w:val="00DF5B25"/>
    <w:rsid w:val="00DF5E73"/>
    <w:rsid w:val="00E13C8D"/>
    <w:rsid w:val="00E14AEF"/>
    <w:rsid w:val="00E24891"/>
    <w:rsid w:val="00E31DD1"/>
    <w:rsid w:val="00E46370"/>
    <w:rsid w:val="00E54064"/>
    <w:rsid w:val="00E65734"/>
    <w:rsid w:val="00E71441"/>
    <w:rsid w:val="00E7387F"/>
    <w:rsid w:val="00E9509B"/>
    <w:rsid w:val="00EA7EC2"/>
    <w:rsid w:val="00ED3790"/>
    <w:rsid w:val="00EF0E39"/>
    <w:rsid w:val="00F031CF"/>
    <w:rsid w:val="00F059FC"/>
    <w:rsid w:val="00F15618"/>
    <w:rsid w:val="00F3203F"/>
    <w:rsid w:val="00F4019C"/>
    <w:rsid w:val="00F4769C"/>
    <w:rsid w:val="00F57B20"/>
    <w:rsid w:val="00F57E1B"/>
    <w:rsid w:val="00F628A9"/>
    <w:rsid w:val="00F95924"/>
    <w:rsid w:val="00FD7B5E"/>
    <w:rsid w:val="00FF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1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1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9102B33-AFD7-4A85-B16E-F0D8B0427723}" type="doc">
      <dgm:prSet loTypeId="urn:microsoft.com/office/officeart/2005/8/layout/cycle7" loCatId="cycle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uk-UA"/>
        </a:p>
      </dgm:t>
    </dgm:pt>
    <dgm:pt modelId="{8534A9F0-824F-4E1A-A79D-99F114BDA3D3}">
      <dgm:prSet phldrT="[Текст]"/>
      <dgm:spPr/>
      <dgm:t>
        <a:bodyPr/>
        <a:lstStyle/>
        <a:p>
          <a:r>
            <a:rPr lang="uk-UA">
              <a:ln w="12700">
                <a:solidFill>
                  <a:schemeClr val="tx1"/>
                </a:solidFill>
              </a:ln>
            </a:rPr>
            <a:t>електризація</a:t>
          </a:r>
        </a:p>
      </dgm:t>
    </dgm:pt>
    <dgm:pt modelId="{01815DCF-B4ED-40E6-8ABB-198DA0EA3C56}" type="parTrans" cxnId="{28709B9F-BFE3-4580-A715-A2AC2E6D6BD9}">
      <dgm:prSet/>
      <dgm:spPr/>
      <dgm:t>
        <a:bodyPr/>
        <a:lstStyle/>
        <a:p>
          <a:endParaRPr lang="uk-UA"/>
        </a:p>
      </dgm:t>
    </dgm:pt>
    <dgm:pt modelId="{E0CDF37A-C101-4BD3-84E8-AF124810E275}" type="sibTrans" cxnId="{28709B9F-BFE3-4580-A715-A2AC2E6D6BD9}">
      <dgm:prSet/>
      <dgm:spPr/>
      <dgm:t>
        <a:bodyPr/>
        <a:lstStyle/>
        <a:p>
          <a:endParaRPr lang="uk-UA"/>
        </a:p>
      </dgm:t>
    </dgm:pt>
    <dgm:pt modelId="{C7ECEB5E-EE35-4FA6-910C-C2E1D4DD29DF}">
      <dgm:prSet phldrT="[Текст]"/>
      <dgm:spPr/>
      <dgm:t>
        <a:bodyPr/>
        <a:lstStyle/>
        <a:p>
          <a:r>
            <a:rPr lang="uk-UA">
              <a:ln w="12700">
                <a:solidFill>
                  <a:schemeClr val="tx1"/>
                </a:solidFill>
              </a:ln>
            </a:rPr>
            <a:t>вплив</a:t>
          </a:r>
        </a:p>
      </dgm:t>
    </dgm:pt>
    <dgm:pt modelId="{9049E82D-CBF9-4489-B29C-7E724D4AB557}" type="parTrans" cxnId="{ED825026-4A09-49F4-AC6E-98B03E9D4013}">
      <dgm:prSet/>
      <dgm:spPr/>
      <dgm:t>
        <a:bodyPr/>
        <a:lstStyle/>
        <a:p>
          <a:endParaRPr lang="uk-UA"/>
        </a:p>
      </dgm:t>
    </dgm:pt>
    <dgm:pt modelId="{2D7ABF43-B641-404A-9CFE-35BA4FC20BF6}" type="sibTrans" cxnId="{ED825026-4A09-49F4-AC6E-98B03E9D4013}">
      <dgm:prSet/>
      <dgm:spPr/>
      <dgm:t>
        <a:bodyPr/>
        <a:lstStyle/>
        <a:p>
          <a:endParaRPr lang="uk-UA"/>
        </a:p>
      </dgm:t>
    </dgm:pt>
    <dgm:pt modelId="{4B064AA8-DD0E-49ED-87E3-4AF951E92FC5}">
      <dgm:prSet phldrT="[Текст]"/>
      <dgm:spPr/>
      <dgm:t>
        <a:bodyPr/>
        <a:lstStyle/>
        <a:p>
          <a:r>
            <a:rPr lang="uk-UA">
              <a:ln w="12700">
                <a:solidFill>
                  <a:schemeClr val="tx1"/>
                </a:solidFill>
              </a:ln>
            </a:rPr>
            <a:t>дотик</a:t>
          </a:r>
        </a:p>
      </dgm:t>
    </dgm:pt>
    <dgm:pt modelId="{A9BE72ED-39FA-4B29-8F7A-9B5624A19134}" type="parTrans" cxnId="{78181AE4-D29D-4F80-ACA5-D774630EA70B}">
      <dgm:prSet/>
      <dgm:spPr/>
      <dgm:t>
        <a:bodyPr/>
        <a:lstStyle/>
        <a:p>
          <a:endParaRPr lang="uk-UA"/>
        </a:p>
      </dgm:t>
    </dgm:pt>
    <dgm:pt modelId="{9D7BAC45-EADC-42FA-B14A-E969BD5FB3C5}" type="sibTrans" cxnId="{78181AE4-D29D-4F80-ACA5-D774630EA70B}">
      <dgm:prSet/>
      <dgm:spPr/>
      <dgm:t>
        <a:bodyPr/>
        <a:lstStyle/>
        <a:p>
          <a:endParaRPr lang="uk-UA"/>
        </a:p>
      </dgm:t>
    </dgm:pt>
    <dgm:pt modelId="{E1B12265-8D93-43F1-876D-B482C46FF7F5}" type="pres">
      <dgm:prSet presAssocID="{39102B33-AFD7-4A85-B16E-F0D8B0427723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76F032D5-B1BE-49AB-A528-D2E96098D0E8}" type="pres">
      <dgm:prSet presAssocID="{8534A9F0-824F-4E1A-A79D-99F114BDA3D3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FFE83F5-D748-4896-B3D0-75DBA0193538}" type="pres">
      <dgm:prSet presAssocID="{E0CDF37A-C101-4BD3-84E8-AF124810E275}" presName="sibTrans" presStyleLbl="sibTrans2D1" presStyleIdx="0" presStyleCnt="3"/>
      <dgm:spPr/>
      <dgm:t>
        <a:bodyPr/>
        <a:lstStyle/>
        <a:p>
          <a:endParaRPr lang="uk-UA"/>
        </a:p>
      </dgm:t>
    </dgm:pt>
    <dgm:pt modelId="{AD2A2C92-4766-4E11-9098-A659A0D5CD6E}" type="pres">
      <dgm:prSet presAssocID="{E0CDF37A-C101-4BD3-84E8-AF124810E275}" presName="connectorText" presStyleLbl="sibTrans2D1" presStyleIdx="0" presStyleCnt="3"/>
      <dgm:spPr/>
      <dgm:t>
        <a:bodyPr/>
        <a:lstStyle/>
        <a:p>
          <a:endParaRPr lang="uk-UA"/>
        </a:p>
      </dgm:t>
    </dgm:pt>
    <dgm:pt modelId="{914E41E1-8F16-43D6-BFBA-B50B6EE2629D}" type="pres">
      <dgm:prSet presAssocID="{C7ECEB5E-EE35-4FA6-910C-C2E1D4DD29D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747036FA-C80D-4059-B379-75A96811C793}" type="pres">
      <dgm:prSet presAssocID="{2D7ABF43-B641-404A-9CFE-35BA4FC20BF6}" presName="sibTrans" presStyleLbl="sibTrans2D1" presStyleIdx="1" presStyleCnt="3"/>
      <dgm:spPr/>
      <dgm:t>
        <a:bodyPr/>
        <a:lstStyle/>
        <a:p>
          <a:endParaRPr lang="uk-UA"/>
        </a:p>
      </dgm:t>
    </dgm:pt>
    <dgm:pt modelId="{22C61006-4565-44C6-A0CB-D5C71A096848}" type="pres">
      <dgm:prSet presAssocID="{2D7ABF43-B641-404A-9CFE-35BA4FC20BF6}" presName="connectorText" presStyleLbl="sibTrans2D1" presStyleIdx="1" presStyleCnt="3"/>
      <dgm:spPr/>
      <dgm:t>
        <a:bodyPr/>
        <a:lstStyle/>
        <a:p>
          <a:endParaRPr lang="uk-UA"/>
        </a:p>
      </dgm:t>
    </dgm:pt>
    <dgm:pt modelId="{A165BE22-1426-4C3C-99BE-4577C684FF5A}" type="pres">
      <dgm:prSet presAssocID="{4B064AA8-DD0E-49ED-87E3-4AF951E92FC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7FCB933C-2D81-425D-84AA-FCEFC1C22D98}" type="pres">
      <dgm:prSet presAssocID="{9D7BAC45-EADC-42FA-B14A-E969BD5FB3C5}" presName="sibTrans" presStyleLbl="sibTrans2D1" presStyleIdx="2" presStyleCnt="3"/>
      <dgm:spPr/>
      <dgm:t>
        <a:bodyPr/>
        <a:lstStyle/>
        <a:p>
          <a:endParaRPr lang="uk-UA"/>
        </a:p>
      </dgm:t>
    </dgm:pt>
    <dgm:pt modelId="{9D25E850-D716-4B9F-AADA-A5301400177F}" type="pres">
      <dgm:prSet presAssocID="{9D7BAC45-EADC-42FA-B14A-E969BD5FB3C5}" presName="connectorText" presStyleLbl="sibTrans2D1" presStyleIdx="2" presStyleCnt="3"/>
      <dgm:spPr/>
      <dgm:t>
        <a:bodyPr/>
        <a:lstStyle/>
        <a:p>
          <a:endParaRPr lang="uk-UA"/>
        </a:p>
      </dgm:t>
    </dgm:pt>
  </dgm:ptLst>
  <dgm:cxnLst>
    <dgm:cxn modelId="{78181AE4-D29D-4F80-ACA5-D774630EA70B}" srcId="{39102B33-AFD7-4A85-B16E-F0D8B0427723}" destId="{4B064AA8-DD0E-49ED-87E3-4AF951E92FC5}" srcOrd="2" destOrd="0" parTransId="{A9BE72ED-39FA-4B29-8F7A-9B5624A19134}" sibTransId="{9D7BAC45-EADC-42FA-B14A-E969BD5FB3C5}"/>
    <dgm:cxn modelId="{ED825026-4A09-49F4-AC6E-98B03E9D4013}" srcId="{39102B33-AFD7-4A85-B16E-F0D8B0427723}" destId="{C7ECEB5E-EE35-4FA6-910C-C2E1D4DD29DF}" srcOrd="1" destOrd="0" parTransId="{9049E82D-CBF9-4489-B29C-7E724D4AB557}" sibTransId="{2D7ABF43-B641-404A-9CFE-35BA4FC20BF6}"/>
    <dgm:cxn modelId="{9831488C-F470-4822-964F-7CF5298CD058}" type="presOf" srcId="{2D7ABF43-B641-404A-9CFE-35BA4FC20BF6}" destId="{22C61006-4565-44C6-A0CB-D5C71A096848}" srcOrd="1" destOrd="0" presId="urn:microsoft.com/office/officeart/2005/8/layout/cycle7"/>
    <dgm:cxn modelId="{622A6992-AD3D-48F7-A3A1-D7AEE6EBAF16}" type="presOf" srcId="{C7ECEB5E-EE35-4FA6-910C-C2E1D4DD29DF}" destId="{914E41E1-8F16-43D6-BFBA-B50B6EE2629D}" srcOrd="0" destOrd="0" presId="urn:microsoft.com/office/officeart/2005/8/layout/cycle7"/>
    <dgm:cxn modelId="{68FDC7BD-ADC8-4DF4-8321-23F4214A462B}" type="presOf" srcId="{4B064AA8-DD0E-49ED-87E3-4AF951E92FC5}" destId="{A165BE22-1426-4C3C-99BE-4577C684FF5A}" srcOrd="0" destOrd="0" presId="urn:microsoft.com/office/officeart/2005/8/layout/cycle7"/>
    <dgm:cxn modelId="{D2ED6836-AC55-4FF5-9940-14B3AA6AB49C}" type="presOf" srcId="{39102B33-AFD7-4A85-B16E-F0D8B0427723}" destId="{E1B12265-8D93-43F1-876D-B482C46FF7F5}" srcOrd="0" destOrd="0" presId="urn:microsoft.com/office/officeart/2005/8/layout/cycle7"/>
    <dgm:cxn modelId="{28709B9F-BFE3-4580-A715-A2AC2E6D6BD9}" srcId="{39102B33-AFD7-4A85-B16E-F0D8B0427723}" destId="{8534A9F0-824F-4E1A-A79D-99F114BDA3D3}" srcOrd="0" destOrd="0" parTransId="{01815DCF-B4ED-40E6-8ABB-198DA0EA3C56}" sibTransId="{E0CDF37A-C101-4BD3-84E8-AF124810E275}"/>
    <dgm:cxn modelId="{DB0E60BE-CBCB-410F-881E-560B54A7AAC3}" type="presOf" srcId="{2D7ABF43-B641-404A-9CFE-35BA4FC20BF6}" destId="{747036FA-C80D-4059-B379-75A96811C793}" srcOrd="0" destOrd="0" presId="urn:microsoft.com/office/officeart/2005/8/layout/cycle7"/>
    <dgm:cxn modelId="{5D0696B7-AF5F-4519-A1C4-7E4457BD35EC}" type="presOf" srcId="{8534A9F0-824F-4E1A-A79D-99F114BDA3D3}" destId="{76F032D5-B1BE-49AB-A528-D2E96098D0E8}" srcOrd="0" destOrd="0" presId="urn:microsoft.com/office/officeart/2005/8/layout/cycle7"/>
    <dgm:cxn modelId="{3C659FF9-421B-423C-A7BA-513E0AC7C132}" type="presOf" srcId="{9D7BAC45-EADC-42FA-B14A-E969BD5FB3C5}" destId="{9D25E850-D716-4B9F-AADA-A5301400177F}" srcOrd="1" destOrd="0" presId="urn:microsoft.com/office/officeart/2005/8/layout/cycle7"/>
    <dgm:cxn modelId="{221C2DEC-57F6-47D8-BC87-6A68BF644BDB}" type="presOf" srcId="{E0CDF37A-C101-4BD3-84E8-AF124810E275}" destId="{AD2A2C92-4766-4E11-9098-A659A0D5CD6E}" srcOrd="1" destOrd="0" presId="urn:microsoft.com/office/officeart/2005/8/layout/cycle7"/>
    <dgm:cxn modelId="{6DA501CA-C2BA-464B-9B9F-E4F6ADDD7DD3}" type="presOf" srcId="{E0CDF37A-C101-4BD3-84E8-AF124810E275}" destId="{BFFE83F5-D748-4896-B3D0-75DBA0193538}" srcOrd="0" destOrd="0" presId="urn:microsoft.com/office/officeart/2005/8/layout/cycle7"/>
    <dgm:cxn modelId="{2BB3A6D9-7753-4B1F-B212-D552EA8B8CD5}" type="presOf" srcId="{9D7BAC45-EADC-42FA-B14A-E969BD5FB3C5}" destId="{7FCB933C-2D81-425D-84AA-FCEFC1C22D98}" srcOrd="0" destOrd="0" presId="urn:microsoft.com/office/officeart/2005/8/layout/cycle7"/>
    <dgm:cxn modelId="{20D76017-50ED-4AA7-8750-F3E6D38B005F}" type="presParOf" srcId="{E1B12265-8D93-43F1-876D-B482C46FF7F5}" destId="{76F032D5-B1BE-49AB-A528-D2E96098D0E8}" srcOrd="0" destOrd="0" presId="urn:microsoft.com/office/officeart/2005/8/layout/cycle7"/>
    <dgm:cxn modelId="{EA2527BA-7AF7-415B-9DA8-FFAB5A7C6AEB}" type="presParOf" srcId="{E1B12265-8D93-43F1-876D-B482C46FF7F5}" destId="{BFFE83F5-D748-4896-B3D0-75DBA0193538}" srcOrd="1" destOrd="0" presId="urn:microsoft.com/office/officeart/2005/8/layout/cycle7"/>
    <dgm:cxn modelId="{89AB288A-CDDA-43FC-AB4B-238CD8557BD3}" type="presParOf" srcId="{BFFE83F5-D748-4896-B3D0-75DBA0193538}" destId="{AD2A2C92-4766-4E11-9098-A659A0D5CD6E}" srcOrd="0" destOrd="0" presId="urn:microsoft.com/office/officeart/2005/8/layout/cycle7"/>
    <dgm:cxn modelId="{92CFCBFD-9371-4EA0-97C6-147A2CA4061F}" type="presParOf" srcId="{E1B12265-8D93-43F1-876D-B482C46FF7F5}" destId="{914E41E1-8F16-43D6-BFBA-B50B6EE2629D}" srcOrd="2" destOrd="0" presId="urn:microsoft.com/office/officeart/2005/8/layout/cycle7"/>
    <dgm:cxn modelId="{01C6C854-9284-4F93-9E2D-2A3E5CB476C1}" type="presParOf" srcId="{E1B12265-8D93-43F1-876D-B482C46FF7F5}" destId="{747036FA-C80D-4059-B379-75A96811C793}" srcOrd="3" destOrd="0" presId="urn:microsoft.com/office/officeart/2005/8/layout/cycle7"/>
    <dgm:cxn modelId="{65BF9D7E-E2E2-48AB-8755-C50FB9B66D00}" type="presParOf" srcId="{747036FA-C80D-4059-B379-75A96811C793}" destId="{22C61006-4565-44C6-A0CB-D5C71A096848}" srcOrd="0" destOrd="0" presId="urn:microsoft.com/office/officeart/2005/8/layout/cycle7"/>
    <dgm:cxn modelId="{2EB18039-E3A0-4D0B-AC6F-80EB79B30417}" type="presParOf" srcId="{E1B12265-8D93-43F1-876D-B482C46FF7F5}" destId="{A165BE22-1426-4C3C-99BE-4577C684FF5A}" srcOrd="4" destOrd="0" presId="urn:microsoft.com/office/officeart/2005/8/layout/cycle7"/>
    <dgm:cxn modelId="{1ABE38A8-4193-4796-B211-1D84B0A888B6}" type="presParOf" srcId="{E1B12265-8D93-43F1-876D-B482C46FF7F5}" destId="{7FCB933C-2D81-425D-84AA-FCEFC1C22D98}" srcOrd="5" destOrd="0" presId="urn:microsoft.com/office/officeart/2005/8/layout/cycle7"/>
    <dgm:cxn modelId="{CD6B699C-5FD3-46EF-A9A8-1380AAD35AD5}" type="presParOf" srcId="{7FCB933C-2D81-425D-84AA-FCEFC1C22D98}" destId="{9D25E850-D716-4B9F-AADA-A5301400177F}" srcOrd="0" destOrd="0" presId="urn:microsoft.com/office/officeart/2005/8/layout/cycle7"/>
  </dgm:cxnLst>
  <dgm:bg>
    <a:solidFill>
      <a:srgbClr val="0070C0"/>
    </a:solidFill>
  </dgm:bg>
  <dgm:whole>
    <a:ln>
      <a:solidFill>
        <a:schemeClr val="tx2">
          <a:lumMod val="75000"/>
        </a:schemeClr>
      </a:solidFill>
    </a:ln>
  </dgm:whole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F032D5-B1BE-49AB-A528-D2E96098D0E8}">
      <dsp:nvSpPr>
        <dsp:cNvPr id="0" name=""/>
        <dsp:cNvSpPr/>
      </dsp:nvSpPr>
      <dsp:spPr>
        <a:xfrm>
          <a:off x="1313865" y="504"/>
          <a:ext cx="867944" cy="4339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>
              <a:ln w="12700">
                <a:solidFill>
                  <a:schemeClr val="tx1"/>
                </a:solidFill>
              </a:ln>
            </a:rPr>
            <a:t>електризація</a:t>
          </a:r>
        </a:p>
      </dsp:txBody>
      <dsp:txXfrm>
        <a:off x="1326576" y="13215"/>
        <a:ext cx="842522" cy="408550"/>
      </dsp:txXfrm>
    </dsp:sp>
    <dsp:sp modelId="{BFFE83F5-D748-4896-B3D0-75DBA0193538}">
      <dsp:nvSpPr>
        <dsp:cNvPr id="0" name=""/>
        <dsp:cNvSpPr/>
      </dsp:nvSpPr>
      <dsp:spPr>
        <a:xfrm rot="3600000">
          <a:off x="1879995" y="762254"/>
          <a:ext cx="452417" cy="151890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/>
        </a:p>
      </dsp:txBody>
      <dsp:txXfrm>
        <a:off x="1925562" y="792632"/>
        <a:ext cx="361283" cy="91134"/>
      </dsp:txXfrm>
    </dsp:sp>
    <dsp:sp modelId="{914E41E1-8F16-43D6-BFBA-B50B6EE2629D}">
      <dsp:nvSpPr>
        <dsp:cNvPr id="0" name=""/>
        <dsp:cNvSpPr/>
      </dsp:nvSpPr>
      <dsp:spPr>
        <a:xfrm>
          <a:off x="2030598" y="1241922"/>
          <a:ext cx="867944" cy="4339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>
              <a:ln w="12700">
                <a:solidFill>
                  <a:schemeClr val="tx1"/>
                </a:solidFill>
              </a:ln>
            </a:rPr>
            <a:t>вплив</a:t>
          </a:r>
        </a:p>
      </dsp:txBody>
      <dsp:txXfrm>
        <a:off x="2043309" y="1254633"/>
        <a:ext cx="842522" cy="408550"/>
      </dsp:txXfrm>
    </dsp:sp>
    <dsp:sp modelId="{747036FA-C80D-4059-B379-75A96811C793}">
      <dsp:nvSpPr>
        <dsp:cNvPr id="0" name=""/>
        <dsp:cNvSpPr/>
      </dsp:nvSpPr>
      <dsp:spPr>
        <a:xfrm rot="10800000">
          <a:off x="1521628" y="1382963"/>
          <a:ext cx="452417" cy="151890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/>
        </a:p>
      </dsp:txBody>
      <dsp:txXfrm rot="10800000">
        <a:off x="1567195" y="1413341"/>
        <a:ext cx="361283" cy="91134"/>
      </dsp:txXfrm>
    </dsp:sp>
    <dsp:sp modelId="{A165BE22-1426-4C3C-99BE-4577C684FF5A}">
      <dsp:nvSpPr>
        <dsp:cNvPr id="0" name=""/>
        <dsp:cNvSpPr/>
      </dsp:nvSpPr>
      <dsp:spPr>
        <a:xfrm>
          <a:off x="597131" y="1241922"/>
          <a:ext cx="867944" cy="4339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>
              <a:ln w="12700">
                <a:solidFill>
                  <a:schemeClr val="tx1"/>
                </a:solidFill>
              </a:ln>
            </a:rPr>
            <a:t>дотик</a:t>
          </a:r>
        </a:p>
      </dsp:txBody>
      <dsp:txXfrm>
        <a:off x="609842" y="1254633"/>
        <a:ext cx="842522" cy="408550"/>
      </dsp:txXfrm>
    </dsp:sp>
    <dsp:sp modelId="{7FCB933C-2D81-425D-84AA-FCEFC1C22D98}">
      <dsp:nvSpPr>
        <dsp:cNvPr id="0" name=""/>
        <dsp:cNvSpPr/>
      </dsp:nvSpPr>
      <dsp:spPr>
        <a:xfrm rot="18000000">
          <a:off x="1163262" y="762254"/>
          <a:ext cx="452417" cy="151890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/>
        </a:p>
      </dsp:txBody>
      <dsp:txXfrm>
        <a:off x="1208829" y="792632"/>
        <a:ext cx="361283" cy="911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Admin</cp:lastModifiedBy>
  <cp:revision>5</cp:revision>
  <dcterms:created xsi:type="dcterms:W3CDTF">2018-01-06T07:51:00Z</dcterms:created>
  <dcterms:modified xsi:type="dcterms:W3CDTF">2018-01-15T12:19:00Z</dcterms:modified>
</cp:coreProperties>
</file>