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DC" w:rsidRDefault="003C37E8" w:rsidP="00A424D3">
      <w:pPr>
        <w:pStyle w:val="5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7pt;height:514.05pt" fillcolor="black">
            <v:shadow color="#868686"/>
            <v:textpath style="font-family:&quot;Arial Black&quot;;v-text-kern:t" trim="t" fitpath="t" string="МОДЕРНІЗАЦІЯ&#10;РОСІЙСЬКОЇ ІМПЕРІЇ"/>
          </v:shape>
        </w:pict>
      </w:r>
    </w:p>
    <w:p w:rsidR="005A7B47" w:rsidRDefault="005A7B47" w:rsidP="005A7B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</w:p>
    <w:p w:rsidR="005A7B47" w:rsidRDefault="005A7B47" w:rsidP="005A7B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Пісківської ЗОШ І – ІІІ ст.</w:t>
      </w:r>
    </w:p>
    <w:p w:rsidR="00F365DC" w:rsidRPr="005A7B47" w:rsidRDefault="005A7B47" w:rsidP="005A7B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Савчук Надія Миколаївна</w:t>
      </w:r>
      <w:r w:rsidR="00F365DC" w:rsidRPr="005A7B4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A1C31" w:rsidRPr="00F365DC" w:rsidRDefault="000433D5">
      <w:pPr>
        <w:rPr>
          <w:rFonts w:ascii="Times New Roman" w:hAnsi="Times New Roman" w:cs="Times New Roman"/>
          <w:b/>
          <w:sz w:val="28"/>
          <w:szCs w:val="28"/>
        </w:rPr>
      </w:pPr>
      <w:r w:rsidRPr="00F365DC">
        <w:rPr>
          <w:rFonts w:ascii="Times New Roman" w:hAnsi="Times New Roman" w:cs="Times New Roman"/>
          <w:b/>
          <w:sz w:val="28"/>
          <w:szCs w:val="28"/>
        </w:rPr>
        <w:lastRenderedPageBreak/>
        <w:t>ТЕМА: МОДЕРНІЗАЦІЯ РОСІЙСЬКОЇ ІМПЕРІЇ</w:t>
      </w:r>
    </w:p>
    <w:p w:rsidR="000433D5" w:rsidRDefault="000433D5" w:rsidP="00E720FF">
      <w:pPr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висвітлювати основні напрями соціально-економічного і політичного        розвитку Росії; розповідати про реформи Олександра ІІ та їх наслідки; характеризувати зовнішню політику Російської імперії; описувати події Кримської війни; розвивати критичне мислення; виховувати інтерес до історії.</w:t>
      </w:r>
    </w:p>
    <w:p w:rsidR="000433D5" w:rsidRPr="000433D5" w:rsidRDefault="000433D5" w:rsidP="00E720FF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атлас, роздатковий матеріал, екран, проектор, комп’</w:t>
      </w:r>
      <w:r w:rsidRPr="000433D5">
        <w:rPr>
          <w:rFonts w:ascii="Times New Roman" w:hAnsi="Times New Roman" w:cs="Times New Roman"/>
          <w:sz w:val="28"/>
          <w:szCs w:val="28"/>
        </w:rPr>
        <w:t>ютер.</w:t>
      </w:r>
    </w:p>
    <w:p w:rsidR="000433D5" w:rsidRDefault="000433D5" w:rsidP="00E720FF">
      <w:pPr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вивчення нового матеріалу.</w:t>
      </w:r>
    </w:p>
    <w:p w:rsidR="000433D5" w:rsidRDefault="000433D5" w:rsidP="00E720FF">
      <w:pPr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Основні дати</w:t>
      </w:r>
      <w:r>
        <w:rPr>
          <w:rFonts w:ascii="Times New Roman" w:hAnsi="Times New Roman" w:cs="Times New Roman"/>
          <w:sz w:val="28"/>
          <w:szCs w:val="28"/>
          <w:lang w:val="uk-UA"/>
        </w:rPr>
        <w:t>: 1861</w:t>
      </w:r>
      <w:r w:rsidR="002921F3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- скасування кріпацтва;</w:t>
      </w:r>
    </w:p>
    <w:p w:rsidR="000433D5" w:rsidRDefault="000433D5" w:rsidP="00E720FF">
      <w:pPr>
        <w:tabs>
          <w:tab w:val="left" w:pos="1134"/>
        </w:tabs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1853-1856</w:t>
      </w:r>
      <w:r w:rsidR="002921F3">
        <w:rPr>
          <w:rFonts w:ascii="Times New Roman" w:hAnsi="Times New Roman" w:cs="Times New Roman"/>
          <w:sz w:val="28"/>
          <w:szCs w:val="28"/>
          <w:lang w:val="uk-UA"/>
        </w:rPr>
        <w:t>рр.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Кримська війна;</w:t>
      </w:r>
    </w:p>
    <w:p w:rsidR="000433D5" w:rsidRDefault="000433D5" w:rsidP="00E720FF">
      <w:pPr>
        <w:tabs>
          <w:tab w:val="left" w:pos="1134"/>
        </w:tabs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18.03.1856 </w:t>
      </w:r>
      <w:r w:rsidR="002921F3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 w:cs="Times New Roman"/>
          <w:sz w:val="28"/>
          <w:szCs w:val="28"/>
          <w:lang w:val="uk-UA"/>
        </w:rPr>
        <w:t>– Паризький мирний договір;</w:t>
      </w:r>
    </w:p>
    <w:p w:rsidR="000433D5" w:rsidRDefault="000433D5" w:rsidP="00E720FF">
      <w:pPr>
        <w:tabs>
          <w:tab w:val="left" w:pos="1134"/>
        </w:tabs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1864 </w:t>
      </w:r>
      <w:r w:rsidR="002921F3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 w:cs="Times New Roman"/>
          <w:sz w:val="28"/>
          <w:szCs w:val="28"/>
          <w:lang w:val="uk-UA"/>
        </w:rPr>
        <w:t>– земська та судова реформи;</w:t>
      </w:r>
    </w:p>
    <w:p w:rsidR="000433D5" w:rsidRDefault="000433D5" w:rsidP="00E720FF">
      <w:pPr>
        <w:tabs>
          <w:tab w:val="left" w:pos="1134"/>
        </w:tabs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1870 </w:t>
      </w:r>
      <w:r w:rsidR="000E6289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– міська реформа;</w:t>
      </w:r>
    </w:p>
    <w:p w:rsidR="000433D5" w:rsidRDefault="000433D5" w:rsidP="00E720FF">
      <w:pPr>
        <w:tabs>
          <w:tab w:val="left" w:pos="1134"/>
        </w:tabs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1874 р. </w:t>
      </w:r>
      <w:r w:rsidR="000E628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завершення військової реформи;</w:t>
      </w:r>
    </w:p>
    <w:p w:rsidR="000E6289" w:rsidRDefault="000433D5" w:rsidP="00E720FF">
      <w:pPr>
        <w:tabs>
          <w:tab w:val="left" w:pos="1134"/>
        </w:tabs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1881 р. </w:t>
      </w:r>
      <w:r w:rsidR="000E628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вбивство</w:t>
      </w:r>
      <w:r w:rsidR="000E628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ІІ.</w:t>
      </w:r>
    </w:p>
    <w:p w:rsidR="002921F3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1F3" w:rsidRPr="00F365DC" w:rsidRDefault="002921F3" w:rsidP="00E720FF">
      <w:pPr>
        <w:tabs>
          <w:tab w:val="left" w:pos="1134"/>
        </w:tabs>
        <w:ind w:left="993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ХІД УРОКУ</w:t>
      </w:r>
    </w:p>
    <w:p w:rsidR="002921F3" w:rsidRPr="00F365DC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</w:t>
      </w:r>
      <w:r w:rsidR="00F365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21F3" w:rsidRPr="00F365DC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і мети уроку</w:t>
      </w:r>
      <w:r w:rsidR="00F365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21F3" w:rsidRDefault="002921F3" w:rsidP="00E720F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таблицею «Знаємо. Хочемо дізнатися. Дізналися.»</w:t>
      </w:r>
      <w:r w:rsidR="007B5184">
        <w:rPr>
          <w:rFonts w:ascii="Times New Roman" w:hAnsi="Times New Roman" w:cs="Times New Roman"/>
          <w:sz w:val="28"/>
          <w:szCs w:val="28"/>
          <w:lang w:val="uk-UA"/>
        </w:rPr>
        <w:t xml:space="preserve"> На дошці вчитель разом з дітьми заповнює таблицю. Графа «Хочемо дізнатися» буде метою уроку. Діти самі оголошують тему уроку.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2"/>
        <w:gridCol w:w="2268"/>
        <w:gridCol w:w="2930"/>
      </w:tblGrid>
      <w:tr w:rsidR="007B5184" w:rsidTr="007B5184">
        <w:trPr>
          <w:trHeight w:val="167"/>
        </w:trPr>
        <w:tc>
          <w:tcPr>
            <w:tcW w:w="2202" w:type="dxa"/>
          </w:tcPr>
          <w:p w:rsidR="007B5184" w:rsidRDefault="007B5184" w:rsidP="007B518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Знаємо </w:t>
            </w:r>
          </w:p>
        </w:tc>
        <w:tc>
          <w:tcPr>
            <w:tcW w:w="2268" w:type="dxa"/>
            <w:shd w:val="clear" w:color="auto" w:fill="auto"/>
          </w:tcPr>
          <w:p w:rsidR="007B5184" w:rsidRDefault="007B51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Хочемо дізнатися</w:t>
            </w:r>
          </w:p>
        </w:tc>
        <w:tc>
          <w:tcPr>
            <w:tcW w:w="2930" w:type="dxa"/>
            <w:shd w:val="clear" w:color="auto" w:fill="auto"/>
          </w:tcPr>
          <w:p w:rsidR="007B5184" w:rsidRDefault="007B51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Дізналися</w:t>
            </w:r>
          </w:p>
        </w:tc>
      </w:tr>
    </w:tbl>
    <w:p w:rsidR="007B5184" w:rsidRDefault="007B5184" w:rsidP="007B518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1F3" w:rsidRPr="00F365DC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</w:t>
      </w:r>
      <w:r w:rsidR="00F365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21F3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таке модернізація?</w:t>
      </w:r>
    </w:p>
    <w:p w:rsidR="002921F3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-Назвіть синоніми до слова модернізація.</w:t>
      </w:r>
    </w:p>
    <w:p w:rsidR="002921F3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потребувала модернізації Російська імперія?</w:t>
      </w:r>
    </w:p>
    <w:p w:rsidR="002921F3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 чому проявлялась відсталість Російської імперії?</w:t>
      </w:r>
    </w:p>
    <w:p w:rsidR="002921F3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1F3" w:rsidRPr="00F365DC" w:rsidRDefault="002921F3" w:rsidP="00E720FF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ІV. Вивчення нового матеріалу</w:t>
      </w:r>
      <w:r w:rsidR="00F365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21F3" w:rsidRDefault="002921F3" w:rsidP="00E720F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Скасування кріпосного права.</w:t>
      </w:r>
    </w:p>
    <w:p w:rsidR="00AB2E53" w:rsidRDefault="00AB2E53" w:rsidP="00E720FF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вчителя;</w:t>
      </w:r>
    </w:p>
    <w:p w:rsidR="00AB2E53" w:rsidRDefault="00AB2E53" w:rsidP="00E720FF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Проблемне питання: «Чому самодержавство було змушене скасувати кріпосне право? Які наслідки мала селянська реформа?»</w:t>
      </w:r>
    </w:p>
    <w:p w:rsidR="00AB2E53" w:rsidRDefault="00AB2E53" w:rsidP="00E720F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33D5" w:rsidRDefault="00AB2E53" w:rsidP="00E720F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Реформи Олександра ІІ та їх наслідки.</w:t>
      </w:r>
    </w:p>
    <w:p w:rsidR="00AB2E53" w:rsidRDefault="00AB2E53" w:rsidP="00E720F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парах. Вправа «Візитка». Учні мають з допомогою графіки, написів сформувати візитку однієї реформи.</w:t>
      </w:r>
    </w:p>
    <w:p w:rsidR="00AB2E53" w:rsidRDefault="00AB2E53" w:rsidP="00E720F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робіт.</w:t>
      </w:r>
    </w:p>
    <w:p w:rsidR="00AB2E53" w:rsidRDefault="00AB2E53" w:rsidP="00E720F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Проблемне питання: «У чому полягало історичне значення реформ? Якої реформи не вистачає?»</w:t>
      </w:r>
    </w:p>
    <w:p w:rsidR="00AB2E53" w:rsidRDefault="00AB2E53" w:rsidP="00E720FF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E53" w:rsidRDefault="00AB2E53" w:rsidP="00E720F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Росія в пореформений період.</w:t>
      </w:r>
    </w:p>
    <w:p w:rsidR="00AB2E53" w:rsidRDefault="00AB2E53" w:rsidP="00E720FF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вчителя;</w:t>
      </w:r>
    </w:p>
    <w:p w:rsidR="00AB2E53" w:rsidRDefault="00AB2E53" w:rsidP="00E720FF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з підручником. Виписати у зошит особливості економічного розвитку Росії.</w:t>
      </w:r>
    </w:p>
    <w:p w:rsidR="00AB2E53" w:rsidRDefault="00AB2E53" w:rsidP="000010DC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Проблемне питання: «Чому, незважаючи на швидкі темпи розвитку промисловості, Росія продовжувала відставати від провідних країн світу?»</w:t>
      </w:r>
    </w:p>
    <w:p w:rsidR="000010DC" w:rsidRPr="000010DC" w:rsidRDefault="000010DC" w:rsidP="000010D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E53" w:rsidRDefault="00AB2E53" w:rsidP="00E720F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нової соціальної структури. Опозиційний рух. </w:t>
      </w:r>
    </w:p>
    <w:p w:rsidR="00EB3971" w:rsidRDefault="00EB3971" w:rsidP="00E720FF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зі схемою «Опозиційний рух»</w:t>
      </w:r>
      <w:r w:rsidR="000010DC">
        <w:rPr>
          <w:rFonts w:ascii="Times New Roman" w:hAnsi="Times New Roman" w:cs="Times New Roman"/>
          <w:sz w:val="28"/>
          <w:szCs w:val="28"/>
          <w:lang w:val="uk-UA"/>
        </w:rPr>
        <w:t xml:space="preserve"> (Заповнити пропуски в схемі, самостійно опрацювавши матеріал підручника)</w:t>
      </w:r>
    </w:p>
    <w:p w:rsidR="00EB3971" w:rsidRDefault="003C37E8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4.05pt;margin-top:14.2pt;width:46.9pt;height:20.9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32.6pt;margin-top:14.2pt;width:26pt;height:20.95pt;flip:x;z-index:251658240" o:connectortype="straight">
            <v:stroke endarrow="block"/>
          </v:shape>
        </w:pict>
      </w:r>
      <w:r w:rsidR="00EB3971">
        <w:rPr>
          <w:rFonts w:ascii="Times New Roman" w:hAnsi="Times New Roman" w:cs="Times New Roman"/>
          <w:sz w:val="28"/>
          <w:szCs w:val="28"/>
          <w:lang w:val="uk-UA"/>
        </w:rPr>
        <w:tab/>
        <w:t>Опозиційний рух</w:t>
      </w:r>
    </w:p>
    <w:p w:rsidR="00EB3971" w:rsidRDefault="00EB3971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Ліберальний напрямок                              ___________________________</w:t>
      </w:r>
    </w:p>
    <w:p w:rsidR="003B4B66" w:rsidRDefault="003C37E8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95.05pt;margin-top:15.6pt;width:0;height:51.9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54.4pt;margin-top:11.4pt;width:140.65pt;height:56.1pt;flip:x;z-index:251660288" o:connectortype="straight">
            <v:stroke endarrow="block"/>
          </v:shape>
        </w:pict>
      </w: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                       Марксизм</w:t>
      </w:r>
    </w:p>
    <w:p w:rsidR="003B4B66" w:rsidRDefault="003C37E8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95.05pt;margin-top:5.05pt;width:104.65pt;height:65.3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75.8pt;margin-top:5.05pt;width:1.65pt;height:61.1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54.4pt;margin-top:5.05pt;width:102.15pt;height:53.6pt;flip:x;z-index:251662336" o:connectortype="straight">
            <v:stroke endarrow="block"/>
          </v:shape>
        </w:pict>
      </w: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B66" w:rsidRDefault="003B4B66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________________    _________________    ___________________</w:t>
      </w:r>
    </w:p>
    <w:p w:rsidR="003B4B66" w:rsidRDefault="003B4B66" w:rsidP="00E720FF">
      <w:pPr>
        <w:pStyle w:val="a3"/>
        <w:numPr>
          <w:ilvl w:val="0"/>
          <w:numId w:val="2"/>
        </w:num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атласом.</w:t>
      </w:r>
    </w:p>
    <w:p w:rsidR="003B4B66" w:rsidRDefault="003B4B66" w:rsidP="00E720FF">
      <w:pPr>
        <w:pStyle w:val="a3"/>
        <w:numPr>
          <w:ilvl w:val="0"/>
          <w:numId w:val="7"/>
        </w:num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Показати територію Російської імперії в др..пол. </w:t>
      </w:r>
      <w:r w:rsidR="00F748C5">
        <w:rPr>
          <w:rFonts w:ascii="Times New Roman" w:hAnsi="Times New Roman" w:cs="Times New Roman"/>
          <w:sz w:val="28"/>
          <w:szCs w:val="28"/>
          <w:lang w:val="uk-UA"/>
        </w:rPr>
        <w:t>ХІХ ст..</w:t>
      </w:r>
    </w:p>
    <w:p w:rsidR="00F748C5" w:rsidRDefault="00F748C5" w:rsidP="00E720FF">
      <w:pPr>
        <w:pStyle w:val="a3"/>
        <w:numPr>
          <w:ilvl w:val="0"/>
          <w:numId w:val="7"/>
        </w:num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Показати і назвати найбільші промислові центри України.</w:t>
      </w:r>
    </w:p>
    <w:p w:rsidR="00F748C5" w:rsidRDefault="00F748C5" w:rsidP="00E720FF">
      <w:pPr>
        <w:pStyle w:val="a3"/>
        <w:numPr>
          <w:ilvl w:val="0"/>
          <w:numId w:val="7"/>
        </w:num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Позначити на контурній карті райони кріпацтва до 1861р.</w:t>
      </w:r>
    </w:p>
    <w:p w:rsidR="00F748C5" w:rsidRPr="00F365DC" w:rsidRDefault="00F748C5" w:rsidP="00E720FF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8C5" w:rsidRPr="000010DC" w:rsidRDefault="00F748C5" w:rsidP="000010DC">
      <w:pPr>
        <w:pStyle w:val="a3"/>
        <w:tabs>
          <w:tab w:val="left" w:pos="309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вивченого матеріалу.</w:t>
      </w:r>
    </w:p>
    <w:p w:rsidR="00F748C5" w:rsidRDefault="000010DC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48C5">
        <w:rPr>
          <w:rFonts w:ascii="Times New Roman" w:hAnsi="Times New Roman" w:cs="Times New Roman"/>
          <w:sz w:val="28"/>
          <w:szCs w:val="28"/>
          <w:lang w:val="uk-UA"/>
        </w:rPr>
        <w:t>. Бліц-вікторина.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Що проголошувалось у Маніфесті 1861 року?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Кому належить фраза «Краще ми скасуємо кріпацтво зверху, ніж воно почне скасовуватись зверху…»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Які реформи були проведені?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На якій основі відбувались вибори до міської думи?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Хто опікувався початковою освітою, медичним обслуговуванням, благоустроєм?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Як називали сучасники 60-70-ті роки ХІХ ст..?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Яка війна мала розв’</w:t>
      </w:r>
      <w:r w:rsidRPr="00F748C5">
        <w:rPr>
          <w:rFonts w:ascii="Times New Roman" w:hAnsi="Times New Roman" w:cs="Times New Roman"/>
          <w:sz w:val="28"/>
          <w:szCs w:val="28"/>
        </w:rPr>
        <w:t>язати так зване “</w:t>
      </w:r>
      <w:r>
        <w:rPr>
          <w:rFonts w:ascii="Times New Roman" w:hAnsi="Times New Roman" w:cs="Times New Roman"/>
          <w:sz w:val="28"/>
          <w:szCs w:val="28"/>
          <w:lang w:val="uk-UA"/>
        </w:rPr>
        <w:t>східне питання»?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Назвіть течії революційного напряму.</w:t>
      </w:r>
    </w:p>
    <w:p w:rsidR="00F748C5" w:rsidRDefault="00F748C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Із вступом на престол Олександр ІІІ розпочав…</w:t>
      </w:r>
    </w:p>
    <w:p w:rsidR="00CF4AF9" w:rsidRDefault="00CF4AF9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 За темпами зростання промисловості у пореформений період Росія займала…</w:t>
      </w:r>
    </w:p>
    <w:p w:rsidR="00CF4AF9" w:rsidRDefault="00CF4AF9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Default="00C01145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184" w:rsidRDefault="007B5184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AF9" w:rsidRDefault="00CF4AF9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3.Вправа «Гронування»</w:t>
      </w:r>
      <w:r w:rsidR="000010DC">
        <w:rPr>
          <w:rFonts w:ascii="Times New Roman" w:hAnsi="Times New Roman" w:cs="Times New Roman"/>
          <w:sz w:val="28"/>
          <w:szCs w:val="28"/>
          <w:lang w:val="uk-UA"/>
        </w:rPr>
        <w:t xml:space="preserve">. У виноградинки діти вписують основні особливості державного ладу, економічного життя і т.д. Російської імперії. Наприклад: </w:t>
      </w:r>
      <w:r w:rsidR="007B5184">
        <w:rPr>
          <w:rFonts w:ascii="Times New Roman" w:hAnsi="Times New Roman" w:cs="Times New Roman"/>
          <w:sz w:val="28"/>
          <w:szCs w:val="28"/>
          <w:lang w:val="uk-UA"/>
        </w:rPr>
        <w:t xml:space="preserve">форма правління - </w:t>
      </w:r>
      <w:r w:rsidR="000010DC">
        <w:rPr>
          <w:rFonts w:ascii="Times New Roman" w:hAnsi="Times New Roman" w:cs="Times New Roman"/>
          <w:sz w:val="28"/>
          <w:szCs w:val="28"/>
          <w:lang w:val="uk-UA"/>
        </w:rPr>
        <w:t>монархія абсолютна – Олександр ІІ – Олександр ІІІ.</w:t>
      </w:r>
    </w:p>
    <w:p w:rsidR="00C01145" w:rsidRPr="00C01145" w:rsidRDefault="003C37E8" w:rsidP="00E720FF">
      <w:pPr>
        <w:tabs>
          <w:tab w:val="left" w:pos="3098"/>
        </w:tabs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68" style="position:absolute;left:0;text-align:left;margin-left:-73.35pt;margin-top:18.9pt;width:1in;height:1in;z-index:251698176">
            <v:textbox>
              <w:txbxContent>
                <w:p w:rsidR="007B5184" w:rsidRPr="007B5184" w:rsidRDefault="007B51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Форма правління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37" style="position:absolute;left:0;text-align:left;margin-left:5.35pt;margin-top:18pt;width:1in;height:1in;z-index:251666432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6" type="#_x0000_t32" style="position:absolute;left:0;text-align:left;margin-left:-1.35pt;margin-top:22.2pt;width:.05pt;height:.05pt;z-index:25169612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42" style="position:absolute;left:0;text-align:left;margin-left:317.65pt;margin-top:18pt;width:1in;height:1in;z-index:251671552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40" style="position:absolute;left:0;text-align:left;margin-left:402.2pt;margin-top:18.05pt;width:1in;height:1in;z-index:251669504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41" style="position:absolute;left:0;text-align:left;margin-left:83.25pt;margin-top:18pt;width:1in;height:1in;z-index:251670528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39" style="position:absolute;left:0;text-align:left;margin-left:239.8pt;margin-top:22.2pt;width:1in;height:1in;z-index:251668480">
            <v:textbox>
              <w:txbxContent>
                <w:p w:rsidR="007B5184" w:rsidRPr="007B5184" w:rsidRDefault="007B5184">
                  <w:pPr>
                    <w:rPr>
                      <w:lang w:val="uk-UA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38" style="position:absolute;left:0;text-align:left;margin-left:160.25pt;margin-top:22.2pt;width:1in;height:1in;z-index:251667456"/>
        </w:pict>
      </w:r>
      <w:r w:rsidR="00CF4AF9" w:rsidRPr="007119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РОСІ</w:t>
      </w:r>
      <w:r w:rsidR="00C01145" w:rsidRPr="00F365DC">
        <w:rPr>
          <w:rFonts w:ascii="Times New Roman" w:hAnsi="Times New Roman" w:cs="Times New Roman"/>
          <w:b/>
          <w:sz w:val="32"/>
          <w:szCs w:val="32"/>
        </w:rPr>
        <w:t>Я</w: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left:0;text-align:left;margin-left:160.25pt;margin-top:176.85pt;width:1in;height:1in;z-index:251681792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50" style="position:absolute;left:0;text-align:left;margin-left:-79.2pt;margin-top:164.3pt;width:1in;height:1in;z-index:251679744;mso-position-horizontal-relative:text;mso-position-vertical-relative:text">
            <v:textbox>
              <w:txbxContent>
                <w:p w:rsidR="007B5184" w:rsidRPr="007B5184" w:rsidRDefault="007B51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Олександр ІІ</w:t>
                  </w:r>
                </w:p>
              </w:txbxContent>
            </v:textbox>
          </v:oval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65" style="position:absolute;left:0;text-align:left;margin-left:413.95pt;margin-top:420.45pt;width:1in;height:1in;z-index:251695104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64" style="position:absolute;left:0;text-align:left;margin-left:413.95pt;margin-top:340.95pt;width:1in;height:1in;z-index:251694080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63" style="position:absolute;left:0;text-align:left;margin-left:160.25pt;margin-top:340.95pt;width:1in;height:1in;z-index:251693056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62" style="position:absolute;left:0;text-align:left;margin-left:83.25pt;margin-top:335.1pt;width:1in;height:1in;z-index:251692032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61" style="position:absolute;left:0;text-align:left;margin-left:408.05pt;margin-top:258.9pt;width:1in;height:1in;z-index:251691008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58" style="position:absolute;left:0;text-align:left;margin-left:317.65pt;margin-top:258.9pt;width:1in;height:1in;z-index:251687936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59" style="position:absolute;left:0;text-align:left;margin-left:160.25pt;margin-top:258.9pt;width:1in;height:1in;z-index:251688960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60" style="position:absolute;left:0;text-align:left;margin-left:83.25pt;margin-top:253.85pt;width:1in;height:1in;z-index:251689984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53" style="position:absolute;left:0;text-align:left;margin-left:239.8pt;margin-top:171.8pt;width:1in;height:1in;z-index:251682816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56" style="position:absolute;left:0;text-align:left;margin-left:83.25pt;margin-top:171.8pt;width:1in;height:1in;z-index:251685888;mso-position-horizontal-relative:text;mso-position-vertical-relative:text"/>
        </w:pict>
      </w:r>
      <w:r w:rsidRPr="003C37E8"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left:0;text-align:left;margin-left:-1.35pt;margin-top:164.3pt;width:1in;height:1in;z-index:251680768;mso-position-horizontal-relative:text;mso-position-vertical-relative:text"/>
        </w:pict>
      </w:r>
    </w:p>
    <w:p w:rsidR="00C01145" w:rsidRDefault="003C37E8" w:rsidP="00E720FF">
      <w:pPr>
        <w:tabs>
          <w:tab w:val="left" w:pos="30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239.8pt;margin-top:21.25pt;width:.05pt;height:.05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60.25pt;margin-top:21.2pt;width:.05pt;height:.0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77.35pt;margin-top:5.3pt;width:.05pt;height:.05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-1.3pt;margin-top:2.8pt;width:10.85pt;height:2.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-79.2pt;margin-top:58.85pt;width:1in;height:1in;z-index:251672576">
            <v:textbox>
              <w:txbxContent>
                <w:p w:rsidR="007B5184" w:rsidRPr="007B5184" w:rsidRDefault="007B51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Абсолютна монархія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4" style="position:absolute;left:0;text-align:left;margin-left:-1.35pt;margin-top:58.85pt;width:1in;height:1in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left:0;text-align:left;margin-left:160.25pt;margin-top:67.25pt;width:1in;height:1in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left:0;text-align:left;margin-left:239.8pt;margin-top:67.25pt;width:1in;height:1in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7" style="position:absolute;left:0;text-align:left;margin-left:317.65pt;margin-top:63.05pt;width:1in;height:1in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6" style="position:absolute;left:0;text-align:left;margin-left:408.05pt;margin-top:67.25pt;width:1in;height:1in;z-index:251675648"/>
        </w:pict>
      </w:r>
      <w:r w:rsidR="00F748C5" w:rsidRPr="00CF4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1145" w:rsidRPr="00C01145" w:rsidRDefault="003C37E8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7E8"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36" style="position:absolute;left:0;text-align:left;margin-left:-247.5pt;margin-top:8.55pt;width:1in;height:1in;z-index:251665408"/>
        </w:pict>
      </w:r>
    </w:p>
    <w:p w:rsidR="00C01145" w:rsidRPr="00C01145" w:rsidRDefault="003C37E8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9" style="position:absolute;left:0;text-align:left;margin-left:83.25pt;margin-top:6.05pt;width:1in;height:1in;z-index:251678720"/>
        </w:pict>
      </w: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3C37E8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4" style="position:absolute;left:0;text-align:left;margin-left:317.65pt;margin-top:25.2pt;width:1in;height:1in;z-index:251683840"/>
        </w:pict>
      </w:r>
    </w:p>
    <w:p w:rsidR="00C01145" w:rsidRPr="00C01145" w:rsidRDefault="003C37E8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5" style="position:absolute;left:0;text-align:left;margin-left:413.95pt;margin-top:3.1pt;width:1in;height:1in;z-index:251684864"/>
        </w:pict>
      </w: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3C37E8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7" style="position:absolute;left:0;text-align:left;margin-left:-73.35pt;margin-top:25.75pt;width:1in;height:1in;z-index:251686912">
            <v:textbox>
              <w:txbxContent>
                <w:p w:rsidR="007B5184" w:rsidRPr="007B5184" w:rsidRDefault="007B51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Олександр ІІІ</w:t>
                  </w:r>
                </w:p>
              </w:txbxContent>
            </v:textbox>
          </v:oval>
        </w:pict>
      </w: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C01145" w:rsidRDefault="00C0114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8C5" w:rsidRDefault="00F748C5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C4F" w:rsidRDefault="00EF0C4F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45" w:rsidRPr="00F365DC" w:rsidRDefault="00C01145" w:rsidP="00E720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І. Підсумок уроку.</w:t>
      </w:r>
    </w:p>
    <w:p w:rsidR="007B2907" w:rsidRPr="007B2907" w:rsidRDefault="007B2907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907">
        <w:rPr>
          <w:rFonts w:ascii="Times New Roman" w:hAnsi="Times New Roman" w:cs="Times New Roman"/>
          <w:sz w:val="28"/>
          <w:szCs w:val="28"/>
          <w:lang w:val="uk-UA"/>
        </w:rPr>
        <w:t>Основні висновки:</w:t>
      </w:r>
    </w:p>
    <w:p w:rsidR="007B2907" w:rsidRPr="007B2907" w:rsidRDefault="007B2907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907">
        <w:rPr>
          <w:rFonts w:ascii="Times New Roman" w:hAnsi="Times New Roman" w:cs="Times New Roman"/>
          <w:sz w:val="28"/>
          <w:szCs w:val="28"/>
          <w:lang w:val="uk-UA"/>
        </w:rPr>
        <w:t>• реформи 60—70-х рр. ХІХ ст. с</w:t>
      </w:r>
      <w:r>
        <w:rPr>
          <w:rFonts w:ascii="Times New Roman" w:hAnsi="Times New Roman" w:cs="Times New Roman"/>
          <w:sz w:val="28"/>
          <w:szCs w:val="28"/>
          <w:lang w:val="uk-UA"/>
        </w:rPr>
        <w:t>уттєво змінили Російську імперію</w:t>
      </w:r>
      <w:r w:rsidRPr="007B2907">
        <w:rPr>
          <w:rFonts w:ascii="Times New Roman" w:hAnsi="Times New Roman" w:cs="Times New Roman"/>
          <w:sz w:val="28"/>
          <w:szCs w:val="28"/>
          <w:lang w:val="uk-UA"/>
        </w:rPr>
        <w:t>, дали поштовх до становлення могутньої держави. Проте непослідовність реформ не дозволила довести їх до завершення;</w:t>
      </w:r>
    </w:p>
    <w:p w:rsidR="007B2907" w:rsidRPr="007B2907" w:rsidRDefault="007B2907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907">
        <w:rPr>
          <w:rFonts w:ascii="Times New Roman" w:hAnsi="Times New Roman" w:cs="Times New Roman"/>
          <w:sz w:val="28"/>
          <w:szCs w:val="28"/>
          <w:lang w:val="uk-UA"/>
        </w:rPr>
        <w:t>• початок індустріалізації сприяв корінним змінам у російському суспільстві. Проте наявність самодержавства суттєво гал</w:t>
      </w:r>
      <w:r>
        <w:rPr>
          <w:rFonts w:ascii="Times New Roman" w:hAnsi="Times New Roman" w:cs="Times New Roman"/>
          <w:sz w:val="28"/>
          <w:szCs w:val="28"/>
          <w:lang w:val="uk-UA"/>
        </w:rPr>
        <w:t>ьмувала розвиток держави. Прихід до влади Олександра ІІІ зумовив</w:t>
      </w:r>
      <w:r w:rsidRPr="007B2907">
        <w:rPr>
          <w:rFonts w:ascii="Times New Roman" w:hAnsi="Times New Roman" w:cs="Times New Roman"/>
          <w:sz w:val="28"/>
          <w:szCs w:val="28"/>
          <w:lang w:val="uk-UA"/>
        </w:rPr>
        <w:t xml:space="preserve"> період контрреформ і призвів до призупинення ліберальних реформ;</w:t>
      </w:r>
    </w:p>
    <w:p w:rsidR="007B2907" w:rsidRPr="007B2907" w:rsidRDefault="007B2907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907">
        <w:rPr>
          <w:rFonts w:ascii="Times New Roman" w:hAnsi="Times New Roman" w:cs="Times New Roman"/>
          <w:sz w:val="28"/>
          <w:szCs w:val="28"/>
          <w:lang w:val="uk-UA"/>
        </w:rPr>
        <w:t>• необхідність політичних змін викликала утворення народниц</w:t>
      </w:r>
      <w:r>
        <w:rPr>
          <w:rFonts w:ascii="Times New Roman" w:hAnsi="Times New Roman" w:cs="Times New Roman"/>
          <w:sz w:val="28"/>
          <w:szCs w:val="28"/>
          <w:lang w:val="uk-UA"/>
        </w:rPr>
        <w:t>тва, а пізніше й поширення марк</w:t>
      </w:r>
      <w:r w:rsidRPr="007B2907">
        <w:rPr>
          <w:rFonts w:ascii="Times New Roman" w:hAnsi="Times New Roman" w:cs="Times New Roman"/>
          <w:sz w:val="28"/>
          <w:szCs w:val="28"/>
          <w:lang w:val="uk-UA"/>
        </w:rPr>
        <w:t>сизму. Наприкінці ХІХ ст. в Росії виникають політичні партії, які ставлять за мету проведення кардинальних змін у суспільстві.</w:t>
      </w:r>
    </w:p>
    <w:p w:rsidR="00C01145" w:rsidRPr="00F365DC" w:rsidRDefault="00C01145" w:rsidP="00E720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ІІ. Рефлексія.</w:t>
      </w:r>
      <w:r w:rsidR="007B2907" w:rsidRPr="00F3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Виставлення оцінок.</w:t>
      </w:r>
    </w:p>
    <w:p w:rsidR="007B2907" w:rsidRDefault="007B2907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сподобався вам урок?</w:t>
      </w:r>
    </w:p>
    <w:p w:rsidR="007B2907" w:rsidRPr="00C01145" w:rsidRDefault="007B2907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-Які форми роботи вам сподобались найбільше?</w:t>
      </w:r>
    </w:p>
    <w:p w:rsidR="00C01145" w:rsidRPr="00F365DC" w:rsidRDefault="00C01145" w:rsidP="00E720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65D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D3422" w:rsidRPr="00F3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Домашнє завдання. </w:t>
      </w:r>
    </w:p>
    <w:p w:rsidR="00BD3422" w:rsidRPr="00BD3422" w:rsidRDefault="00BD3422" w:rsidP="00E72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26, заповнити таблицю «Дізналися…»</w:t>
      </w:r>
    </w:p>
    <w:sectPr w:rsidR="00BD3422" w:rsidRPr="00BD3422" w:rsidSect="00A424D3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76" w:rsidRDefault="00600A76" w:rsidP="00C01145">
      <w:pPr>
        <w:spacing w:after="0" w:line="240" w:lineRule="auto"/>
      </w:pPr>
      <w:r>
        <w:separator/>
      </w:r>
    </w:p>
  </w:endnote>
  <w:endnote w:type="continuationSeparator" w:id="1">
    <w:p w:rsidR="00600A76" w:rsidRDefault="00600A76" w:rsidP="00C0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76" w:rsidRDefault="00600A76" w:rsidP="00C01145">
      <w:pPr>
        <w:spacing w:after="0" w:line="240" w:lineRule="auto"/>
      </w:pPr>
      <w:r>
        <w:separator/>
      </w:r>
    </w:p>
  </w:footnote>
  <w:footnote w:type="continuationSeparator" w:id="1">
    <w:p w:rsidR="00600A76" w:rsidRDefault="00600A76" w:rsidP="00C0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488185"/>
      <w:docPartObj>
        <w:docPartGallery w:val="Page Numbers (Top of Page)"/>
        <w:docPartUnique/>
      </w:docPartObj>
    </w:sdtPr>
    <w:sdtContent>
      <w:p w:rsidR="00BD3422" w:rsidRDefault="003C37E8">
        <w:pPr>
          <w:pStyle w:val="a6"/>
          <w:jc w:val="right"/>
        </w:pPr>
        <w:fldSimple w:instr=" PAGE   \* MERGEFORMAT ">
          <w:r w:rsidR="005A7B47">
            <w:rPr>
              <w:noProof/>
            </w:rPr>
            <w:t>1</w:t>
          </w:r>
        </w:fldSimple>
      </w:p>
    </w:sdtContent>
  </w:sdt>
  <w:p w:rsidR="00BD3422" w:rsidRDefault="00BD34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A1"/>
    <w:multiLevelType w:val="hybridMultilevel"/>
    <w:tmpl w:val="9E52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0058"/>
    <w:multiLevelType w:val="hybridMultilevel"/>
    <w:tmpl w:val="8A8E0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663B1"/>
    <w:multiLevelType w:val="hybridMultilevel"/>
    <w:tmpl w:val="F786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E5A4B"/>
    <w:multiLevelType w:val="hybridMultilevel"/>
    <w:tmpl w:val="C734B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A5EC7"/>
    <w:multiLevelType w:val="hybridMultilevel"/>
    <w:tmpl w:val="6FC8B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B7DE6"/>
    <w:multiLevelType w:val="hybridMultilevel"/>
    <w:tmpl w:val="AB20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4C20"/>
    <w:multiLevelType w:val="hybridMultilevel"/>
    <w:tmpl w:val="5F327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33D5"/>
    <w:rsid w:val="000010DC"/>
    <w:rsid w:val="000433D5"/>
    <w:rsid w:val="000E6289"/>
    <w:rsid w:val="001A1C31"/>
    <w:rsid w:val="002921F3"/>
    <w:rsid w:val="002C3FD5"/>
    <w:rsid w:val="002D5212"/>
    <w:rsid w:val="00350049"/>
    <w:rsid w:val="003B4B66"/>
    <w:rsid w:val="003C37E8"/>
    <w:rsid w:val="003F7791"/>
    <w:rsid w:val="005A7B47"/>
    <w:rsid w:val="00600A76"/>
    <w:rsid w:val="00711908"/>
    <w:rsid w:val="007B2907"/>
    <w:rsid w:val="007B5184"/>
    <w:rsid w:val="008120FB"/>
    <w:rsid w:val="00876B56"/>
    <w:rsid w:val="00900C3E"/>
    <w:rsid w:val="00A424D3"/>
    <w:rsid w:val="00AB2E53"/>
    <w:rsid w:val="00BD3422"/>
    <w:rsid w:val="00C01145"/>
    <w:rsid w:val="00CF4AF9"/>
    <w:rsid w:val="00E105C0"/>
    <w:rsid w:val="00E720FF"/>
    <w:rsid w:val="00E80C60"/>
    <w:rsid w:val="00EB3971"/>
    <w:rsid w:val="00EF0C4F"/>
    <w:rsid w:val="00F365DC"/>
    <w:rsid w:val="00F7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3" type="connector" idref="#_x0000_s1067"/>
        <o:r id="V:Rule14" type="connector" idref="#_x0000_s1033"/>
        <o:r id="V:Rule15" type="connector" idref="#_x0000_s1030"/>
        <o:r id="V:Rule16" type="connector" idref="#_x0000_s1070"/>
        <o:r id="V:Rule17" type="connector" idref="#_x0000_s1034"/>
        <o:r id="V:Rule18" type="connector" idref="#_x0000_s1029"/>
        <o:r id="V:Rule19" type="connector" idref="#_x0000_s1071"/>
        <o:r id="V:Rule20" type="connector" idref="#_x0000_s1032"/>
        <o:r id="V:Rule21" type="connector" idref="#_x0000_s1031"/>
        <o:r id="V:Rule22" type="connector" idref="#_x0000_s1035"/>
        <o:r id="V:Rule23" type="connector" idref="#_x0000_s1069"/>
        <o:r id="V:Rule2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31"/>
  </w:style>
  <w:style w:type="paragraph" w:styleId="1">
    <w:name w:val="heading 1"/>
    <w:basedOn w:val="a"/>
    <w:next w:val="a"/>
    <w:link w:val="10"/>
    <w:uiPriority w:val="9"/>
    <w:qFormat/>
    <w:rsid w:val="00A42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2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24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24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24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145"/>
  </w:style>
  <w:style w:type="paragraph" w:styleId="a8">
    <w:name w:val="footer"/>
    <w:basedOn w:val="a"/>
    <w:link w:val="a9"/>
    <w:uiPriority w:val="99"/>
    <w:semiHidden/>
    <w:unhideWhenUsed/>
    <w:rsid w:val="00C0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145"/>
  </w:style>
  <w:style w:type="character" w:customStyle="1" w:styleId="apple-tab-span">
    <w:name w:val="apple-tab-span"/>
    <w:basedOn w:val="a0"/>
    <w:rsid w:val="007B2907"/>
  </w:style>
  <w:style w:type="paragraph" w:styleId="aa">
    <w:name w:val="No Spacing"/>
    <w:link w:val="ab"/>
    <w:uiPriority w:val="1"/>
    <w:qFormat/>
    <w:rsid w:val="00F365DC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365DC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424D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24D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24D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A424D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A424D3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BCA2-E218-4641-AC1A-9D0626D8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Dimich</dc:creator>
  <cp:lastModifiedBy>Dimich</cp:lastModifiedBy>
  <cp:revision>2</cp:revision>
  <dcterms:created xsi:type="dcterms:W3CDTF">2018-03-10T14:10:00Z</dcterms:created>
  <dcterms:modified xsi:type="dcterms:W3CDTF">2018-03-10T14:10:00Z</dcterms:modified>
</cp:coreProperties>
</file>