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09" w:rsidRPr="00815809" w:rsidRDefault="00815809" w:rsidP="008158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Всім педагогам, які цінують власний час та люблять працювати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інтерактивно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пропоную сценарій в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иховн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оду</w:t>
      </w:r>
      <w:r w:rsidRPr="00D747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дня води «Вода для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Під час проведення заходу ви </w:t>
      </w:r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познайомит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747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станами води,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колообігом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у народному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господа</w:t>
      </w:r>
      <w:r>
        <w:rPr>
          <w:rFonts w:ascii="Times New Roman" w:hAnsi="Times New Roman" w:cs="Times New Roman"/>
          <w:sz w:val="28"/>
          <w:szCs w:val="28"/>
        </w:rPr>
        <w:t>рстві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розвиватимете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ключо</w:t>
      </w:r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 учня НУШ.</w:t>
      </w:r>
    </w:p>
    <w:p w:rsidR="00815809" w:rsidRPr="00815809" w:rsidRDefault="00815809" w:rsidP="00815809">
      <w:pPr>
        <w:rPr>
          <w:rFonts w:ascii="Times New Roman" w:hAnsi="Times New Roman" w:cs="Times New Roman"/>
          <w:sz w:val="28"/>
          <w:szCs w:val="28"/>
        </w:rPr>
      </w:pPr>
    </w:p>
    <w:p w:rsidR="00815809" w:rsidRPr="00815809" w:rsidRDefault="00815809" w:rsidP="008516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5809" w:rsidRDefault="00815809" w:rsidP="00851635">
      <w:pPr>
        <w:rPr>
          <w:rFonts w:ascii="Times New Roman" w:hAnsi="Times New Roman" w:cs="Times New Roman"/>
          <w:sz w:val="28"/>
          <w:szCs w:val="28"/>
        </w:rPr>
      </w:pP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дня води «Вода для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»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Тема: «Вода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сік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»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станами води,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колообігом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у народному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;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комунікативність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;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;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мультимедійний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проектор,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комп'ютер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води», «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Розчиннісь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води», «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Колообіг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раціональне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відеофільм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краплина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».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сьогоднішнє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присвячене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найціннішій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речовині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 Та все по порядку,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Я буду вам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загадувать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загадки,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дружно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 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відповідайте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1.     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Бува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хмаринкою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вона,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Пушинкою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Бува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рідка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крихка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 тверда –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lastRenderedPageBreak/>
        <w:t>Тож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дружно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підкажіть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(вода)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2.     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кожнім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 (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>вода)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3.     Коли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мене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      Коли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прийду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втікають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4.     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Крил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5.     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стукає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заходить 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6.     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витече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вибіжить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річка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7.     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тоне,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вогні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боїться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8.     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Намистиночки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нові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згубила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траві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устало –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Намистиночки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зібрало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(роса)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9.     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Вкриє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землю кожушком,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білесеньким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сніжком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47F8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Форму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посудини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(вода)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: Так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вода-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найпоширеніша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найнеобхідніша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сік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ДНК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майбуття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нагорода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грунті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сухому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зійде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вирости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lastRenderedPageBreak/>
        <w:t xml:space="preserve">І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бутонів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дійде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зів’яне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загине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Та воду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нам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То нам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й три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Крихітний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зародок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лоні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дозріває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ціллющій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рідині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ми є водою,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наших жилах,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думаємо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головою,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ж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є.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переоцінити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тому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людей до води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бережливим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 xml:space="preserve">Не 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приказки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«Там , де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вода, там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», « Вода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колиска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».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Водний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 детектив</w:t>
      </w:r>
      <w:r w:rsidRPr="00D747F8">
        <w:rPr>
          <w:rFonts w:ascii="Times New Roman" w:hAnsi="Times New Roman" w:cs="Times New Roman"/>
          <w:sz w:val="28"/>
          <w:szCs w:val="28"/>
        </w:rPr>
        <w:t xml:space="preserve"> 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дізнаємось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: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щезає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вода?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   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як треба </w:t>
      </w:r>
      <w:r>
        <w:rPr>
          <w:rFonts w:ascii="Times New Roman" w:hAnsi="Times New Roman" w:cs="Times New Roman"/>
          <w:sz w:val="28"/>
          <w:szCs w:val="28"/>
          <w:lang w:val="uk-UA"/>
        </w:rPr>
        <w:t>берег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воду?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запрошую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детективів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.  Вони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?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Детективи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:</w:t>
      </w:r>
    </w:p>
    <w:p w:rsidR="00851635" w:rsidRPr="00F22C26" w:rsidRDefault="00851635" w:rsidP="00851635">
      <w:pPr>
        <w:rPr>
          <w:rFonts w:ascii="Times New Roman" w:hAnsi="Times New Roman" w:cs="Times New Roman"/>
          <w:b/>
          <w:sz w:val="28"/>
          <w:szCs w:val="28"/>
        </w:rPr>
      </w:pPr>
      <w:r w:rsidRPr="00F22C26">
        <w:rPr>
          <w:rFonts w:ascii="Times New Roman" w:hAnsi="Times New Roman" w:cs="Times New Roman"/>
          <w:b/>
          <w:sz w:val="28"/>
          <w:szCs w:val="28"/>
        </w:rPr>
        <w:t xml:space="preserve">Вода </w:t>
      </w:r>
      <w:proofErr w:type="spellStart"/>
      <w:r w:rsidRPr="00F22C26">
        <w:rPr>
          <w:rFonts w:ascii="Times New Roman" w:hAnsi="Times New Roman" w:cs="Times New Roman"/>
          <w:b/>
          <w:sz w:val="28"/>
          <w:szCs w:val="28"/>
        </w:rPr>
        <w:t>буває</w:t>
      </w:r>
      <w:proofErr w:type="spellEnd"/>
      <w:r w:rsidRPr="00F22C2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F22C26">
        <w:rPr>
          <w:rFonts w:ascii="Times New Roman" w:hAnsi="Times New Roman" w:cs="Times New Roman"/>
          <w:b/>
          <w:sz w:val="28"/>
          <w:szCs w:val="28"/>
        </w:rPr>
        <w:t>трьох</w:t>
      </w:r>
      <w:proofErr w:type="spellEnd"/>
      <w:r w:rsidRPr="00F22C26">
        <w:rPr>
          <w:rFonts w:ascii="Times New Roman" w:hAnsi="Times New Roman" w:cs="Times New Roman"/>
          <w:b/>
          <w:sz w:val="28"/>
          <w:szCs w:val="28"/>
        </w:rPr>
        <w:t xml:space="preserve"> станах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станах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Рідка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дощі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роса,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тумани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lastRenderedPageBreak/>
        <w:t xml:space="preserve">Тверда: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іній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крига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Газоподібна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пар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невидимий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F22C26" w:rsidRDefault="00851635" w:rsidP="00851635">
      <w:pPr>
        <w:rPr>
          <w:rFonts w:ascii="Times New Roman" w:hAnsi="Times New Roman" w:cs="Times New Roman"/>
          <w:b/>
          <w:sz w:val="28"/>
          <w:szCs w:val="28"/>
        </w:rPr>
      </w:pPr>
      <w:r w:rsidRPr="00F22C26">
        <w:rPr>
          <w:rFonts w:ascii="Times New Roman" w:hAnsi="Times New Roman" w:cs="Times New Roman"/>
          <w:b/>
          <w:sz w:val="28"/>
          <w:szCs w:val="28"/>
        </w:rPr>
        <w:t xml:space="preserve">Вода – </w:t>
      </w:r>
      <w:proofErr w:type="spellStart"/>
      <w:r w:rsidRPr="00F22C26">
        <w:rPr>
          <w:rFonts w:ascii="Times New Roman" w:hAnsi="Times New Roman" w:cs="Times New Roman"/>
          <w:b/>
          <w:sz w:val="28"/>
          <w:szCs w:val="28"/>
        </w:rPr>
        <w:t>розчинник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Вода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універсальний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розчинник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розчиняє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тверді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поглинає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гази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розчиняє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F22C26" w:rsidRDefault="00851635" w:rsidP="00851635">
      <w:pPr>
        <w:rPr>
          <w:rFonts w:ascii="Times New Roman" w:hAnsi="Times New Roman" w:cs="Times New Roman"/>
          <w:b/>
          <w:sz w:val="28"/>
          <w:szCs w:val="28"/>
        </w:rPr>
      </w:pPr>
      <w:r w:rsidRPr="00F22C26">
        <w:rPr>
          <w:rFonts w:ascii="Times New Roman" w:hAnsi="Times New Roman" w:cs="Times New Roman"/>
          <w:b/>
          <w:sz w:val="28"/>
          <w:szCs w:val="28"/>
        </w:rPr>
        <w:t xml:space="preserve">Вода – </w:t>
      </w:r>
      <w:proofErr w:type="spellStart"/>
      <w:r w:rsidRPr="00F22C26">
        <w:rPr>
          <w:rFonts w:ascii="Times New Roman" w:hAnsi="Times New Roman" w:cs="Times New Roman"/>
          <w:b/>
          <w:sz w:val="28"/>
          <w:szCs w:val="28"/>
        </w:rPr>
        <w:t>мандрівниця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Вода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вічна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мандрівниця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             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сидиться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Твариннний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потом 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747F8">
        <w:rPr>
          <w:rFonts w:ascii="Times New Roman" w:hAnsi="Times New Roman" w:cs="Times New Roman"/>
          <w:sz w:val="28"/>
          <w:szCs w:val="28"/>
        </w:rPr>
        <w:t xml:space="preserve"> сечею 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>назад 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повертає</w:t>
      </w:r>
      <w:proofErr w:type="spellEnd"/>
      <w:proofErr w:type="gram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п’ють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водицю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випаровують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дещицю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течуть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океани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На землю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тумани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Холодна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вранішня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роса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снігова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краса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все вода, вона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мандрує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Людина по 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подорожує</w:t>
      </w:r>
      <w:proofErr w:type="spellEnd"/>
      <w:proofErr w:type="gram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годує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B044C8" w:rsidRDefault="00851635" w:rsidP="00851635">
      <w:pPr>
        <w:rPr>
          <w:rFonts w:ascii="Times New Roman" w:hAnsi="Times New Roman" w:cs="Times New Roman"/>
          <w:b/>
          <w:sz w:val="28"/>
          <w:szCs w:val="28"/>
        </w:rPr>
      </w:pPr>
      <w:r w:rsidRPr="00B044C8">
        <w:rPr>
          <w:rFonts w:ascii="Times New Roman" w:hAnsi="Times New Roman" w:cs="Times New Roman"/>
          <w:b/>
          <w:sz w:val="28"/>
          <w:szCs w:val="28"/>
        </w:rPr>
        <w:t xml:space="preserve">Вода -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ліку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  <w:lang w:val="uk-UA"/>
        </w:rPr>
        <w:t>ва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льниця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Вода жива є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мінеральні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води: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Сірководневі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вуглекислотні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радіоактивні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lastRenderedPageBreak/>
        <w:t xml:space="preserve">Вони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лікукють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нас активно.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Слава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мінеральній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Ми з нею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B044C8" w:rsidRDefault="00851635" w:rsidP="0085163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Інтерактивна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Закінчи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прислів’я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>»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: про воду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прислів'їв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і зараз 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пригадати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. Я буду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закінчувати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Не плюй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криницю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ще</w:t>
      </w:r>
      <w:proofErr w:type="spellEnd"/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води напиться.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Вивели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чисту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втоне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 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огні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згорить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З води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сухим.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Тиха вода греблю рве.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спитавшись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броду, не ходи 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>у воду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крапля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 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точить.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 одну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ввійдеш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Пролиту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воду назад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збереш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брудної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водище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чистим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вийшов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ж вода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безцінна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? Про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розкажуть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>науковці</w:t>
      </w:r>
      <w:r w:rsidRPr="00D747F8">
        <w:rPr>
          <w:rFonts w:ascii="Times New Roman" w:hAnsi="Times New Roman" w:cs="Times New Roman"/>
          <w:sz w:val="28"/>
          <w:szCs w:val="28"/>
        </w:rPr>
        <w:t>….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- Вода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обов’язковий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компонент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клітинах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50 до 97%.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Обезводнення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12 – 15%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25%-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- Наша кров на 80 %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води. Вода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температуру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зволожує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поживних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житттєво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перетворити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виводить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шлаки та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токсини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а без 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>води  -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семи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пральній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машині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75 – 115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 xml:space="preserve">ручного 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миття</w:t>
      </w:r>
      <w:proofErr w:type="spellEnd"/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посуду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38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2 кг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м’яса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затратити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9300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1 буханку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витратити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462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літри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ванни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115 – 150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- 20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хвилинний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душ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60 – 75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води. 10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хвилинний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душ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30 -– 38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води. 5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хвилинний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душ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15 – 19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-  Для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379000літрів води.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Вода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різноманітну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роботу.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проводили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детективи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…</w:t>
      </w:r>
    </w:p>
    <w:p w:rsidR="00851635" w:rsidRPr="00B044C8" w:rsidRDefault="00851635" w:rsidP="0085163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Енергія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води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давно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7F8">
        <w:rPr>
          <w:rFonts w:ascii="Times New Roman" w:hAnsi="Times New Roman" w:cs="Times New Roman"/>
          <w:sz w:val="28"/>
          <w:szCs w:val="28"/>
        </w:rPr>
        <w:t xml:space="preserve">Ми 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бачили</w:t>
      </w:r>
      <w:proofErr w:type="spellEnd"/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Як силою пари,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Пливли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пороплави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як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поїзди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По рейкам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повзли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пари -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Колеса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штовхала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двигуни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парі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Мололи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пшеницю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Млини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водяні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Сплавлялись по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річці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Човни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день при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наука,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пішла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Електрику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нам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lastRenderedPageBreak/>
        <w:t>Із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невичерпні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незвичні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Припливи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відпливи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термічні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фантастика,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Гідромобілі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Неначебто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 -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І головне –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: Так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 але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призвела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приводу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скажуть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>екологи</w:t>
      </w:r>
      <w:r w:rsidRPr="00D747F8">
        <w:rPr>
          <w:rFonts w:ascii="Times New Roman" w:hAnsi="Times New Roman" w:cs="Times New Roman"/>
          <w:sz w:val="28"/>
          <w:szCs w:val="28"/>
        </w:rPr>
        <w:t>…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пісня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мелодію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Несе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Галя воду»</w:t>
      </w:r>
      <w:r w:rsidRPr="00D747F8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перероблена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сталось,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обміліли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Вода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ставочку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потемніла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ставочка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То не 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проживемо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ночки.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вода там стала,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начебто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чорнило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відмиєш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милом.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поливати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стане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пожувати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Всохнуть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огірочки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буряки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lastRenderedPageBreak/>
        <w:t xml:space="preserve">Лобода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городі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то і та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засохне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Ох думайте люди, про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лишити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путнє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себе,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економить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потреби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чисту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воду,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-         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водної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артерії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сконцентровано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роком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Дніпрі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погіршується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мережів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Дніпра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стічними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водами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об’ктів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Дніпра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900 тис. тон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-         За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Держводгоспу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зникло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5 тис.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водостоків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обміління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-         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непридатні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пестициди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отрутохімікати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вони 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підземними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водами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потрапляють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мип’ємо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воду.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-         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Сході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колообігу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потрапила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величезна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токсичних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воду для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потомків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?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пісня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«На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камені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ноги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мию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>» </w:t>
      </w:r>
      <w:r w:rsidRPr="00D747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перероблена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мию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стою,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Навкруг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мене вода чиста то я се не боюсь.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Навкруг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мене вода чиста то я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боюся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Сміттячко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навкруг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зібрала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гордюся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lastRenderedPageBreak/>
        <w:t>Деревинку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посадила та 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криниці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Є там лавка, є там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кухоль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напитись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дощову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збираю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город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поливати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Соломкою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накриваю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топтати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А недавно 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придбала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душову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кабінку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витрачаю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хвилинку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повнесенькій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машинці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я перу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білизну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водичку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економлю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потреби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 час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вечірній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поливаю, воду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зберігаю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Люди, воду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бережіте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 вас я закликаю!</w:t>
      </w:r>
    </w:p>
    <w:p w:rsidR="00851635" w:rsidRPr="00B044C8" w:rsidRDefault="00851635" w:rsidP="0085163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 -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 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невеликий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відеофільм«Кожна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краплина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>»</w:t>
      </w:r>
    </w:p>
    <w:p w:rsidR="00851635" w:rsidRPr="00B044C8" w:rsidRDefault="00851635" w:rsidP="0085163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Інтерактивна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«Так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ні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>»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а зараз ми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побачимо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запам’ятали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про вод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47F8">
        <w:rPr>
          <w:rFonts w:ascii="Times New Roman" w:hAnsi="Times New Roman" w:cs="Times New Roman"/>
          <w:sz w:val="28"/>
          <w:szCs w:val="28"/>
        </w:rPr>
        <w:t xml:space="preserve">, я буду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плескати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тупотіти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ногами,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хибні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: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1.     Вода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2.     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кран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протікає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витікає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3.     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Наповнювання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ванни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вінця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економить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4.     Вода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агрегатних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станах.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5.     Запаси води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невичерпні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6.     Вода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7.     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ванни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душ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економиться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8.     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живі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істоти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9.     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кілограм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    м' яса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4650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10.   </w:t>
      </w:r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Зуби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чистити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проточною водою.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lastRenderedPageBreak/>
        <w:t>Живіть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посмішкоєю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лиці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ділом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Детективи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воду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Будь -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обережн</w:t>
      </w:r>
      <w:proofErr w:type="spellEnd"/>
      <w:r w:rsidRPr="00D747F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океани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безмежні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Вода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диво,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 вода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колиска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земляни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851635" w:rsidRPr="00B044C8" w:rsidRDefault="00851635" w:rsidP="0085163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пісня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«От улыбки»,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учасники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співають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44C8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Pr="00B04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здіймають</w:t>
      </w:r>
      <w:proofErr w:type="gramEnd"/>
      <w:r w:rsidRPr="00B04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догори </w:t>
      </w:r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блакитн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кульк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  <w:lang w:val="uk-UA"/>
        </w:rPr>
        <w:t>и, що символізують Землю</w:t>
      </w:r>
      <w:r w:rsidRPr="00B044C8">
        <w:rPr>
          <w:rFonts w:ascii="Times New Roman" w:hAnsi="Times New Roman" w:cs="Times New Roman"/>
          <w:b/>
          <w:sz w:val="28"/>
          <w:szCs w:val="28"/>
        </w:rPr>
        <w:t>.</w:t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871F0" wp14:editId="4BC7E8F7">
            <wp:extent cx="3044825" cy="2286000"/>
            <wp:effectExtent l="19050" t="0" r="3175" b="0"/>
            <wp:docPr id="1" name="Рисунок 13" descr="https://1.bp.blogspot.com/-ptvethgd9gY/WPDD8cB3WBI/AAAAAAAAAAk/RtN6mT5fvngKWPuHK-AmI6XU60EBl6IYQCLcB/s320/DSCN698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ptvethgd9gY/WPDD8cB3WBI/AAAAAAAAAAk/RtN6mT5fvngKWPuHK-AmI6XU60EBl6IYQCLcB/s320/DSCN698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413155" wp14:editId="130E6F69">
            <wp:extent cx="3044825" cy="2286000"/>
            <wp:effectExtent l="19050" t="0" r="3175" b="0"/>
            <wp:docPr id="2" name="Рисунок 14" descr="https://2.bp.blogspot.com/-xVz0o8VC050/WPDECw9ThJI/AAAAAAAAAAo/2GzxzrKw_u4xJRjxDaXKE9kLJAVKaHk_gCLcB/s320/DSCN698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2.bp.blogspot.com/-xVz0o8VC050/WPDECw9ThJI/AAAAAAAAAAo/2GzxzrKw_u4xJRjxDaXKE9kLJAVKaHk_gCLcB/s320/DSCN698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bookmarkStart w:id="1" w:name="comments"/>
      <w:bookmarkEnd w:id="1"/>
    </w:p>
    <w:p w:rsidR="00851635" w:rsidRPr="00D747F8" w:rsidRDefault="00851635" w:rsidP="00851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851635" w:rsidRPr="00D747F8" w:rsidRDefault="00851635" w:rsidP="008516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47F8">
        <w:rPr>
          <w:rFonts w:ascii="Times New Roman" w:hAnsi="Times New Roman" w:cs="Times New Roman"/>
          <w:sz w:val="28"/>
          <w:szCs w:val="28"/>
        </w:rPr>
        <w:t>1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 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Бурбели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851635" w:rsidRPr="00D747F8" w:rsidRDefault="00851635" w:rsidP="00851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747F8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Колосочок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», № 22/ 2015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</w:p>
    <w:p w:rsidR="00851635" w:rsidRPr="00D747F8" w:rsidRDefault="00851635" w:rsidP="00851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747F8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Колосочок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», № 23/ 2015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</w:p>
    <w:p w:rsidR="00851635" w:rsidRPr="00D747F8" w:rsidRDefault="00851635" w:rsidP="00851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851635" w:rsidRPr="00D747F8" w:rsidRDefault="00851635" w:rsidP="008516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3B4F" w:rsidRPr="00851635" w:rsidRDefault="00B33B4F" w:rsidP="00851635"/>
    <w:sectPr w:rsidR="00B33B4F" w:rsidRPr="0085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EF"/>
    <w:rsid w:val="00815809"/>
    <w:rsid w:val="00851635"/>
    <w:rsid w:val="00B33B4F"/>
    <w:rsid w:val="00D4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0F1"/>
  <w15:chartTrackingRefBased/>
  <w15:docId w15:val="{40BCAF21-34FB-434F-9154-C15F3A23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6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.bp.blogspot.com/-xVz0o8VC050/WPDECw9ThJI/AAAAAAAAAAo/2GzxzrKw_u4xJRjxDaXKE9kLJAVKaHk_gCLcB/s1600/DSCN698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ptvethgd9gY/WPDD8cB3WBI/AAAAAAAAAAk/RtN6mT5fvngKWPuHK-AmI6XU60EBl6IYQCLcB/s1600/DSCN698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2018-03-17T08:36:00Z</dcterms:created>
  <dcterms:modified xsi:type="dcterms:W3CDTF">2018-03-17T08:45:00Z</dcterms:modified>
</cp:coreProperties>
</file>