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1AA" w:rsidRPr="005A74D9" w:rsidRDefault="004021AA" w:rsidP="004021AA">
      <w:pPr>
        <w:shd w:val="clear" w:color="auto" w:fill="FFFFFF"/>
        <w:spacing w:after="0" w:line="300" w:lineRule="atLeast"/>
        <w:jc w:val="center"/>
        <w:outlineLvl w:val="0"/>
        <w:rPr>
          <w:rFonts w:ascii="Tahoma" w:eastAsia="Times New Roman" w:hAnsi="Tahoma" w:cs="Tahoma"/>
          <w:color w:val="286884"/>
          <w:kern w:val="36"/>
          <w:sz w:val="30"/>
          <w:szCs w:val="30"/>
          <w:lang w:eastAsia="ru-RU"/>
        </w:rPr>
      </w:pPr>
      <w:proofErr w:type="spellStart"/>
      <w:r>
        <w:rPr>
          <w:rFonts w:ascii="Tahoma" w:eastAsia="Times New Roman" w:hAnsi="Tahoma" w:cs="Tahoma"/>
          <w:color w:val="286884"/>
          <w:kern w:val="36"/>
          <w:sz w:val="30"/>
          <w:szCs w:val="30"/>
          <w:lang w:eastAsia="ru-RU"/>
        </w:rPr>
        <w:t>Розвиток</w:t>
      </w:r>
      <w:proofErr w:type="spellEnd"/>
      <w:r>
        <w:rPr>
          <w:rFonts w:ascii="Tahoma" w:eastAsia="Times New Roman" w:hAnsi="Tahoma" w:cs="Tahoma"/>
          <w:color w:val="286884"/>
          <w:kern w:val="36"/>
          <w:sz w:val="30"/>
          <w:szCs w:val="30"/>
          <w:lang w:eastAsia="ru-RU"/>
        </w:rPr>
        <w:t xml:space="preserve"> </w:t>
      </w:r>
      <w:proofErr w:type="spellStart"/>
      <w:r>
        <w:rPr>
          <w:rFonts w:ascii="Tahoma" w:eastAsia="Times New Roman" w:hAnsi="Tahoma" w:cs="Tahoma"/>
          <w:color w:val="286884"/>
          <w:kern w:val="36"/>
          <w:sz w:val="30"/>
          <w:szCs w:val="30"/>
          <w:lang w:eastAsia="ru-RU"/>
        </w:rPr>
        <w:t>творч</w:t>
      </w:r>
      <w:r>
        <w:rPr>
          <w:rFonts w:ascii="Tahoma" w:eastAsia="Times New Roman" w:hAnsi="Tahoma" w:cs="Tahoma"/>
          <w:color w:val="286884"/>
          <w:kern w:val="36"/>
          <w:sz w:val="30"/>
          <w:szCs w:val="30"/>
          <w:lang w:val="uk-UA" w:eastAsia="ru-RU"/>
        </w:rPr>
        <w:t>их</w:t>
      </w:r>
      <w:proofErr w:type="spellEnd"/>
      <w:r>
        <w:rPr>
          <w:rFonts w:ascii="Tahoma" w:eastAsia="Times New Roman" w:hAnsi="Tahoma" w:cs="Tahoma"/>
          <w:color w:val="286884"/>
          <w:kern w:val="36"/>
          <w:sz w:val="30"/>
          <w:szCs w:val="30"/>
          <w:lang w:val="uk-UA" w:eastAsia="ru-RU"/>
        </w:rPr>
        <w:t xml:space="preserve"> здібностей</w:t>
      </w:r>
      <w:r>
        <w:rPr>
          <w:rFonts w:ascii="Tahoma" w:eastAsia="Times New Roman" w:hAnsi="Tahoma" w:cs="Tahoma"/>
          <w:color w:val="286884"/>
          <w:kern w:val="36"/>
          <w:sz w:val="30"/>
          <w:szCs w:val="30"/>
          <w:lang w:eastAsia="ru-RU"/>
        </w:rPr>
        <w:t xml:space="preserve"> </w:t>
      </w:r>
      <w:r>
        <w:rPr>
          <w:rFonts w:ascii="Tahoma" w:eastAsia="Times New Roman" w:hAnsi="Tahoma" w:cs="Tahoma"/>
          <w:color w:val="286884"/>
          <w:kern w:val="36"/>
          <w:sz w:val="30"/>
          <w:szCs w:val="30"/>
          <w:lang w:val="uk-UA" w:eastAsia="ru-RU"/>
        </w:rPr>
        <w:t>учнів</w:t>
      </w:r>
      <w:r>
        <w:rPr>
          <w:rFonts w:ascii="Tahoma" w:eastAsia="Times New Roman" w:hAnsi="Tahoma" w:cs="Tahoma"/>
          <w:color w:val="286884"/>
          <w:kern w:val="36"/>
          <w:sz w:val="30"/>
          <w:szCs w:val="30"/>
          <w:lang w:eastAsia="ru-RU"/>
        </w:rPr>
        <w:t xml:space="preserve"> на урока</w:t>
      </w:r>
      <w:r>
        <w:rPr>
          <w:rFonts w:ascii="Tahoma" w:eastAsia="Times New Roman" w:hAnsi="Tahoma" w:cs="Tahoma"/>
          <w:color w:val="286884"/>
          <w:kern w:val="36"/>
          <w:sz w:val="30"/>
          <w:szCs w:val="30"/>
          <w:lang w:val="uk-UA" w:eastAsia="ru-RU"/>
        </w:rPr>
        <w:t>х</w:t>
      </w:r>
      <w:r>
        <w:rPr>
          <w:rFonts w:ascii="Tahoma" w:eastAsia="Times New Roman" w:hAnsi="Tahoma" w:cs="Tahoma"/>
          <w:color w:val="286884"/>
          <w:kern w:val="36"/>
          <w:sz w:val="30"/>
          <w:szCs w:val="30"/>
          <w:lang w:eastAsia="ru-RU"/>
        </w:rPr>
        <w:t xml:space="preserve"> </w:t>
      </w:r>
      <w:proofErr w:type="spellStart"/>
      <w:r>
        <w:rPr>
          <w:rFonts w:ascii="Tahoma" w:eastAsia="Times New Roman" w:hAnsi="Tahoma" w:cs="Tahoma"/>
          <w:color w:val="286884"/>
          <w:kern w:val="36"/>
          <w:sz w:val="30"/>
          <w:szCs w:val="30"/>
          <w:lang w:eastAsia="ru-RU"/>
        </w:rPr>
        <w:t>читання</w:t>
      </w:r>
      <w:proofErr w:type="spellEnd"/>
      <w:r>
        <w:rPr>
          <w:rFonts w:ascii="Tahoma" w:eastAsia="Times New Roman" w:hAnsi="Tahoma" w:cs="Tahoma"/>
          <w:color w:val="286884"/>
          <w:kern w:val="36"/>
          <w:sz w:val="30"/>
          <w:szCs w:val="30"/>
          <w:lang w:eastAsia="ru-RU"/>
        </w:rPr>
        <w:t xml:space="preserve"> </w:t>
      </w:r>
      <w:r>
        <w:rPr>
          <w:rFonts w:ascii="Tahoma" w:eastAsia="Times New Roman" w:hAnsi="Tahoma" w:cs="Tahoma"/>
          <w:color w:val="286884"/>
          <w:kern w:val="36"/>
          <w:sz w:val="30"/>
          <w:szCs w:val="30"/>
          <w:lang w:val="uk-UA" w:eastAsia="ru-RU"/>
        </w:rPr>
        <w:t xml:space="preserve">через впровадження </w:t>
      </w:r>
      <w:proofErr w:type="spellStart"/>
      <w:r w:rsidRPr="005A74D9">
        <w:rPr>
          <w:rFonts w:ascii="Tahoma" w:eastAsia="Times New Roman" w:hAnsi="Tahoma" w:cs="Tahoma"/>
          <w:color w:val="286884"/>
          <w:kern w:val="36"/>
          <w:sz w:val="30"/>
          <w:szCs w:val="30"/>
          <w:lang w:eastAsia="ru-RU"/>
        </w:rPr>
        <w:t>інтерактивних</w:t>
      </w:r>
      <w:proofErr w:type="spellEnd"/>
      <w:r w:rsidRPr="005A74D9">
        <w:rPr>
          <w:rFonts w:ascii="Tahoma" w:eastAsia="Times New Roman" w:hAnsi="Tahoma" w:cs="Tahoma"/>
          <w:color w:val="286884"/>
          <w:kern w:val="36"/>
          <w:sz w:val="30"/>
          <w:szCs w:val="30"/>
          <w:lang w:eastAsia="ru-RU"/>
        </w:rPr>
        <w:t xml:space="preserve"> </w:t>
      </w:r>
      <w:proofErr w:type="spellStart"/>
      <w:r w:rsidRPr="005A74D9">
        <w:rPr>
          <w:rFonts w:ascii="Tahoma" w:eastAsia="Times New Roman" w:hAnsi="Tahoma" w:cs="Tahoma"/>
          <w:color w:val="286884"/>
          <w:kern w:val="36"/>
          <w:sz w:val="30"/>
          <w:szCs w:val="30"/>
          <w:lang w:eastAsia="ru-RU"/>
        </w:rPr>
        <w:t>технологій</w:t>
      </w:r>
      <w:proofErr w:type="spellEnd"/>
    </w:p>
    <w:p w:rsidR="004021AA" w:rsidRPr="00612DF6" w:rsidRDefault="004021AA" w:rsidP="004021AA">
      <w:pPr>
        <w:shd w:val="clear" w:color="auto" w:fill="FFFFFF"/>
        <w:spacing w:after="120" w:line="300" w:lineRule="atLeast"/>
        <w:jc w:val="both"/>
        <w:rPr>
          <w:rFonts w:ascii="Tahoma" w:eastAsia="Times New Roman" w:hAnsi="Tahoma" w:cs="Tahoma"/>
          <w:color w:val="515151"/>
          <w:sz w:val="17"/>
          <w:szCs w:val="17"/>
          <w:lang w:eastAsia="ru-RU"/>
        </w:rPr>
      </w:pPr>
      <w:r>
        <w:rPr>
          <w:rFonts w:ascii="Times New Roman" w:eastAsia="Times New Roman" w:hAnsi="Times New Roman" w:cs="Times New Roman"/>
          <w:b/>
          <w:bCs/>
          <w:color w:val="515151"/>
          <w:sz w:val="32"/>
          <w:szCs w:val="32"/>
          <w:lang w:val="uk-UA" w:eastAsia="ru-RU"/>
        </w:rPr>
        <w:t xml:space="preserve">     </w:t>
      </w:r>
      <w:r w:rsidRPr="005A74D9">
        <w:rPr>
          <w:rFonts w:ascii="Times New Roman" w:eastAsia="Times New Roman" w:hAnsi="Times New Roman" w:cs="Times New Roman"/>
          <w:color w:val="515151"/>
          <w:sz w:val="28"/>
          <w:szCs w:val="28"/>
          <w:lang w:val="uk-UA" w:eastAsia="ru-RU"/>
        </w:rPr>
        <w:t xml:space="preserve">Найвиразнішою ознакою українського освітнього сьогодення є вихід на цінності </w:t>
      </w:r>
      <w:proofErr w:type="spellStart"/>
      <w:r w:rsidRPr="005A74D9">
        <w:rPr>
          <w:rFonts w:ascii="Times New Roman" w:eastAsia="Times New Roman" w:hAnsi="Times New Roman" w:cs="Times New Roman"/>
          <w:color w:val="515151"/>
          <w:sz w:val="28"/>
          <w:szCs w:val="28"/>
          <w:lang w:val="uk-UA" w:eastAsia="ru-RU"/>
        </w:rPr>
        <w:t>компетентнісно</w:t>
      </w:r>
      <w:proofErr w:type="spellEnd"/>
      <w:r w:rsidRPr="005A74D9">
        <w:rPr>
          <w:rFonts w:ascii="Times New Roman" w:eastAsia="Times New Roman" w:hAnsi="Times New Roman" w:cs="Times New Roman"/>
          <w:color w:val="515151"/>
          <w:sz w:val="28"/>
          <w:szCs w:val="28"/>
          <w:lang w:val="uk-UA" w:eastAsia="ru-RU"/>
        </w:rPr>
        <w:t xml:space="preserve"> орієнтованої освіти</w:t>
      </w:r>
      <w:r w:rsidRPr="00612DF6">
        <w:rPr>
          <w:rFonts w:ascii="Times New Roman" w:eastAsia="Times New Roman" w:hAnsi="Times New Roman" w:cs="Times New Roman"/>
          <w:color w:val="515151"/>
          <w:sz w:val="28"/>
          <w:szCs w:val="28"/>
          <w:lang w:eastAsia="ru-RU"/>
        </w:rPr>
        <w:t>.</w:t>
      </w:r>
    </w:p>
    <w:p w:rsidR="004021AA" w:rsidRPr="005A74D9" w:rsidRDefault="004021AA" w:rsidP="004021AA">
      <w:pPr>
        <w:shd w:val="clear" w:color="auto" w:fill="FFFFFF"/>
        <w:spacing w:after="120" w:line="300" w:lineRule="atLeast"/>
        <w:jc w:val="both"/>
        <w:rPr>
          <w:rFonts w:ascii="Tahoma" w:eastAsia="Times New Roman" w:hAnsi="Tahoma" w:cs="Tahoma"/>
          <w:color w:val="515151"/>
          <w:sz w:val="17"/>
          <w:szCs w:val="17"/>
          <w:lang w:val="uk-UA" w:eastAsia="ru-RU"/>
        </w:rPr>
      </w:pPr>
      <w:r w:rsidRPr="005A74D9">
        <w:rPr>
          <w:rFonts w:ascii="Times New Roman" w:eastAsia="Times New Roman" w:hAnsi="Times New Roman" w:cs="Times New Roman"/>
          <w:color w:val="515151"/>
          <w:sz w:val="28"/>
          <w:szCs w:val="28"/>
          <w:lang w:val="uk-UA" w:eastAsia="ru-RU"/>
        </w:rPr>
        <w:t xml:space="preserve">На сучасному етапі у теорії та практиці навчання мови в початкових класах особливо гостро стоять проблеми розвитку зв’язного мовлення, творчих здібностей школярів. Упровадження нових освітніх технологій особистісно орієнтованого навчання на </w:t>
      </w:r>
      <w:proofErr w:type="spellStart"/>
      <w:r w:rsidRPr="005A74D9">
        <w:rPr>
          <w:rFonts w:ascii="Times New Roman" w:eastAsia="Times New Roman" w:hAnsi="Times New Roman" w:cs="Times New Roman"/>
          <w:color w:val="515151"/>
          <w:sz w:val="28"/>
          <w:szCs w:val="28"/>
          <w:lang w:val="uk-UA" w:eastAsia="ru-RU"/>
        </w:rPr>
        <w:t>уроках</w:t>
      </w:r>
      <w:proofErr w:type="spellEnd"/>
      <w:r w:rsidRPr="005A74D9">
        <w:rPr>
          <w:rFonts w:ascii="Times New Roman" w:eastAsia="Times New Roman" w:hAnsi="Times New Roman" w:cs="Times New Roman"/>
          <w:color w:val="515151"/>
          <w:sz w:val="28"/>
          <w:szCs w:val="28"/>
          <w:lang w:val="uk-UA" w:eastAsia="ru-RU"/>
        </w:rPr>
        <w:t xml:space="preserve"> читання і мови – це передумова активної пізнавальної діяльності учнів; нестандартна, цікава, творча робота, що пробуджує у дітей інтерес до знань і сприяє емоційному, духовному та інтелектуальному розвитку школярів. Сьогодні вже неможливо навчати традиційно: у центрі навчально – виховного процесу має перебувати учень. Від його творчої активності на </w:t>
      </w:r>
      <w:proofErr w:type="spellStart"/>
      <w:r w:rsidRPr="005A74D9">
        <w:rPr>
          <w:rFonts w:ascii="Times New Roman" w:eastAsia="Times New Roman" w:hAnsi="Times New Roman" w:cs="Times New Roman"/>
          <w:color w:val="515151"/>
          <w:sz w:val="28"/>
          <w:szCs w:val="28"/>
          <w:lang w:val="uk-UA" w:eastAsia="ru-RU"/>
        </w:rPr>
        <w:t>уроці</w:t>
      </w:r>
      <w:proofErr w:type="spellEnd"/>
      <w:r w:rsidRPr="005A74D9">
        <w:rPr>
          <w:rFonts w:ascii="Times New Roman" w:eastAsia="Times New Roman" w:hAnsi="Times New Roman" w:cs="Times New Roman"/>
          <w:color w:val="515151"/>
          <w:sz w:val="28"/>
          <w:szCs w:val="28"/>
          <w:lang w:val="uk-UA" w:eastAsia="ru-RU"/>
        </w:rPr>
        <w:t>, вміння доказово міркувати, обґрунтовувати свої думки, вміння спілкуватися з учителем, учнями класу, залежить успіх у свідомому опануванні шкільної програми.</w:t>
      </w:r>
    </w:p>
    <w:p w:rsidR="004021AA" w:rsidRPr="005A74D9" w:rsidRDefault="004021AA" w:rsidP="004021AA">
      <w:pPr>
        <w:shd w:val="clear" w:color="auto" w:fill="FFFFFF"/>
        <w:spacing w:after="12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xml:space="preserve">Навчити дітей мислити творчо – означає правильно поставити запитання, </w:t>
      </w:r>
      <w:bookmarkStart w:id="0" w:name="_GoBack"/>
      <w:bookmarkEnd w:id="0"/>
      <w:r w:rsidRPr="005A74D9">
        <w:rPr>
          <w:rFonts w:ascii="Times New Roman" w:eastAsia="Times New Roman" w:hAnsi="Times New Roman" w:cs="Times New Roman"/>
          <w:color w:val="515151"/>
          <w:sz w:val="28"/>
          <w:szCs w:val="28"/>
          <w:lang w:val="uk-UA" w:eastAsia="ru-RU"/>
        </w:rPr>
        <w:t>спрямувати увагу в потрібне русло, вчити робити висновки та знаходити рішення. Для того, щоб кожна дитина могла розвинути свої творчі можливості, необхідним є розумне керівництво з боку вчителя.</w:t>
      </w:r>
    </w:p>
    <w:p w:rsidR="004021AA" w:rsidRPr="005A74D9" w:rsidRDefault="004021AA" w:rsidP="004021AA">
      <w:pPr>
        <w:shd w:val="clear" w:color="auto" w:fill="FFFFFF"/>
        <w:spacing w:after="120" w:line="300" w:lineRule="atLeast"/>
        <w:jc w:val="both"/>
        <w:rPr>
          <w:rFonts w:ascii="Tahoma" w:eastAsia="Times New Roman" w:hAnsi="Tahoma" w:cs="Tahoma"/>
          <w:color w:val="515151"/>
          <w:sz w:val="17"/>
          <w:szCs w:val="17"/>
          <w:lang w:val="uk-UA" w:eastAsia="ru-RU"/>
        </w:rPr>
      </w:pPr>
      <w:r w:rsidRPr="004021AA">
        <w:rPr>
          <w:rFonts w:ascii="Times New Roman" w:eastAsia="Times New Roman" w:hAnsi="Times New Roman" w:cs="Times New Roman"/>
          <w:b/>
          <w:color w:val="515151"/>
          <w:sz w:val="28"/>
          <w:szCs w:val="28"/>
          <w:lang w:val="uk-UA" w:eastAsia="ru-RU"/>
        </w:rPr>
        <w:t>Моя мета:</w:t>
      </w:r>
      <w:r w:rsidRPr="005A74D9">
        <w:rPr>
          <w:rFonts w:ascii="Times New Roman" w:eastAsia="Times New Roman" w:hAnsi="Times New Roman" w:cs="Times New Roman"/>
          <w:color w:val="515151"/>
          <w:sz w:val="28"/>
          <w:szCs w:val="28"/>
          <w:lang w:val="uk-UA" w:eastAsia="ru-RU"/>
        </w:rPr>
        <w:t xml:space="preserve"> створити ситуацію успіху для розвитку особистості дитини і надати можливість кожному вихованцеві відчути радість досягнення, усвідомлення своїх здібностей, віру у власні сили; допомогти дитині зрости в умовах успіху; дати відчути радість від здолання труднощів; допомагати зрозуміти, що задарма в житті нічого не дається, завжди необхідно докласти зусиль. І тоді успіх супроводжується відчуттям радості та задоволення від діяльності, виникає почуття компетентності.</w:t>
      </w:r>
    </w:p>
    <w:p w:rsidR="004021AA" w:rsidRPr="005A74D9" w:rsidRDefault="004021AA" w:rsidP="004021AA">
      <w:pPr>
        <w:shd w:val="clear" w:color="auto" w:fill="FFFFFF"/>
        <w:spacing w:after="12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xml:space="preserve">Кожна дитина має до чогось певні здібності. Завдання вчителя – відшукати найменші пагінці таланту і розвивати їх. На </w:t>
      </w:r>
      <w:proofErr w:type="spellStart"/>
      <w:r w:rsidRPr="005A74D9">
        <w:rPr>
          <w:rFonts w:ascii="Times New Roman" w:eastAsia="Times New Roman" w:hAnsi="Times New Roman" w:cs="Times New Roman"/>
          <w:color w:val="515151"/>
          <w:sz w:val="28"/>
          <w:szCs w:val="28"/>
          <w:lang w:val="uk-UA" w:eastAsia="ru-RU"/>
        </w:rPr>
        <w:t>уроках</w:t>
      </w:r>
      <w:proofErr w:type="spellEnd"/>
      <w:r w:rsidRPr="005A74D9">
        <w:rPr>
          <w:rFonts w:ascii="Times New Roman" w:eastAsia="Times New Roman" w:hAnsi="Times New Roman" w:cs="Times New Roman"/>
          <w:color w:val="515151"/>
          <w:sz w:val="28"/>
          <w:szCs w:val="28"/>
          <w:lang w:val="uk-UA" w:eastAsia="ru-RU"/>
        </w:rPr>
        <w:t xml:space="preserve"> важливо використовувати проблемні завдання, що викликають дискусію, спонукають до роздумів, пошуків, певних висновків.</w:t>
      </w: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r w:rsidRPr="005A74D9">
        <w:rPr>
          <w:rFonts w:ascii="Times New Roman" w:eastAsia="Times New Roman" w:hAnsi="Times New Roman" w:cs="Times New Roman"/>
          <w:color w:val="515151"/>
          <w:sz w:val="28"/>
          <w:szCs w:val="28"/>
          <w:lang w:val="uk-UA" w:eastAsia="ru-RU"/>
        </w:rPr>
        <w:t> </w:t>
      </w:r>
    </w:p>
    <w:p w:rsidR="004021AA" w:rsidRDefault="004021AA" w:rsidP="004021AA">
      <w:pPr>
        <w:shd w:val="clear" w:color="auto" w:fill="FFFFFF"/>
        <w:spacing w:after="120" w:line="300" w:lineRule="atLeast"/>
        <w:jc w:val="both"/>
        <w:rPr>
          <w:rFonts w:ascii="Times New Roman" w:eastAsia="Times New Roman" w:hAnsi="Times New Roman" w:cs="Times New Roman"/>
          <w:color w:val="515151"/>
          <w:sz w:val="28"/>
          <w:szCs w:val="28"/>
          <w:lang w:val="uk-UA" w:eastAsia="ru-RU"/>
        </w:rPr>
      </w:pPr>
    </w:p>
    <w:p w:rsidR="004021AA" w:rsidRPr="005A74D9" w:rsidRDefault="004021AA" w:rsidP="004021AA">
      <w:pPr>
        <w:shd w:val="clear" w:color="auto" w:fill="FFFFFF"/>
        <w:spacing w:after="120" w:line="300" w:lineRule="atLeast"/>
        <w:jc w:val="center"/>
        <w:rPr>
          <w:rFonts w:ascii="Tahoma" w:eastAsia="Times New Roman" w:hAnsi="Tahoma" w:cs="Tahoma"/>
          <w:color w:val="515151"/>
          <w:sz w:val="17"/>
          <w:szCs w:val="17"/>
          <w:lang w:eastAsia="ru-RU"/>
        </w:rPr>
      </w:pPr>
      <w:r w:rsidRPr="005A74D9">
        <w:rPr>
          <w:rFonts w:ascii="Times New Roman" w:eastAsia="Times New Roman" w:hAnsi="Times New Roman" w:cs="Times New Roman"/>
          <w:b/>
          <w:bCs/>
          <w:color w:val="FF0000"/>
          <w:sz w:val="32"/>
          <w:szCs w:val="32"/>
          <w:lang w:val="uk-UA" w:eastAsia="ru-RU"/>
        </w:rPr>
        <w:lastRenderedPageBreak/>
        <w:t xml:space="preserve">Розвиток творчого потенціалу особистості на </w:t>
      </w:r>
      <w:proofErr w:type="spellStart"/>
      <w:r>
        <w:rPr>
          <w:rFonts w:ascii="Times New Roman" w:eastAsia="Times New Roman" w:hAnsi="Times New Roman" w:cs="Times New Roman"/>
          <w:b/>
          <w:bCs/>
          <w:color w:val="FF0000"/>
          <w:sz w:val="32"/>
          <w:szCs w:val="32"/>
          <w:lang w:val="uk-UA" w:eastAsia="ru-RU"/>
        </w:rPr>
        <w:t>уроках</w:t>
      </w:r>
      <w:proofErr w:type="spellEnd"/>
      <w:r>
        <w:rPr>
          <w:rFonts w:ascii="Times New Roman" w:eastAsia="Times New Roman" w:hAnsi="Times New Roman" w:cs="Times New Roman"/>
          <w:b/>
          <w:bCs/>
          <w:color w:val="FF0000"/>
          <w:sz w:val="32"/>
          <w:szCs w:val="32"/>
          <w:lang w:val="uk-UA" w:eastAsia="ru-RU"/>
        </w:rPr>
        <w:t xml:space="preserve"> </w:t>
      </w:r>
      <w:r w:rsidRPr="005A74D9">
        <w:rPr>
          <w:rFonts w:ascii="Times New Roman" w:eastAsia="Times New Roman" w:hAnsi="Times New Roman" w:cs="Times New Roman"/>
          <w:b/>
          <w:bCs/>
          <w:color w:val="FF0000"/>
          <w:sz w:val="32"/>
          <w:szCs w:val="32"/>
          <w:lang w:val="uk-UA" w:eastAsia="ru-RU"/>
        </w:rPr>
        <w:t xml:space="preserve"> читання засобами інтерактивних технологій</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val="uk-UA" w:eastAsia="ru-RU"/>
        </w:rPr>
      </w:pPr>
      <w:r w:rsidRPr="005A74D9">
        <w:rPr>
          <w:rFonts w:ascii="Times New Roman" w:eastAsia="Times New Roman" w:hAnsi="Times New Roman" w:cs="Times New Roman"/>
          <w:color w:val="515151"/>
          <w:sz w:val="28"/>
          <w:szCs w:val="28"/>
          <w:lang w:val="uk-UA" w:eastAsia="ru-RU"/>
        </w:rPr>
        <w:t xml:space="preserve">На </w:t>
      </w:r>
      <w:proofErr w:type="spellStart"/>
      <w:r w:rsidRPr="005A74D9">
        <w:rPr>
          <w:rFonts w:ascii="Times New Roman" w:eastAsia="Times New Roman" w:hAnsi="Times New Roman" w:cs="Times New Roman"/>
          <w:color w:val="515151"/>
          <w:sz w:val="28"/>
          <w:szCs w:val="28"/>
          <w:lang w:val="uk-UA" w:eastAsia="ru-RU"/>
        </w:rPr>
        <w:t>уроках</w:t>
      </w:r>
      <w:proofErr w:type="spellEnd"/>
      <w:r w:rsidRPr="005A74D9">
        <w:rPr>
          <w:rFonts w:ascii="Times New Roman" w:eastAsia="Times New Roman" w:hAnsi="Times New Roman" w:cs="Times New Roman"/>
          <w:color w:val="515151"/>
          <w:sz w:val="28"/>
          <w:szCs w:val="28"/>
          <w:lang w:val="uk-UA" w:eastAsia="ru-RU"/>
        </w:rPr>
        <w:t xml:space="preserve"> читання під час вивчення усіх тем я використовую різні завдання, які охоплюють мотиваційний і процесуальний напрямки цього процесу. Умовно їх усіх розподіляю на такі групи:</w:t>
      </w:r>
    </w:p>
    <w:p w:rsidR="004021AA" w:rsidRPr="00A07318" w:rsidRDefault="004021AA" w:rsidP="004021AA">
      <w:pPr>
        <w:shd w:val="clear" w:color="auto" w:fill="FFFFFF"/>
        <w:spacing w:after="0" w:line="300" w:lineRule="atLeast"/>
        <w:jc w:val="both"/>
        <w:rPr>
          <w:rFonts w:ascii="Times New Roman" w:eastAsia="Times New Roman" w:hAnsi="Times New Roman" w:cs="Times New Roman"/>
          <w:color w:val="515151"/>
          <w:sz w:val="28"/>
          <w:szCs w:val="28"/>
          <w:lang w:val="uk-UA" w:eastAsia="ru-RU"/>
        </w:rPr>
      </w:pPr>
      <w:r w:rsidRPr="00A07318">
        <w:rPr>
          <w:rFonts w:ascii="Times New Roman" w:eastAsia="Times New Roman" w:hAnsi="Times New Roman" w:cs="Times New Roman"/>
          <w:color w:val="515151"/>
          <w:sz w:val="28"/>
          <w:szCs w:val="28"/>
          <w:lang w:val="uk-UA" w:eastAsia="ru-RU"/>
        </w:rPr>
        <w:t>1. </w:t>
      </w:r>
      <w:r w:rsidRPr="00A07318">
        <w:rPr>
          <w:rFonts w:ascii="Times New Roman" w:eastAsia="Times New Roman" w:hAnsi="Times New Roman" w:cs="Times New Roman"/>
          <w:b/>
          <w:bCs/>
          <w:color w:val="515151"/>
          <w:sz w:val="28"/>
          <w:szCs w:val="28"/>
          <w:lang w:val="uk-UA" w:eastAsia="ru-RU"/>
        </w:rPr>
        <w:t>Завдання, що сприяють емоційному сприйняттю дітьми поетичних та прозових творів.</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val="uk-UA" w:eastAsia="ru-RU"/>
        </w:rPr>
      </w:pPr>
      <w:r w:rsidRPr="005A74D9">
        <w:rPr>
          <w:rFonts w:ascii="Times New Roman" w:eastAsia="Times New Roman" w:hAnsi="Times New Roman" w:cs="Times New Roman"/>
          <w:color w:val="515151"/>
          <w:sz w:val="28"/>
          <w:szCs w:val="28"/>
          <w:lang w:val="uk-UA" w:eastAsia="ru-RU"/>
        </w:rPr>
        <w:t>Позитивним моментом у сприйманні дитиною художнього твору є виникнення в дитини відчуття своєрідної близькості, зв’язку з його героями. Це допомагає їй краще зрозуміти бажання, думки інших людей, збагнути людську цінність і усвідомити свою унікальність.</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b/>
          <w:bCs/>
          <w:color w:val="515151"/>
          <w:sz w:val="28"/>
          <w:szCs w:val="28"/>
          <w:lang w:val="uk-UA" w:eastAsia="ru-RU"/>
        </w:rPr>
        <w:t>2. Завдання, в основі яких – використання прийому емпатії.</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val="uk-UA" w:eastAsia="ru-RU"/>
        </w:rPr>
      </w:pPr>
      <w:r w:rsidRPr="005A74D9">
        <w:rPr>
          <w:rFonts w:ascii="Times New Roman" w:eastAsia="Times New Roman" w:hAnsi="Times New Roman" w:cs="Times New Roman"/>
          <w:color w:val="515151"/>
          <w:sz w:val="28"/>
          <w:szCs w:val="28"/>
          <w:lang w:val="uk-UA" w:eastAsia="ru-RU"/>
        </w:rPr>
        <w:t>Емпатія – співпереживання з героями твору, людьми, тваринами, рослинами шляхом перевтілення в ці образи. Перевтілення дає поштовх до роздумів, переживань, оцінки, дає змогу розвивати творчі здібності учня, стимулювати його активність, збуджувати інтерес до власного емоційного стану, сприяє самоствердженню, появи віри у власні можливості.</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b/>
          <w:bCs/>
          <w:color w:val="515151"/>
          <w:sz w:val="28"/>
          <w:szCs w:val="28"/>
          <w:lang w:val="uk-UA" w:eastAsia="ru-RU"/>
        </w:rPr>
        <w:t>3. Завдання для розвитку творчої уяви засобами слова.</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Pr>
          <w:rFonts w:ascii="Times New Roman" w:eastAsia="Times New Roman" w:hAnsi="Times New Roman" w:cs="Times New Roman"/>
          <w:color w:val="515151"/>
          <w:sz w:val="28"/>
          <w:szCs w:val="28"/>
          <w:lang w:val="uk-UA" w:eastAsia="ru-RU"/>
        </w:rPr>
        <w:t xml:space="preserve">Я переконалася </w:t>
      </w:r>
      <w:r w:rsidRPr="005A74D9">
        <w:rPr>
          <w:rFonts w:ascii="Times New Roman" w:eastAsia="Times New Roman" w:hAnsi="Times New Roman" w:cs="Times New Roman"/>
          <w:color w:val="515151"/>
          <w:sz w:val="28"/>
          <w:szCs w:val="28"/>
          <w:lang w:val="uk-UA" w:eastAsia="ru-RU"/>
        </w:rPr>
        <w:t xml:space="preserve"> у високій ефективності для розвитку творчої уяви молодших школярів на </w:t>
      </w:r>
      <w:proofErr w:type="spellStart"/>
      <w:r w:rsidRPr="005A74D9">
        <w:rPr>
          <w:rFonts w:ascii="Times New Roman" w:eastAsia="Times New Roman" w:hAnsi="Times New Roman" w:cs="Times New Roman"/>
          <w:color w:val="515151"/>
          <w:sz w:val="28"/>
          <w:szCs w:val="28"/>
          <w:lang w:val="uk-UA" w:eastAsia="ru-RU"/>
        </w:rPr>
        <w:t>уроках</w:t>
      </w:r>
      <w:proofErr w:type="spellEnd"/>
      <w:r w:rsidRPr="005A74D9">
        <w:rPr>
          <w:rFonts w:ascii="Times New Roman" w:eastAsia="Times New Roman" w:hAnsi="Times New Roman" w:cs="Times New Roman"/>
          <w:color w:val="515151"/>
          <w:sz w:val="28"/>
          <w:szCs w:val="28"/>
          <w:lang w:val="uk-UA" w:eastAsia="ru-RU"/>
        </w:rPr>
        <w:t xml:space="preserve"> читання таких видів завдань:</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ознайомлення з найпростішими прийомами розвитку творчої уяви;</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складання творів – мініатюр за опорними словами та словосполученнями;</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складання творів – описів на основі узагальнення особистих вражень, спостережень у природі;</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придумування казок;</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складання віршів.</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b/>
          <w:bCs/>
          <w:color w:val="515151"/>
          <w:sz w:val="28"/>
          <w:szCs w:val="28"/>
          <w:lang w:val="uk-UA" w:eastAsia="ru-RU"/>
        </w:rPr>
        <w:t>4. Завдання, що сприяють збагаченню словникового запасу дітей.</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b/>
          <w:bCs/>
          <w:color w:val="515151"/>
          <w:sz w:val="28"/>
          <w:szCs w:val="28"/>
          <w:lang w:val="uk-UA" w:eastAsia="ru-RU"/>
        </w:rPr>
        <w:t>5. Творчі види роботи на основі прочитаного тексту.</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b/>
          <w:bCs/>
          <w:color w:val="515151"/>
          <w:sz w:val="28"/>
          <w:szCs w:val="28"/>
          <w:lang w:val="uk-UA" w:eastAsia="ru-RU"/>
        </w:rPr>
        <w:t>6. Літературні ігри.</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Це особливий різновид педагогічних ігор, джерелом яких слугує навчальний матеріал з літератури (тексти художніх творів, теоретико – літературні поняття, відомості з біографії письменників та інше.) Літературні ігри спрямовані на виховання інтересу до предмета, формування навичок правильного, виразного читання і розуміння прочитаного, на організацію самостійної роботи з додатковою літературою, розвиток творчих здібностей.</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Щоб твір був повністю сприйнятий, щоб дитина могла займатися творчою діяльністю на основі прочитаного, емоційне сприймання твору я обов’язково поєдную з його логічним аналізом. Корисним тут стають завдання на смисловий і структурний аналіз твору: визначення головного у творі (добір заголовка, складання плану, формулювання головної думки тексту), порівняння вчинків і характерів героїв, художніх описів, вражень.</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Усі ці етапи роботи намагаюся організувати так, щоб вони розвивали літературні здібності дитини. Наприклад, пропоную складати не тільки простий план твору, але й цитатний, використовуючи прислів’я, фразеологічні звороти.</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Pr>
          <w:rFonts w:ascii="Times New Roman" w:eastAsia="Times New Roman" w:hAnsi="Times New Roman" w:cs="Times New Roman"/>
          <w:color w:val="515151"/>
          <w:sz w:val="28"/>
          <w:szCs w:val="28"/>
          <w:lang w:val="uk-UA" w:eastAsia="ru-RU"/>
        </w:rPr>
        <w:lastRenderedPageBreak/>
        <w:t xml:space="preserve">А за допомогою </w:t>
      </w:r>
      <w:r w:rsidRPr="005A74D9">
        <w:rPr>
          <w:rFonts w:ascii="Times New Roman" w:eastAsia="Times New Roman" w:hAnsi="Times New Roman" w:cs="Times New Roman"/>
          <w:color w:val="515151"/>
          <w:sz w:val="28"/>
          <w:szCs w:val="28"/>
          <w:lang w:val="uk-UA" w:eastAsia="ru-RU"/>
        </w:rPr>
        <w:t xml:space="preserve"> таблиці «Характеризуємо героя» діти легко складають зв’язну розповідь про персонажа твору, </w:t>
      </w:r>
      <w:proofErr w:type="spellStart"/>
      <w:r>
        <w:rPr>
          <w:rFonts w:ascii="Times New Roman" w:eastAsia="Times New Roman" w:hAnsi="Times New Roman" w:cs="Times New Roman"/>
          <w:color w:val="515151"/>
          <w:sz w:val="28"/>
          <w:szCs w:val="28"/>
          <w:lang w:val="uk-UA" w:eastAsia="ru-RU"/>
        </w:rPr>
        <w:t>спів</w:t>
      </w:r>
      <w:r w:rsidRPr="005A74D9">
        <w:rPr>
          <w:rFonts w:ascii="Times New Roman" w:eastAsia="Times New Roman" w:hAnsi="Times New Roman" w:cs="Times New Roman"/>
          <w:color w:val="515151"/>
          <w:sz w:val="28"/>
          <w:szCs w:val="28"/>
          <w:lang w:val="uk-UA" w:eastAsia="ru-RU"/>
        </w:rPr>
        <w:t>ставляють</w:t>
      </w:r>
      <w:proofErr w:type="spellEnd"/>
      <w:r w:rsidRPr="005A74D9">
        <w:rPr>
          <w:rFonts w:ascii="Times New Roman" w:eastAsia="Times New Roman" w:hAnsi="Times New Roman" w:cs="Times New Roman"/>
          <w:color w:val="515151"/>
          <w:sz w:val="28"/>
          <w:szCs w:val="28"/>
          <w:lang w:val="uk-UA" w:eastAsia="ru-RU"/>
        </w:rPr>
        <w:t xml:space="preserve"> його з іншими чи роблять порівняльний аналіз.</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Pr>
          <w:rFonts w:ascii="Times New Roman" w:eastAsia="Times New Roman" w:hAnsi="Times New Roman" w:cs="Times New Roman"/>
          <w:color w:val="515151"/>
          <w:sz w:val="28"/>
          <w:szCs w:val="28"/>
          <w:lang w:val="uk-UA" w:eastAsia="ru-RU"/>
        </w:rPr>
        <w:t>С</w:t>
      </w:r>
      <w:r w:rsidRPr="005A74D9">
        <w:rPr>
          <w:rFonts w:ascii="Times New Roman" w:eastAsia="Times New Roman" w:hAnsi="Times New Roman" w:cs="Times New Roman"/>
          <w:color w:val="515151"/>
          <w:sz w:val="28"/>
          <w:szCs w:val="28"/>
          <w:lang w:val="uk-UA" w:eastAsia="ru-RU"/>
        </w:rPr>
        <w:t>истематичне і продумане використання цих завдань та ігор у навчанні сприяє не тільки літературному розвитку, а й забезпечує загальний розвиток особистості дитини.</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val="uk-UA" w:eastAsia="ru-RU"/>
        </w:rPr>
      </w:pPr>
      <w:r>
        <w:rPr>
          <w:rFonts w:ascii="Times New Roman" w:eastAsia="Times New Roman" w:hAnsi="Times New Roman" w:cs="Times New Roman"/>
          <w:color w:val="515151"/>
          <w:sz w:val="28"/>
          <w:szCs w:val="28"/>
          <w:lang w:val="uk-UA" w:eastAsia="ru-RU"/>
        </w:rPr>
        <w:t>М</w:t>
      </w:r>
      <w:r w:rsidRPr="005A74D9">
        <w:rPr>
          <w:rFonts w:ascii="Times New Roman" w:eastAsia="Times New Roman" w:hAnsi="Times New Roman" w:cs="Times New Roman"/>
          <w:color w:val="515151"/>
          <w:sz w:val="28"/>
          <w:szCs w:val="28"/>
          <w:lang w:val="uk-UA" w:eastAsia="ru-RU"/>
        </w:rPr>
        <w:t>ене зацікавило питання застосування інтерактивних технологій у навчально – виховному процесі, оскільки воно передбачає створення такого навчального середовища, в якому теоретичні та практичні знання засвоюються одночасно, що дає змогу учням формувати характер, розвивати світогляд, логічне і критичне мислення, зв’язне мовлення, індивідуальні можливості. Навчальний процес організовується так, що учні шукають зв’язок між новими та вже отриманими знаннями, приймають альтернативні рішення, мають змогу зробити «відкриття», формують свої власні ідеї та думки за допомогою різноманітних засобів, навчаються спілкуватися з товаришами, робити обґрунтовані висновки, оцінювати власну роботу та роботу інших, а, отже, створюються всі умови для розвитку творчого потенціалу дитини.</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Інтерактивні вправи я застосовую на різних етапах уроків читання. На етапі мотивації навчальної діяльності та підготовки до сприймання нового матеріалу використовую такі нескладні інтерактивні технології, як «Мозковий штурм», «Криголам», «Мікрофон», «Незакінчене речення», «Асоціативний кущ», «Т-схема». Під час засвоєння навчального матеріалу застосовую уже складніші технології: «Акваріум», «Ажурна пилка», «Ситуативне моделювання», «Прес». На підбитті підсумків доречними є технології «Займи позицію», «Дерево рішень».</w:t>
      </w:r>
    </w:p>
    <w:p w:rsidR="004021AA" w:rsidRPr="00A07318" w:rsidRDefault="004021AA" w:rsidP="004021AA">
      <w:pPr>
        <w:shd w:val="clear" w:color="auto" w:fill="FFFFFF"/>
        <w:spacing w:after="0" w:line="300" w:lineRule="atLeast"/>
        <w:jc w:val="both"/>
        <w:rPr>
          <w:rFonts w:ascii="Times New Roman" w:eastAsia="Times New Roman" w:hAnsi="Times New Roman" w:cs="Times New Roman"/>
          <w:color w:val="515151"/>
          <w:sz w:val="28"/>
          <w:szCs w:val="17"/>
          <w:lang w:eastAsia="ru-RU"/>
        </w:rPr>
      </w:pPr>
      <w:r w:rsidRPr="005A74D9">
        <w:rPr>
          <w:rFonts w:ascii="Times New Roman" w:eastAsia="Times New Roman" w:hAnsi="Times New Roman" w:cs="Times New Roman"/>
          <w:color w:val="515151"/>
          <w:sz w:val="28"/>
          <w:szCs w:val="28"/>
          <w:lang w:val="uk-UA" w:eastAsia="ru-RU"/>
        </w:rPr>
        <w:t>Отже, підсумовуючи сказане, можемо виділити</w:t>
      </w:r>
      <w:r w:rsidRPr="005A74D9">
        <w:rPr>
          <w:rFonts w:ascii="Times New Roman" w:eastAsia="Times New Roman" w:hAnsi="Times New Roman" w:cs="Times New Roman"/>
          <w:color w:val="515151"/>
          <w:sz w:val="28"/>
          <w:lang w:val="uk-UA" w:eastAsia="ru-RU"/>
        </w:rPr>
        <w:t> </w:t>
      </w:r>
      <w:r w:rsidRPr="00A07318">
        <w:rPr>
          <w:rFonts w:ascii="Times New Roman" w:eastAsia="Times New Roman" w:hAnsi="Times New Roman" w:cs="Times New Roman"/>
          <w:b/>
          <w:bCs/>
          <w:color w:val="515151"/>
          <w:sz w:val="28"/>
          <w:szCs w:val="17"/>
          <w:lang w:val="uk-UA" w:eastAsia="ru-RU"/>
        </w:rPr>
        <w:t>головні положення, на основі яких будується ефективна система завдань з розвитку творчого потенціалу особистості учнів:</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використання різноманітних форм співпраці між учителем і учнем та між учнями в процесі навчання творчості (парне, групове, індивідуальне і фронтальне навчання);</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необхідність навчання найпростішим прийомам творчості;</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xml:space="preserve">- необхідність стимулювання мотивації розвитку творчого потенціалу шляхом створення ситуацій </w:t>
      </w:r>
      <w:proofErr w:type="spellStart"/>
      <w:r w:rsidRPr="005A74D9">
        <w:rPr>
          <w:rFonts w:ascii="Times New Roman" w:eastAsia="Times New Roman" w:hAnsi="Times New Roman" w:cs="Times New Roman"/>
          <w:color w:val="515151"/>
          <w:sz w:val="28"/>
          <w:szCs w:val="28"/>
          <w:lang w:val="uk-UA" w:eastAsia="ru-RU"/>
        </w:rPr>
        <w:t>емоційно</w:t>
      </w:r>
      <w:proofErr w:type="spellEnd"/>
      <w:r w:rsidRPr="005A74D9">
        <w:rPr>
          <w:rFonts w:ascii="Times New Roman" w:eastAsia="Times New Roman" w:hAnsi="Times New Roman" w:cs="Times New Roman"/>
          <w:color w:val="515151"/>
          <w:sz w:val="28"/>
          <w:szCs w:val="28"/>
          <w:lang w:val="uk-UA" w:eastAsia="ru-RU"/>
        </w:rPr>
        <w:t>-ціннісних переживань, в результаті яких у дитини виникне бажання висловити свої почуття і спостереження в слові;</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створення доброзичливої атмосфери підтримки творчих зусиль дітей.</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xml:space="preserve">Є багато цікавих і ефективних прийомів роботи над розвитком творчого потенціалу особистості, але головне, щоб вони </w:t>
      </w:r>
      <w:proofErr w:type="spellStart"/>
      <w:r w:rsidRPr="005A74D9">
        <w:rPr>
          <w:rFonts w:ascii="Times New Roman" w:eastAsia="Times New Roman" w:hAnsi="Times New Roman" w:cs="Times New Roman"/>
          <w:color w:val="515151"/>
          <w:sz w:val="28"/>
          <w:szCs w:val="28"/>
          <w:lang w:val="uk-UA" w:eastAsia="ru-RU"/>
        </w:rPr>
        <w:t>логічно</w:t>
      </w:r>
      <w:proofErr w:type="spellEnd"/>
      <w:r w:rsidRPr="005A74D9">
        <w:rPr>
          <w:rFonts w:ascii="Times New Roman" w:eastAsia="Times New Roman" w:hAnsi="Times New Roman" w:cs="Times New Roman"/>
          <w:color w:val="515151"/>
          <w:sz w:val="28"/>
          <w:szCs w:val="28"/>
          <w:lang w:val="uk-UA" w:eastAsia="ru-RU"/>
        </w:rPr>
        <w:t xml:space="preserve"> впліталися в урок, утримували увагу дітей, захоплювали роботою, заохочували до творчості кожну дитину.</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val="uk-UA" w:eastAsia="ru-RU"/>
        </w:rPr>
      </w:pPr>
      <w:r w:rsidRPr="005A74D9">
        <w:rPr>
          <w:rFonts w:ascii="Times New Roman" w:eastAsia="Times New Roman" w:hAnsi="Times New Roman" w:cs="Times New Roman"/>
          <w:color w:val="515151"/>
          <w:sz w:val="28"/>
          <w:szCs w:val="28"/>
          <w:lang w:val="uk-UA" w:eastAsia="ru-RU"/>
        </w:rPr>
        <w:t>Функціональна багатогранність впливу художньої книжки на розвиток творчого потенціалу учнів потребує кваліфікованого та систематичного підходу до роботи з нею як у школі, так і в сім’ї. Батьки є першими і найголовнішими вихователями дитини, яка саме в ранньому віці особливо прагне до спілкування з ними. Тому виховання інтересу до літератури</w:t>
      </w:r>
      <w:r>
        <w:rPr>
          <w:rFonts w:ascii="Times New Roman" w:eastAsia="Times New Roman" w:hAnsi="Times New Roman" w:cs="Times New Roman"/>
          <w:color w:val="515151"/>
          <w:sz w:val="28"/>
          <w:szCs w:val="28"/>
          <w:lang w:val="uk-UA" w:eastAsia="ru-RU"/>
        </w:rPr>
        <w:t xml:space="preserve"> як зразка творчості, розпочинати треба </w:t>
      </w:r>
      <w:r w:rsidRPr="005A74D9">
        <w:rPr>
          <w:rFonts w:ascii="Times New Roman" w:eastAsia="Times New Roman" w:hAnsi="Times New Roman" w:cs="Times New Roman"/>
          <w:color w:val="515151"/>
          <w:sz w:val="28"/>
          <w:szCs w:val="28"/>
          <w:lang w:val="uk-UA" w:eastAsia="ru-RU"/>
        </w:rPr>
        <w:t xml:space="preserve"> з батьків: тематичні батьківські збори, лекції, консультації, організація і проведення родинних, літературно-музичних, нестандартних свят, - ось той </w:t>
      </w:r>
      <w:r w:rsidRPr="005A74D9">
        <w:rPr>
          <w:rFonts w:ascii="Times New Roman" w:eastAsia="Times New Roman" w:hAnsi="Times New Roman" w:cs="Times New Roman"/>
          <w:color w:val="515151"/>
          <w:sz w:val="28"/>
          <w:szCs w:val="28"/>
          <w:lang w:val="uk-UA" w:eastAsia="ru-RU"/>
        </w:rPr>
        <w:lastRenderedPageBreak/>
        <w:t>неповний перелік заходів залучення батьків до роботи з дитячою художньою книгою як засобом духовного спілкування у сім’ї.</w:t>
      </w:r>
    </w:p>
    <w:p w:rsidR="004021AA" w:rsidRPr="005A74D9" w:rsidRDefault="004021AA" w:rsidP="004021AA">
      <w:pPr>
        <w:shd w:val="clear" w:color="auto" w:fill="FFFFFF"/>
        <w:spacing w:after="0" w:line="300" w:lineRule="atLeast"/>
        <w:jc w:val="both"/>
        <w:rPr>
          <w:rFonts w:ascii="Tahoma" w:eastAsia="Times New Roman" w:hAnsi="Tahoma" w:cs="Tahoma"/>
          <w:color w:val="515151"/>
          <w:sz w:val="17"/>
          <w:szCs w:val="17"/>
          <w:lang w:eastAsia="ru-RU"/>
        </w:rPr>
      </w:pPr>
      <w:r w:rsidRPr="005A74D9">
        <w:rPr>
          <w:rFonts w:ascii="Times New Roman" w:eastAsia="Times New Roman" w:hAnsi="Times New Roman" w:cs="Times New Roman"/>
          <w:color w:val="515151"/>
          <w:sz w:val="28"/>
          <w:szCs w:val="28"/>
          <w:lang w:val="uk-UA" w:eastAsia="ru-RU"/>
        </w:rPr>
        <w:t xml:space="preserve">Завершуючи, згадаю слова видатного педагога В. Сухомлинського про те, що «...вчити творчості необхідно не для того, щоб зростити юних поетів, а для того, щоб збагатити кожне юне серце». Сьогодні суспільству вкрай потрібні творчі люди не тільки з розвиненим інтелектом, а й з високим рівнем культури і духовності, здатні до саморозвитку, до перетворення власного життя та життя країни на краще. І саме в цьому контексті, на мою думку, проблема розвитку творчого потенціалу, формування їхнього </w:t>
      </w:r>
      <w:proofErr w:type="spellStart"/>
      <w:r w:rsidRPr="005A74D9">
        <w:rPr>
          <w:rFonts w:ascii="Times New Roman" w:eastAsia="Times New Roman" w:hAnsi="Times New Roman" w:cs="Times New Roman"/>
          <w:color w:val="515151"/>
          <w:sz w:val="28"/>
          <w:szCs w:val="28"/>
          <w:lang w:val="uk-UA" w:eastAsia="ru-RU"/>
        </w:rPr>
        <w:t>емоційно</w:t>
      </w:r>
      <w:proofErr w:type="spellEnd"/>
      <w:r w:rsidRPr="005A74D9">
        <w:rPr>
          <w:rFonts w:ascii="Times New Roman" w:eastAsia="Times New Roman" w:hAnsi="Times New Roman" w:cs="Times New Roman"/>
          <w:color w:val="515151"/>
          <w:sz w:val="28"/>
          <w:szCs w:val="28"/>
          <w:lang w:val="uk-UA" w:eastAsia="ru-RU"/>
        </w:rPr>
        <w:t>-ціннісного ставлення до світу набуває особливої актуальності.</w:t>
      </w:r>
    </w:p>
    <w:p w:rsidR="004021AA" w:rsidRDefault="004021AA" w:rsidP="004021AA">
      <w:pPr>
        <w:shd w:val="clear" w:color="auto" w:fill="FFFFFF"/>
        <w:spacing w:after="0" w:line="300" w:lineRule="atLeast"/>
        <w:jc w:val="both"/>
        <w:rPr>
          <w:rFonts w:ascii="Times New Roman" w:eastAsia="Times New Roman" w:hAnsi="Times New Roman" w:cs="Times New Roman"/>
          <w:color w:val="515151"/>
          <w:sz w:val="28"/>
          <w:szCs w:val="28"/>
          <w:lang w:val="uk-UA" w:eastAsia="ru-RU"/>
        </w:rPr>
      </w:pPr>
    </w:p>
    <w:p w:rsidR="004021AA" w:rsidRDefault="004021AA" w:rsidP="004021AA">
      <w:pPr>
        <w:shd w:val="clear" w:color="auto" w:fill="FFFFFF"/>
        <w:spacing w:after="0" w:line="300" w:lineRule="atLeast"/>
        <w:jc w:val="both"/>
        <w:rPr>
          <w:rFonts w:ascii="Times New Roman" w:eastAsia="Times New Roman" w:hAnsi="Times New Roman" w:cs="Times New Roman"/>
          <w:color w:val="515151"/>
          <w:sz w:val="28"/>
          <w:szCs w:val="28"/>
          <w:lang w:val="uk-UA" w:eastAsia="ru-RU"/>
        </w:rPr>
      </w:pPr>
    </w:p>
    <w:p w:rsidR="00373B9C" w:rsidRPr="004021AA" w:rsidRDefault="00373B9C">
      <w:pPr>
        <w:rPr>
          <w:lang w:val="uk-UA"/>
        </w:rPr>
      </w:pPr>
    </w:p>
    <w:sectPr w:rsidR="00373B9C" w:rsidRPr="004021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8C3"/>
    <w:rsid w:val="002E48C3"/>
    <w:rsid w:val="00373B9C"/>
    <w:rsid w:val="004021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F87B9-A5A4-4B6C-82D6-1E6DC196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1AA"/>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5333</Words>
  <Characters>3041</Characters>
  <Application>Microsoft Office Word</Application>
  <DocSecurity>0</DocSecurity>
  <Lines>25</Lines>
  <Paragraphs>16</Paragraphs>
  <ScaleCrop>false</ScaleCrop>
  <Company>SPecialiST RePack</Company>
  <LinksUpToDate>false</LinksUpToDate>
  <CharactersWithSpaces>8358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2018-03-24T13:32:00Z</dcterms:created>
  <dcterms:modified xsi:type="dcterms:W3CDTF">2018-03-24T13:36:00Z</dcterms:modified>
</cp:coreProperties>
</file>