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BD" w:rsidRPr="001702BD" w:rsidRDefault="001702BD" w:rsidP="001702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/>
          <w:sz w:val="28"/>
          <w:szCs w:val="28"/>
          <w:lang w:val="uk-UA"/>
        </w:rPr>
        <w:t>Розробка  уроку</w:t>
      </w:r>
      <w:r w:rsidR="006E78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02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E78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ділової гри «Виробнича нарада»  </w:t>
      </w:r>
      <w:r w:rsidRPr="001702BD">
        <w:rPr>
          <w:rFonts w:ascii="Times New Roman" w:hAnsi="Times New Roman" w:cs="Times New Roman"/>
          <w:b/>
          <w:sz w:val="28"/>
          <w:szCs w:val="28"/>
          <w:lang w:val="uk-UA"/>
        </w:rPr>
        <w:t>з предмета професійно-теоретичної підготовки    «Технологія  збагачення» з професії «Апаратник вуглезбагачення. Машиніст установок збагачення та брикетування»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02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>Збагачення вугілля у важкому середовищі.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Обґрунтування                   </w:t>
      </w:r>
    </w:p>
    <w:p w:rsidR="001702BD" w:rsidRPr="001702BD" w:rsidRDefault="001702BD" w:rsidP="001702BD">
      <w:pP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           виробничих ситуацій при збагаченні вугілля </w:t>
      </w:r>
      <w:r w:rsidR="0077658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>важких середовищах.</w:t>
      </w:r>
    </w:p>
    <w:p w:rsidR="001702BD" w:rsidRPr="001702BD" w:rsidRDefault="001702BD" w:rsidP="001702B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</w:p>
    <w:p w:rsidR="001702BD" w:rsidRPr="001702BD" w:rsidRDefault="001702BD" w:rsidP="001702B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навчальна</w:t>
      </w: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  перевірити набуті знання з теми, сформувати вміння  </w:t>
      </w:r>
    </w:p>
    <w:p w:rsidR="001702BD" w:rsidRPr="001702BD" w:rsidRDefault="001702BD" w:rsidP="001702B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щодо застосування теоретичних знань; формувати         </w:t>
      </w:r>
    </w:p>
    <w:p w:rsidR="001702BD" w:rsidRPr="001702BD" w:rsidRDefault="001702BD" w:rsidP="001702B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готовність діяти як у реальному житті;</w:t>
      </w:r>
    </w:p>
    <w:p w:rsidR="001702BD" w:rsidRPr="001702BD" w:rsidRDefault="001702BD" w:rsidP="001702B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розвиваюча</w:t>
      </w: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сприяти розвитку пізнавальної активності та логічності </w:t>
      </w:r>
    </w:p>
    <w:p w:rsidR="001702BD" w:rsidRPr="001702BD" w:rsidRDefault="001702BD" w:rsidP="001702B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мислення, розвивати професійно грамотну мову;    </w:t>
      </w:r>
    </w:p>
    <w:p w:rsidR="001702BD" w:rsidRPr="001702BD" w:rsidRDefault="001702BD" w:rsidP="001702B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виховна</w:t>
      </w: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- виховувати комунікабельність, сприяти вихованню </w:t>
      </w:r>
    </w:p>
    <w:p w:rsidR="001702BD" w:rsidRPr="001702BD" w:rsidRDefault="001702BD" w:rsidP="001702B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відповідальності, сумлінності майбутнього працівника.</w:t>
      </w:r>
    </w:p>
    <w:p w:rsidR="001702BD" w:rsidRPr="001702BD" w:rsidRDefault="001702BD" w:rsidP="001702B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Обладнання:</w:t>
      </w: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мультимедійна презентація «Збагачення у важкому </w:t>
      </w:r>
    </w:p>
    <w:p w:rsidR="001702BD" w:rsidRPr="001702BD" w:rsidRDefault="001702BD" w:rsidP="001702B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середовищі», плакати схем сепараторів, таблиці фіксації балів.</w:t>
      </w:r>
    </w:p>
    <w:p w:rsidR="001702BD" w:rsidRPr="001702BD" w:rsidRDefault="001702BD" w:rsidP="001702B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Тип уроку</w:t>
      </w: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>: урок узагальнення та систематизації знань, умінь, навичок.</w:t>
      </w:r>
    </w:p>
    <w:p w:rsidR="001702BD" w:rsidRPr="001702BD" w:rsidRDefault="001702BD" w:rsidP="001702B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Вид уроку</w:t>
      </w: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>: урок ділова гра «Виробнича нарада».</w:t>
      </w:r>
    </w:p>
    <w:p w:rsidR="001702BD" w:rsidRPr="001702BD" w:rsidRDefault="001702BD" w:rsidP="001702B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>Хід уроку:                  1. Організаційний момент.</w:t>
      </w:r>
    </w:p>
    <w:p w:rsidR="001702BD" w:rsidRPr="001702BD" w:rsidRDefault="001702BD" w:rsidP="001702B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Сценарій гри.</w:t>
      </w:r>
    </w:p>
    <w:p w:rsidR="001702BD" w:rsidRPr="001702BD" w:rsidRDefault="001702BD" w:rsidP="001702BD">
      <w:pPr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Слайд 1</w:t>
      </w:r>
    </w:p>
    <w:p w:rsidR="001702BD" w:rsidRPr="001702BD" w:rsidRDefault="001702BD" w:rsidP="001702B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>Привітання вчителя. Оголошення теми та мети уроку, плану проведення гри.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</w:p>
    <w:p w:rsidR="001702BD" w:rsidRPr="001702BD" w:rsidRDefault="001702BD" w:rsidP="001702B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i/>
          <w:sz w:val="28"/>
          <w:szCs w:val="28"/>
          <w:lang w:val="uk-UA"/>
        </w:rPr>
        <w:t>Слайд 2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1. Ділова гра </w:t>
      </w:r>
      <w:proofErr w:type="spellStart"/>
      <w:r w:rsidRPr="001702BD">
        <w:rPr>
          <w:rFonts w:ascii="Times New Roman" w:hAnsi="Times New Roman" w:cs="Times New Roman"/>
          <w:sz w:val="28"/>
          <w:szCs w:val="28"/>
          <w:lang w:val="uk-UA"/>
        </w:rPr>
        <w:t>“Виробнича</w:t>
      </w:r>
      <w:proofErr w:type="spellEnd"/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  <w:lang w:val="uk-UA"/>
        </w:rPr>
        <w:t>нарада”</w:t>
      </w:r>
      <w:proofErr w:type="spellEnd"/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за ролями, які обираються за  кольоровим жеребкуванням учнів.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2. Журі гри  створено заздалегідь.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3. Правила гри залишаються    незмінними.                                          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Після висловлювань членів наради за питанням, буде демонструватися слайд з інформацією.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>Знайомство с журі:  голова журі – директор ліцею, члени журі старший майстер ліцею, методист ліцею, майстри навчальних  груп, викладачі.</w:t>
      </w:r>
    </w:p>
    <w:p w:rsidR="001702BD" w:rsidRPr="001702BD" w:rsidRDefault="001702BD" w:rsidP="001702B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02BD">
        <w:rPr>
          <w:rFonts w:ascii="Times New Roman" w:hAnsi="Times New Roman" w:cs="Times New Roman"/>
          <w:i/>
          <w:sz w:val="28"/>
          <w:szCs w:val="28"/>
          <w:lang w:val="uk-UA"/>
        </w:rPr>
        <w:t>Слайд 3</w:t>
      </w:r>
    </w:p>
    <w:p w:rsidR="001702BD" w:rsidRPr="001702BD" w:rsidRDefault="00BC6228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31" style="position:absolute;margin-left:318.55pt;margin-top:32.45pt;width:97pt;height:55.45pt;rotation:-883848fd;z-index:251662336;mso-wrap-style:none;v-text-anchor:middle" fillcolor="#f90" strokecolor="#f90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29" style="position:absolute;margin-left:168.7pt;margin-top:36.9pt;width:91.75pt;height:58.45pt;rotation:1314063fd;z-index:251660288;mso-wrap-style:none;v-text-anchor:middle" fillcolor="#090" strokecolor="#090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0" style="position:absolute;margin-left:10.7pt;margin-top:42.75pt;width:96.9pt;height:63pt;rotation:-24442685fd;z-index:251661312;v-text-anchor:middle" fillcolor="#c30" strokecolor="#c30">
            <v:textbox>
              <w:txbxContent>
                <w:p w:rsidR="001702BD" w:rsidRPr="001702BD" w:rsidRDefault="001702BD" w:rsidP="001702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1702BD" w:rsidRPr="001702BD">
        <w:rPr>
          <w:rFonts w:ascii="Times New Roman" w:hAnsi="Times New Roman" w:cs="Times New Roman"/>
          <w:bCs/>
          <w:sz w:val="28"/>
          <w:szCs w:val="28"/>
          <w:lang w:val="uk-UA"/>
        </w:rPr>
        <w:t>Кольорове жеребкування учнів:</w:t>
      </w:r>
      <w:r w:rsidR="001702BD"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оберіть колір  який Вам найбільше подобається: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02BD" w:rsidRPr="001702BD" w:rsidRDefault="001702BD" w:rsidP="001702B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Слайд 4                        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>Розподіл ролей між учнями групи за кольорами:</w:t>
      </w:r>
    </w:p>
    <w:p w:rsidR="001702BD" w:rsidRPr="001702BD" w:rsidRDefault="001702BD" w:rsidP="001702BD">
      <w:pPr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702BD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702B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головного виробництва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Члени наради: </w:t>
      </w:r>
      <w:r w:rsidRPr="001702BD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керівник відділу; заступники керівника</w:t>
      </w:r>
    </w:p>
    <w:p w:rsidR="001702BD" w:rsidRPr="001702BD" w:rsidRDefault="001702BD" w:rsidP="001702BD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702BD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Начальники змін            Бригадири           Майстри змін</w:t>
      </w:r>
    </w:p>
    <w:p w:rsidR="001702BD" w:rsidRPr="001702BD" w:rsidRDefault="001702BD" w:rsidP="001702BD">
      <w:pPr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702BD"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  <w:t>Апаратники вуглезбагачення   Машиністи установок збагачення</w:t>
      </w:r>
    </w:p>
    <w:p w:rsidR="001702BD" w:rsidRPr="001702BD" w:rsidRDefault="001702BD" w:rsidP="001702BD">
      <w:pPr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  <w:lang w:val="uk-UA"/>
        </w:rPr>
        <w:t xml:space="preserve">                  Прибиральники виробничих приміщень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i/>
          <w:sz w:val="28"/>
          <w:szCs w:val="28"/>
          <w:lang w:val="uk-UA"/>
        </w:rPr>
        <w:t>Слайд 5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>Оголошення правил гри :</w:t>
      </w:r>
    </w:p>
    <w:p w:rsidR="001702BD" w:rsidRPr="001702BD" w:rsidRDefault="001702BD" w:rsidP="001702B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>1. Головуючий оголошує порядок денний та веде нараду.</w:t>
      </w:r>
    </w:p>
    <w:p w:rsidR="001702BD" w:rsidRPr="001702BD" w:rsidRDefault="001702BD" w:rsidP="001702B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>2. Кожен з членів наради має можливість висказуватися за питаннями порядку денного, доповнювати висловлювання.</w:t>
      </w:r>
    </w:p>
    <w:p w:rsidR="001702BD" w:rsidRPr="001702BD" w:rsidRDefault="001702BD" w:rsidP="001702B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>3. Розв</w:t>
      </w:r>
      <w:r w:rsidRPr="001702BD">
        <w:rPr>
          <w:rFonts w:ascii="Times New Roman" w:hAnsi="Times New Roman" w:cs="Times New Roman"/>
          <w:bCs/>
          <w:sz w:val="28"/>
          <w:szCs w:val="28"/>
        </w:rPr>
        <w:t>’</w:t>
      </w: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>язування питання наради, тобто відповідь, оцінюється журі по 5-ти бальній системі. По закінченню, середній бал буде переведений у 12-ти бальну систему.</w:t>
      </w:r>
    </w:p>
    <w:p w:rsidR="001702BD" w:rsidRDefault="001702BD" w:rsidP="001702B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Викладач пропонує обрати голову наради.      </w:t>
      </w:r>
    </w:p>
    <w:p w:rsidR="001702BD" w:rsidRDefault="001702BD" w:rsidP="001702B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</w:p>
    <w:p w:rsidR="001702BD" w:rsidRPr="001702BD" w:rsidRDefault="001702BD" w:rsidP="001702B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2.Головна частина.</w:t>
      </w:r>
    </w:p>
    <w:p w:rsidR="001702BD" w:rsidRPr="001702BD" w:rsidRDefault="001702BD" w:rsidP="001702B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Головуючий починає засідання.</w:t>
      </w:r>
    </w:p>
    <w:p w:rsidR="001702BD" w:rsidRPr="001702BD" w:rsidRDefault="001702BD" w:rsidP="001702B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Cs/>
          <w:i/>
          <w:sz w:val="28"/>
          <w:szCs w:val="28"/>
          <w:lang w:val="uk-UA"/>
        </w:rPr>
        <w:t>Слайд 6</w:t>
      </w:r>
      <w:r w:rsidRPr="001702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>Порядок денний виробничої наради:</w:t>
      </w:r>
      <w:r w:rsidRPr="001702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1. Процес збагачення вугілля у важкому середовищі.    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>2. Обладнання процесу.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>3. Будова сепаратору СКВ-20.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>4. Принцип його дії.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>5. Важкі середовища.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Проблемні питання наради: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6. Обов'язкові умови нормальної роботи </w:t>
      </w:r>
      <w:proofErr w:type="spellStart"/>
      <w:r w:rsidRPr="001702BD">
        <w:rPr>
          <w:rFonts w:ascii="Times New Roman" w:hAnsi="Times New Roman" w:cs="Times New Roman"/>
          <w:sz w:val="28"/>
          <w:szCs w:val="28"/>
          <w:lang w:val="uk-UA"/>
        </w:rPr>
        <w:t>важкосередовищних</w:t>
      </w:r>
      <w:proofErr w:type="spellEnd"/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сепараторів.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7. Ефективність збагачення у важких суспензіях.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>Головуючий просить  членів наради доповідати за питаннями  за бажанням.</w:t>
      </w:r>
    </w:p>
    <w:p w:rsidR="001702BD" w:rsidRPr="001702BD" w:rsidRDefault="001702BD" w:rsidP="001702BD">
      <w:pPr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Cs/>
          <w:i/>
          <w:sz w:val="28"/>
          <w:szCs w:val="28"/>
          <w:lang w:val="uk-UA"/>
        </w:rPr>
        <w:t>Слайд 7</w:t>
      </w:r>
    </w:p>
    <w:p w:rsidR="001702BD" w:rsidRPr="001702BD" w:rsidRDefault="001702BD" w:rsidP="001702B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proofErr w:type="spellStart"/>
      <w:r w:rsidRPr="001702BD">
        <w:rPr>
          <w:rFonts w:ascii="Times New Roman" w:hAnsi="Times New Roman" w:cs="Times New Roman"/>
          <w:bCs/>
          <w:sz w:val="28"/>
          <w:szCs w:val="28"/>
        </w:rPr>
        <w:t>Збагачення</w:t>
      </w:r>
      <w:proofErr w:type="spellEnd"/>
      <w:r w:rsidRPr="001702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bCs/>
          <w:sz w:val="28"/>
          <w:szCs w:val="28"/>
        </w:rPr>
        <w:t>корисних</w:t>
      </w:r>
      <w:proofErr w:type="spellEnd"/>
      <w:r w:rsidRPr="001702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bCs/>
          <w:sz w:val="28"/>
          <w:szCs w:val="28"/>
        </w:rPr>
        <w:t>копалин</w:t>
      </w:r>
      <w:proofErr w:type="spellEnd"/>
      <w:r w:rsidRPr="001702BD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1702BD">
        <w:rPr>
          <w:rFonts w:ascii="Times New Roman" w:hAnsi="Times New Roman" w:cs="Times New Roman"/>
          <w:bCs/>
          <w:sz w:val="28"/>
          <w:szCs w:val="28"/>
        </w:rPr>
        <w:t>важких</w:t>
      </w:r>
      <w:proofErr w:type="spellEnd"/>
      <w:r w:rsidRPr="001702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bCs/>
          <w:sz w:val="28"/>
          <w:szCs w:val="28"/>
        </w:rPr>
        <w:t>середовищах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 –  це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розділення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густиною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гравітаційному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відцентровому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полях у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проміжної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густини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2BD" w:rsidRPr="001702BD" w:rsidRDefault="001702BD" w:rsidP="001702BD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Слайд 8-9      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 w:rsidRPr="001702BD">
        <w:rPr>
          <w:rFonts w:ascii="Times New Roman" w:hAnsi="Times New Roman" w:cs="Times New Roman"/>
          <w:bCs/>
          <w:sz w:val="28"/>
          <w:szCs w:val="28"/>
        </w:rPr>
        <w:t>Машини</w:t>
      </w:r>
      <w:proofErr w:type="spellEnd"/>
      <w:r w:rsidRPr="001702BD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1702BD">
        <w:rPr>
          <w:rFonts w:ascii="Times New Roman" w:hAnsi="Times New Roman" w:cs="Times New Roman"/>
          <w:bCs/>
          <w:sz w:val="28"/>
          <w:szCs w:val="28"/>
        </w:rPr>
        <w:t>збагачення</w:t>
      </w:r>
      <w:proofErr w:type="spellEnd"/>
      <w:r w:rsidRPr="001702BD">
        <w:rPr>
          <w:rFonts w:ascii="Times New Roman" w:hAnsi="Times New Roman" w:cs="Times New Roman"/>
          <w:bCs/>
          <w:sz w:val="28"/>
          <w:szCs w:val="28"/>
        </w:rPr>
        <w:t xml:space="preserve">  у </w:t>
      </w:r>
      <w:proofErr w:type="spellStart"/>
      <w:r w:rsidRPr="001702BD">
        <w:rPr>
          <w:rFonts w:ascii="Times New Roman" w:hAnsi="Times New Roman" w:cs="Times New Roman"/>
          <w:bCs/>
          <w:sz w:val="28"/>
          <w:szCs w:val="28"/>
        </w:rPr>
        <w:t>важкому</w:t>
      </w:r>
      <w:proofErr w:type="spellEnd"/>
      <w:r w:rsidRPr="001702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bCs/>
          <w:sz w:val="28"/>
          <w:szCs w:val="28"/>
        </w:rPr>
        <w:t>середовищі</w:t>
      </w:r>
      <w:proofErr w:type="spellEnd"/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Cs/>
          <w:iCs/>
          <w:sz w:val="28"/>
          <w:szCs w:val="28"/>
          <w:lang w:val="uk-UA"/>
        </w:rPr>
        <w:t>- колісні сепаратори</w:t>
      </w:r>
      <w:r w:rsidRPr="001702B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(СКВ, СКВП, СКВД, СКВС) застосовують на вуглезбагачувальних фабриках для розділення крупних класів (13 </w:t>
      </w:r>
      <w:smartTag w:uri="urn:schemas-microsoft-com:office:smarttags" w:element="metricconverter">
        <w:smartTagPr>
          <w:attr w:name="ProductID" w:val="-300 мм"/>
        </w:smartTagPr>
        <w:r w:rsidRPr="001702BD">
          <w:rPr>
            <w:rFonts w:ascii="Times New Roman" w:hAnsi="Times New Roman" w:cs="Times New Roman"/>
            <w:sz w:val="28"/>
            <w:szCs w:val="28"/>
            <w:lang w:val="uk-UA"/>
          </w:rPr>
          <w:t>-300 мм</w:t>
        </w:r>
      </w:smartTag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).                                              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bCs/>
          <w:iCs/>
          <w:sz w:val="28"/>
          <w:szCs w:val="28"/>
          <w:lang w:val="uk-UA"/>
        </w:rPr>
        <w:t>- суспензійні циклони</w:t>
      </w:r>
      <w:r w:rsidRPr="001702B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застосовують для збагачення вугілля крупністю 0,5 - </w:t>
      </w:r>
      <w:smartTag w:uri="urn:schemas-microsoft-com:office:smarttags" w:element="metricconverter">
        <w:smartTagPr>
          <w:attr w:name="ProductID" w:val="25 мм"/>
        </w:smartTagPr>
        <w:r w:rsidRPr="001702BD">
          <w:rPr>
            <w:rFonts w:ascii="Times New Roman" w:hAnsi="Times New Roman" w:cs="Times New Roman"/>
            <w:sz w:val="28"/>
            <w:szCs w:val="28"/>
            <w:lang w:val="uk-UA"/>
          </w:rPr>
          <w:t>25 мм</w:t>
        </w:r>
      </w:smartTag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1702BD">
        <w:rPr>
          <w:rFonts w:ascii="Times New Roman" w:hAnsi="Times New Roman" w:cs="Times New Roman"/>
          <w:sz w:val="28"/>
          <w:szCs w:val="28"/>
          <w:lang w:val="uk-UA"/>
        </w:rPr>
        <w:t>перезбагачення</w:t>
      </w:r>
      <w:proofErr w:type="spellEnd"/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  <w:lang w:val="uk-UA"/>
        </w:rPr>
        <w:t>промпродуктів</w:t>
      </w:r>
      <w:proofErr w:type="spellEnd"/>
      <w:r w:rsidRPr="001702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2BD" w:rsidRPr="001702BD" w:rsidRDefault="001702BD" w:rsidP="001702B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за принципом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розшарування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вихідного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мінеральній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суспензії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на легкий (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спливаючий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важкий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осідаючий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вивантаженням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кожного з них. 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Слайд 10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702BD" w:rsidRPr="001702BD" w:rsidRDefault="001702BD" w:rsidP="001702BD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7825" cy="3324225"/>
            <wp:effectExtent l="57150" t="38100" r="47625" b="28575"/>
            <wp:docPr id="9" name="Рисунок 43" descr="Важкосеред. сепара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Важкосеред. сепарат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3242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28575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Мал. 1. Схема сепаратора СКВ з вертикальним елеваторним колесом                                                                                          </w:t>
      </w:r>
    </w:p>
    <w:p w:rsidR="001702BD" w:rsidRPr="001702BD" w:rsidRDefault="001702BD" w:rsidP="001702B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Слайд 11-12       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1702BD">
        <w:rPr>
          <w:rFonts w:ascii="Times New Roman" w:hAnsi="Times New Roman" w:cs="Times New Roman"/>
          <w:bCs/>
          <w:sz w:val="28"/>
          <w:szCs w:val="28"/>
        </w:rPr>
        <w:t xml:space="preserve">Принцип </w:t>
      </w:r>
      <w:proofErr w:type="spellStart"/>
      <w:r w:rsidRPr="001702BD">
        <w:rPr>
          <w:rFonts w:ascii="Times New Roman" w:hAnsi="Times New Roman" w:cs="Times New Roman"/>
          <w:bCs/>
          <w:sz w:val="28"/>
          <w:szCs w:val="28"/>
        </w:rPr>
        <w:t>дії</w:t>
      </w:r>
      <w:proofErr w:type="spellEnd"/>
      <w:r w:rsidRPr="001702BD">
        <w:rPr>
          <w:rFonts w:ascii="Times New Roman" w:hAnsi="Times New Roman" w:cs="Times New Roman"/>
          <w:bCs/>
          <w:sz w:val="28"/>
          <w:szCs w:val="28"/>
        </w:rPr>
        <w:t xml:space="preserve"> колесного сепаратора</w:t>
      </w: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       В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ихідний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материал  у ванну 1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жолобу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</w:rPr>
        <w:t>Через нижний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02BD">
        <w:rPr>
          <w:rFonts w:ascii="Times New Roman" w:hAnsi="Times New Roman" w:cs="Times New Roman"/>
          <w:sz w:val="28"/>
          <w:szCs w:val="28"/>
        </w:rPr>
        <w:t xml:space="preserve">патрубок 3 у ванну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суспензия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густиною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від 1400 до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</w:rPr>
        <w:t xml:space="preserve">2200кг/м3, яка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розділяється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транспортний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горизонтальний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висхідний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вертикальний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) потоки.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702B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ванні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сепаратора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розділяється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магнетитовій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суспензії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легку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фракцію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(концентрат),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важку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фракцію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(порода).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легкого продукту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ванни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транспортним</w:t>
      </w:r>
      <w:proofErr w:type="spellEnd"/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02BD">
        <w:rPr>
          <w:rFonts w:ascii="Times New Roman" w:hAnsi="Times New Roman" w:cs="Times New Roman"/>
          <w:sz w:val="28"/>
          <w:szCs w:val="28"/>
        </w:rPr>
        <w:t xml:space="preserve">потоком, а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розвантаження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гребковим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механізмом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4 з </w:t>
      </w:r>
      <w:proofErr w:type="spellStart"/>
      <w:r w:rsidRPr="001702BD">
        <w:rPr>
          <w:rFonts w:ascii="Times New Roman" w:hAnsi="Times New Roman" w:cs="Times New Roman"/>
          <w:sz w:val="28"/>
          <w:szCs w:val="28"/>
          <w:lang w:val="uk-UA"/>
        </w:rPr>
        <w:t>єлектричним</w:t>
      </w:r>
      <w:proofErr w:type="spellEnd"/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02BD">
        <w:rPr>
          <w:rFonts w:ascii="Times New Roman" w:hAnsi="Times New Roman" w:cs="Times New Roman"/>
          <w:sz w:val="28"/>
          <w:szCs w:val="28"/>
        </w:rPr>
        <w:t xml:space="preserve">приводом 8.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Гребковий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розвантажує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концентрат на сито 5 для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суспензії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</w:rPr>
        <w:t xml:space="preserve">Порода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осідає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на дно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вани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потрапляє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ковші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елеваторного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колеса 6, що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спирається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на катки 7,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обертанні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розвантажується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сепаратора. </w:t>
      </w:r>
    </w:p>
    <w:p w:rsidR="001702BD" w:rsidRPr="001702BD" w:rsidRDefault="001702BD" w:rsidP="001702B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Слайд 13                   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>Важкі середовища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       Один з основних компонентів процесу важкосередовищного збагачення це саме </w:t>
      </w: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>середовище.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У виробничих умовах використовують важкі мінеральні </w:t>
      </w:r>
      <w:r w:rsidRPr="001702BD">
        <w:rPr>
          <w:rFonts w:ascii="Times New Roman" w:hAnsi="Times New Roman" w:cs="Times New Roman"/>
          <w:bCs/>
          <w:sz w:val="28"/>
          <w:szCs w:val="28"/>
          <w:lang w:val="uk-UA"/>
        </w:rPr>
        <w:t>суспензії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, що являють собою зависі тонкоподрібненої твердої речовини-обважнювача у воді. </w:t>
      </w:r>
      <w:r w:rsidRPr="001702B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гравітаційного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збагачення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суспензий на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вуглезбагачувальних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фабриках </w:t>
      </w:r>
      <w:proofErr w:type="spellStart"/>
      <w:r w:rsidRPr="001702BD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  <w:r w:rsidRPr="001702BD">
        <w:rPr>
          <w:rFonts w:ascii="Times New Roman" w:hAnsi="Times New Roman" w:cs="Times New Roman"/>
          <w:bCs/>
          <w:sz w:val="28"/>
          <w:szCs w:val="28"/>
        </w:rPr>
        <w:t xml:space="preserve">магнетитовый концентрат </w:t>
      </w:r>
      <w:proofErr w:type="spellStart"/>
      <w:r w:rsidRPr="001702BD">
        <w:rPr>
          <w:rFonts w:ascii="Times New Roman" w:hAnsi="Times New Roman" w:cs="Times New Roman"/>
          <w:bCs/>
          <w:sz w:val="28"/>
          <w:szCs w:val="28"/>
        </w:rPr>
        <w:t>густиною</w:t>
      </w:r>
      <w:proofErr w:type="spellEnd"/>
      <w:r w:rsidRPr="001702BD">
        <w:rPr>
          <w:rFonts w:ascii="Times New Roman" w:hAnsi="Times New Roman" w:cs="Times New Roman"/>
          <w:bCs/>
          <w:sz w:val="28"/>
          <w:szCs w:val="28"/>
        </w:rPr>
        <w:t xml:space="preserve"> 4400 - 4700 кг/м3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>. Оператор повинен стежити за рівнем</w:t>
      </w:r>
      <w:r w:rsidRPr="001702B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робочої суспензії в збірнику, і у випадку  швидкого зниження його зупинити подачу вугілля. При необхідності треба відключити насос, </w:t>
      </w:r>
      <w:r w:rsidRPr="001702BD">
        <w:rPr>
          <w:rFonts w:ascii="Times New Roman" w:hAnsi="Times New Roman" w:cs="Times New Roman"/>
          <w:vanish/>
          <w:sz w:val="28"/>
          <w:szCs w:val="28"/>
          <w:lang w:val="uk-UA"/>
        </w:rPr>
        <w:t xml:space="preserve">що 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подає робочу суспензію, виявити неполадки і усунути їх </w:t>
      </w:r>
      <w:r w:rsidRPr="001702BD">
        <w:rPr>
          <w:rFonts w:ascii="Times New Roman" w:hAnsi="Times New Roman" w:cs="Times New Roman"/>
          <w:vanish/>
          <w:sz w:val="28"/>
          <w:szCs w:val="28"/>
          <w:lang w:val="uk-UA"/>
        </w:rPr>
        <w:t xml:space="preserve"> 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>причини.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        Результати збагачення багато в чому залежать від фізичних властивостей обважнювача, а також від властивостей суспензій - густини, в'язкості і стійкості.</w:t>
      </w:r>
      <w:r w:rsidRPr="00170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        Метод стабілізації суспензії шляхом створення в робочій зоні сепаратора висхідних і горизонтальних потоків є основним і тому найпоширенішим. Висхідний потік підвищує густину розділення в порівнянні з густиною суспензії, що подається в сепаратор. Тому, щоб не знизити точність розділення, густина суспензії повинна бути декілька нижчою розрахункової.</w:t>
      </w:r>
    </w:p>
    <w:p w:rsidR="001702BD" w:rsidRPr="001702BD" w:rsidRDefault="001702BD" w:rsidP="001702B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i/>
          <w:sz w:val="28"/>
          <w:szCs w:val="28"/>
          <w:lang w:val="uk-UA"/>
        </w:rPr>
        <w:t>Слайд 14-15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         Обов'язкова умова нормальної роботи </w:t>
      </w:r>
      <w:proofErr w:type="spellStart"/>
      <w:r w:rsidRPr="001702BD">
        <w:rPr>
          <w:rFonts w:ascii="Times New Roman" w:hAnsi="Times New Roman" w:cs="Times New Roman"/>
          <w:sz w:val="28"/>
          <w:szCs w:val="28"/>
          <w:lang w:val="uk-UA"/>
        </w:rPr>
        <w:t>важкосередовищних</w:t>
      </w:r>
      <w:proofErr w:type="spellEnd"/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сепараторів наявність транспортного і висхідного потоків суспензії.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       При недостатньому висхідному потоці з суспензії може осаджуватися обважнювач.  Через надлишок обважнювача в нижній частині ванни, поділ вугілля в сепараторі відбувається по щільності вище заданої. Тому дуже важливо, щоб співвідношення транспортного і висхідного потоків, а також загальна подача суспензії в сепаратор не змінювалися.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        Завантаження сепаратора вугіллям можна робити тільки після заповнення ванни суспензією і налагодженої її циркуляції. Вихідний продукт потрібно подав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ати 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>рівномірно по всієї ширині ванни. Однобічне завантаження сепаратора знижує його продуктивність і погіршує якість поділу.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Оператор повинен стежити за рівнем робочої суспензії в збірнику, і у випадку швидкого зниження його зупинити подачу вугілля. </w:t>
      </w:r>
    </w:p>
    <w:p w:rsidR="001702BD" w:rsidRPr="001702BD" w:rsidRDefault="001702BD" w:rsidP="001702B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Слайд 17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     Технологічна ефективність збагачення у важких суспензіях залежить як від властивостей збагачуваного матеріалу і суспензії, так і від конструктивних особливостей застосованих </w:t>
      </w:r>
      <w:proofErr w:type="spellStart"/>
      <w:r w:rsidRPr="001702BD">
        <w:rPr>
          <w:rFonts w:ascii="Times New Roman" w:hAnsi="Times New Roman" w:cs="Times New Roman"/>
          <w:sz w:val="28"/>
          <w:szCs w:val="28"/>
          <w:lang w:val="uk-UA"/>
        </w:rPr>
        <w:t>важкосередовищних</w:t>
      </w:r>
      <w:proofErr w:type="spellEnd"/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апаратів.   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 xml:space="preserve">       Основні фактори, що впливають на результати важкосередовищного збагачення такі: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а) гранулометричний склад збагачуваного матеріалу в межі 200-300мм. 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>б) фракційний склад матеріалу на точність розділення не впливає, але від нього залежить якість продуктів збагачення. Якщо вміст важких фракцій в легкому продукті перевищує норми, густину суспензії знижують.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iCs/>
          <w:sz w:val="28"/>
          <w:szCs w:val="28"/>
          <w:lang w:val="uk-UA"/>
        </w:rPr>
        <w:t>в) навантаження на сепаратор за вихідним матеріалом</w:t>
      </w:r>
      <w:r w:rsidRPr="001702B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>повинно бути рівномірним.</w:t>
      </w:r>
    </w:p>
    <w:p w:rsidR="001702BD" w:rsidRPr="001702BD" w:rsidRDefault="001702BD" w:rsidP="001702BD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iCs/>
          <w:sz w:val="28"/>
          <w:szCs w:val="28"/>
          <w:lang w:val="uk-UA"/>
        </w:rPr>
        <w:t>г) в</w:t>
      </w:r>
      <w:proofErr w:type="spellStart"/>
      <w:r w:rsidRPr="001702BD">
        <w:rPr>
          <w:rFonts w:ascii="Times New Roman" w:hAnsi="Times New Roman" w:cs="Times New Roman"/>
          <w:iCs/>
          <w:sz w:val="28"/>
          <w:szCs w:val="28"/>
        </w:rPr>
        <w:t>итрати</w:t>
      </w:r>
      <w:proofErr w:type="spellEnd"/>
      <w:r w:rsidRPr="001702B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iCs/>
          <w:sz w:val="28"/>
          <w:szCs w:val="28"/>
        </w:rPr>
        <w:t>суспензії</w:t>
      </w:r>
      <w:proofErr w:type="spellEnd"/>
      <w:r w:rsidRPr="001702BD">
        <w:rPr>
          <w:rFonts w:ascii="Times New Roman" w:hAnsi="Times New Roman" w:cs="Times New Roman"/>
          <w:iCs/>
          <w:sz w:val="28"/>
          <w:szCs w:val="28"/>
        </w:rPr>
        <w:t xml:space="preserve"> при </w:t>
      </w:r>
      <w:proofErr w:type="spellStart"/>
      <w:r w:rsidRPr="001702BD">
        <w:rPr>
          <w:rFonts w:ascii="Times New Roman" w:hAnsi="Times New Roman" w:cs="Times New Roman"/>
          <w:iCs/>
          <w:sz w:val="28"/>
          <w:szCs w:val="28"/>
        </w:rPr>
        <w:t>збагаченні</w:t>
      </w:r>
      <w:proofErr w:type="spellEnd"/>
      <w:r w:rsidRPr="001702BD">
        <w:rPr>
          <w:rFonts w:ascii="Times New Roman" w:hAnsi="Times New Roman" w:cs="Times New Roman"/>
          <w:iCs/>
          <w:sz w:val="28"/>
          <w:szCs w:val="28"/>
        </w:rPr>
        <w:t xml:space="preserve"> крупного машинного </w:t>
      </w:r>
      <w:proofErr w:type="spellStart"/>
      <w:r w:rsidRPr="001702BD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1702BD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1702BD">
        <w:rPr>
          <w:rFonts w:ascii="Times New Roman" w:hAnsi="Times New Roman" w:cs="Times New Roman"/>
          <w:iCs/>
          <w:sz w:val="28"/>
          <w:szCs w:val="28"/>
        </w:rPr>
        <w:t>важкосередовищних</w:t>
      </w:r>
      <w:proofErr w:type="spellEnd"/>
      <w:r w:rsidRPr="001702BD">
        <w:rPr>
          <w:rFonts w:ascii="Times New Roman" w:hAnsi="Times New Roman" w:cs="Times New Roman"/>
          <w:iCs/>
          <w:sz w:val="28"/>
          <w:szCs w:val="28"/>
        </w:rPr>
        <w:t xml:space="preserve"> сепараторах </w:t>
      </w:r>
      <w:proofErr w:type="spellStart"/>
      <w:r w:rsidRPr="001702BD">
        <w:rPr>
          <w:rFonts w:ascii="Times New Roman" w:hAnsi="Times New Roman" w:cs="Times New Roman"/>
          <w:iCs/>
          <w:sz w:val="28"/>
          <w:szCs w:val="28"/>
        </w:rPr>
        <w:t>складають</w:t>
      </w:r>
      <w:proofErr w:type="spellEnd"/>
      <w:r w:rsidRPr="001702BD">
        <w:rPr>
          <w:rFonts w:ascii="Times New Roman" w:hAnsi="Times New Roman" w:cs="Times New Roman"/>
          <w:iCs/>
          <w:sz w:val="28"/>
          <w:szCs w:val="28"/>
        </w:rPr>
        <w:t xml:space="preserve"> 0,8 - 1 м3/т, при </w:t>
      </w:r>
      <w:proofErr w:type="spellStart"/>
      <w:r w:rsidRPr="001702BD">
        <w:rPr>
          <w:rFonts w:ascii="Times New Roman" w:hAnsi="Times New Roman" w:cs="Times New Roman"/>
          <w:iCs/>
          <w:sz w:val="28"/>
          <w:szCs w:val="28"/>
        </w:rPr>
        <w:t>збагаченні</w:t>
      </w:r>
      <w:proofErr w:type="spellEnd"/>
      <w:r w:rsidRPr="001702B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702BD">
        <w:rPr>
          <w:rFonts w:ascii="Times New Roman" w:hAnsi="Times New Roman" w:cs="Times New Roman"/>
          <w:iCs/>
          <w:sz w:val="28"/>
          <w:szCs w:val="28"/>
        </w:rPr>
        <w:t>дрібного</w:t>
      </w:r>
      <w:proofErr w:type="spellEnd"/>
      <w:r w:rsidRPr="001702BD">
        <w:rPr>
          <w:rFonts w:ascii="Times New Roman" w:hAnsi="Times New Roman" w:cs="Times New Roman"/>
          <w:iCs/>
          <w:sz w:val="28"/>
          <w:szCs w:val="28"/>
        </w:rPr>
        <w:t xml:space="preserve"> машинного </w:t>
      </w:r>
      <w:proofErr w:type="spellStart"/>
      <w:r w:rsidRPr="001702BD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1702BD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1702BD">
        <w:rPr>
          <w:rFonts w:ascii="Times New Roman" w:hAnsi="Times New Roman" w:cs="Times New Roman"/>
          <w:iCs/>
          <w:sz w:val="28"/>
          <w:szCs w:val="28"/>
        </w:rPr>
        <w:t>важкосередовищних</w:t>
      </w:r>
      <w:proofErr w:type="spellEnd"/>
      <w:r w:rsidRPr="001702BD">
        <w:rPr>
          <w:rFonts w:ascii="Times New Roman" w:hAnsi="Times New Roman" w:cs="Times New Roman"/>
          <w:iCs/>
          <w:sz w:val="28"/>
          <w:szCs w:val="28"/>
        </w:rPr>
        <w:t xml:space="preserve"> циклонах - в 3-4 рази </w:t>
      </w:r>
      <w:proofErr w:type="spellStart"/>
      <w:r w:rsidRPr="001702BD">
        <w:rPr>
          <w:rFonts w:ascii="Times New Roman" w:hAnsi="Times New Roman" w:cs="Times New Roman"/>
          <w:iCs/>
          <w:sz w:val="28"/>
          <w:szCs w:val="28"/>
        </w:rPr>
        <w:t>більше</w:t>
      </w:r>
      <w:proofErr w:type="spellEnd"/>
      <w:r w:rsidRPr="001702BD">
        <w:rPr>
          <w:rFonts w:ascii="Times New Roman" w:hAnsi="Times New Roman" w:cs="Times New Roman"/>
          <w:iCs/>
          <w:sz w:val="28"/>
          <w:szCs w:val="28"/>
        </w:rPr>
        <w:t>.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iCs/>
          <w:sz w:val="28"/>
          <w:szCs w:val="28"/>
          <w:lang w:val="uk-UA"/>
        </w:rPr>
        <w:t>д) витрати води на відмивку обважнювача</w:t>
      </w:r>
      <w:r w:rsidRPr="001702B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>залежать від крупності збагачуваного матеріалу, вмісту шламів і густини суспензії.</w:t>
      </w:r>
    </w:p>
    <w:p w:rsidR="001702BD" w:rsidRPr="001702BD" w:rsidRDefault="001702BD" w:rsidP="00170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sz w:val="28"/>
          <w:szCs w:val="28"/>
          <w:lang w:val="uk-UA"/>
        </w:rPr>
        <w:t>є) при відмивці обважнювача від крупних продуктів витрати води складають 0,7 - 1,1 м</w:t>
      </w:r>
      <w:r w:rsidRPr="001702B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>/т, при відмивці обважнювача від дрібних продуктів витрати води складають 1,7-2,5 м</w:t>
      </w:r>
      <w:r w:rsidRPr="001702B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1702BD">
        <w:rPr>
          <w:rFonts w:ascii="Times New Roman" w:hAnsi="Times New Roman" w:cs="Times New Roman"/>
          <w:sz w:val="28"/>
          <w:szCs w:val="28"/>
          <w:lang w:val="uk-UA"/>
        </w:rPr>
        <w:t>/т.</w:t>
      </w:r>
    </w:p>
    <w:p w:rsidR="001702BD" w:rsidRPr="001702BD" w:rsidRDefault="001702BD" w:rsidP="001702BD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Заключне слово головуючого. Підсумовує роботу наради та робить висновки стосовно оптимізації ефективності збагачення вугілля у важкому середовищі.             </w:t>
      </w:r>
    </w:p>
    <w:p w:rsidR="001702BD" w:rsidRPr="001702BD" w:rsidRDefault="001702BD" w:rsidP="001702BD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3. Підсумки уроку.</w:t>
      </w:r>
    </w:p>
    <w:p w:rsidR="001702BD" w:rsidRPr="001702BD" w:rsidRDefault="001702BD" w:rsidP="001702BD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Журі визначає ступінь розкриття проблемних  питань наради, підраховує бали кожного члена наради. Оголошує отримані оцінки.</w:t>
      </w:r>
    </w:p>
    <w:p w:rsidR="001702BD" w:rsidRDefault="001702BD" w:rsidP="001702BD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4. Домашнє завдання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1702BD" w:rsidRPr="001702BD" w:rsidRDefault="001702BD" w:rsidP="001702BD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702BD">
        <w:rPr>
          <w:rFonts w:ascii="Times New Roman" w:hAnsi="Times New Roman" w:cs="Times New Roman"/>
          <w:iCs/>
          <w:sz w:val="28"/>
          <w:szCs w:val="28"/>
          <w:lang w:val="uk-UA"/>
        </w:rPr>
        <w:t>Повторити стор. 181-195 ( підручник «Переробка корисних копалин» Білецький В.С.,2013р) Скласти сенкан  на тему «Збагачення вугілля».</w:t>
      </w:r>
    </w:p>
    <w:p w:rsidR="00FE3077" w:rsidRPr="001702BD" w:rsidRDefault="00FE3077">
      <w:pPr>
        <w:rPr>
          <w:lang w:val="uk-UA"/>
        </w:rPr>
      </w:pPr>
    </w:p>
    <w:sectPr w:rsidR="00FE3077" w:rsidRPr="001702BD" w:rsidSect="00FE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2BD"/>
    <w:rsid w:val="001702BD"/>
    <w:rsid w:val="0067041A"/>
    <w:rsid w:val="006915B2"/>
    <w:rsid w:val="006E7853"/>
    <w:rsid w:val="00776588"/>
    <w:rsid w:val="00BC6228"/>
    <w:rsid w:val="00FE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2018-03-01T12:40:00Z</dcterms:created>
  <dcterms:modified xsi:type="dcterms:W3CDTF">2018-03-02T09:23:00Z</dcterms:modified>
</cp:coreProperties>
</file>