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23" w:rsidRP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екологічного світогляду сучасних школярів є однією з ключових </w:t>
      </w:r>
      <w:proofErr w:type="spellStart"/>
      <w:r w:rsidRPr="00F1192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11923">
        <w:rPr>
          <w:rFonts w:ascii="Times New Roman" w:hAnsi="Times New Roman" w:cs="Times New Roman"/>
          <w:sz w:val="28"/>
          <w:szCs w:val="28"/>
          <w:lang w:val="uk-UA"/>
        </w:rPr>
        <w:t>, яку покликана формувати НУШ. Саме тому я пропоную вашій увазі сценарій с</w:t>
      </w:r>
      <w:r w:rsidRPr="00F11923">
        <w:rPr>
          <w:rFonts w:ascii="Times New Roman" w:hAnsi="Times New Roman" w:cs="Times New Roman"/>
          <w:sz w:val="28"/>
          <w:szCs w:val="28"/>
          <w:lang w:val="uk-UA"/>
        </w:rPr>
        <w:t>вят</w:t>
      </w:r>
      <w:r w:rsidRPr="00F119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9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923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F11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92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119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192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11923">
        <w:rPr>
          <w:rFonts w:ascii="Times New Roman" w:hAnsi="Times New Roman" w:cs="Times New Roman"/>
          <w:sz w:val="28"/>
          <w:szCs w:val="28"/>
        </w:rPr>
        <w:t>»</w:t>
      </w:r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1923">
        <w:rPr>
          <w:rFonts w:ascii="Times New Roman" w:hAnsi="Times New Roman" w:cs="Times New Roman"/>
          <w:sz w:val="28"/>
          <w:szCs w:val="28"/>
        </w:rPr>
        <w:t xml:space="preserve">до Дня </w:t>
      </w:r>
      <w:proofErr w:type="spellStart"/>
      <w:r w:rsidRPr="00F1192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». Основними формами роботи на якому є інтерактивні технології </w:t>
      </w:r>
      <w:proofErr w:type="spellStart"/>
      <w:r w:rsidRPr="00F11923">
        <w:rPr>
          <w:rFonts w:ascii="Times New Roman" w:hAnsi="Times New Roman" w:cs="Times New Roman"/>
          <w:sz w:val="28"/>
          <w:szCs w:val="28"/>
          <w:lang w:val="uk-UA"/>
        </w:rPr>
        <w:t>навчаання</w:t>
      </w:r>
      <w:proofErr w:type="spellEnd"/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. Це цікаво, </w:t>
      </w:r>
      <w:proofErr w:type="spellStart"/>
      <w:r w:rsidRPr="00F11923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Pr="00F119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1923">
        <w:rPr>
          <w:rFonts w:ascii="Times New Roman" w:hAnsi="Times New Roman" w:cs="Times New Roman"/>
          <w:sz w:val="28"/>
          <w:szCs w:val="28"/>
          <w:lang w:val="uk-UA"/>
        </w:rPr>
        <w:t>креативно</w:t>
      </w:r>
      <w:proofErr w:type="spellEnd"/>
      <w:r w:rsidRPr="00F119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923" w:rsidRP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P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Pr="0047122A" w:rsidRDefault="00F11923" w:rsidP="00F11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Свято </w:t>
      </w:r>
      <w:r w:rsidRPr="004712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Залишити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>»</w:t>
      </w:r>
      <w:r w:rsidRPr="00471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122A">
        <w:rPr>
          <w:rFonts w:ascii="Times New Roman" w:hAnsi="Times New Roman" w:cs="Times New Roman"/>
          <w:b/>
          <w:sz w:val="28"/>
          <w:szCs w:val="28"/>
        </w:rPr>
        <w:t xml:space="preserve">до Дня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довкілля</w:t>
      </w:r>
      <w:proofErr w:type="spellEnd"/>
    </w:p>
    <w:p w:rsidR="00F11923" w:rsidRDefault="00F11923" w:rsidP="00F119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Юннати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байдужий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доки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Пусті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слова про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живі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разом: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…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неякісної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 води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мільйона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 людей.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1.     До 2030 року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мільярдів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людей (67%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гігієнічними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100 до 200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3.     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Звичка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випалювати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1 пачку цигарок за день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вкорочує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4.     365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помирають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паління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мільйон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серцевих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нападів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5.     За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6.     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Онкологічні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забирають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7.     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Дніпра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7 АЕС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8.     Список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 але…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 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Як землю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себе нам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упаковки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переробку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здаю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 -</w:t>
      </w:r>
      <w:proofErr w:type="gram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очищаю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залюбки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А я в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Макдональс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 не ходжу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бережу -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Тому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виглядаю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класно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F8">
        <w:rPr>
          <w:rFonts w:ascii="Times New Roman" w:hAnsi="Times New Roman" w:cs="Times New Roman"/>
          <w:sz w:val="28"/>
          <w:szCs w:val="28"/>
        </w:rPr>
        <w:t>У яму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компостну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закладаю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З них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добрива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маю -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отримую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урожаї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я хочу сад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посадити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дерево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саджу,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доглядаю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себе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лишу.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пташечок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годую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Синичок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жайворонків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голоду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рятую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Вони мене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комарів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А 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шпаківню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збудував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В саду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повісив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сучок,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шпак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прилітав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вивів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там  маленьких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діточок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разом: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нас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,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Землю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Давайте все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навкруг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1.Чисту воду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2.Вкраїнську природу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3.Озера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4.Пташок без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5.Квіти і трави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6.Осінні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отави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7.Чорноземи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родючі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8.Села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квітучі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9.Людей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чудових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10.Солов’їв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світанкових</w:t>
      </w:r>
      <w:proofErr w:type="spell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11.Сонце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ласкаве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12.Життя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яскраве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13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Нас  -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14.Всесвіт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безмежний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Звучитьпісня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> «</w:t>
      </w:r>
      <w:r w:rsidRPr="00B044C8">
        <w:rPr>
          <w:rFonts w:ascii="Times New Roman" w:hAnsi="Times New Roman" w:cs="Times New Roman"/>
          <w:b/>
          <w:sz w:val="28"/>
          <w:szCs w:val="28"/>
        </w:rPr>
        <w:t>Н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>ealing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in your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>hend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>» 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увиконанні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 Christy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  <w:lang w:val="en-US"/>
        </w:rPr>
        <w:t>Nocken</w:t>
      </w:r>
      <w:r w:rsidRPr="00D747F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1923" w:rsidRPr="0047122A" w:rsidRDefault="00F11923" w:rsidP="00F119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r w:rsidRPr="004712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Вікторина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про природу»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1.«Наносячи рани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ми ранимо,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себе». 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слова .</w:t>
      </w:r>
      <w:proofErr w:type="gramEnd"/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2.Закінчити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Посієш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звичку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пожнеш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Б) Земля у нас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ми одна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3. Соком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  _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>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до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________________________________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Бережи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плаття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нового, - а __________________________________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7. Один день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_____________________________________________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сіє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грязь – буде ______________________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9. Без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пар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: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Погода – природа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Клубочки – листочки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>Води – плоди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1.Якою б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погода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прекрасна є природа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2.Брунечки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клубочки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Виростуть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них листочки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3.Калина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нахилилась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до води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Виростуть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плоди</w:t>
      </w:r>
    </w:p>
    <w:p w:rsidR="00F11923" w:rsidRPr="00B044C8" w:rsidRDefault="00F11923" w:rsidP="00F119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: а зараз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проведемо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Гру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«Так»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Ні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8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7627"/>
        <w:gridCol w:w="829"/>
      </w:tblGrid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Квітка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видозмінений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пагін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Плоди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бувають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соковиті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сухі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Фотосинтез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крохмалю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листках на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світлі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вуглекислого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газу і води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Вода й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мінеральні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солі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всмоктуються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коренями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Кукурудза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дводольна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рослина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автотрофи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хижаки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Кисень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підтримує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горіння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є 16%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кисню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Гриби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утворюють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сечовину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Рослина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- символ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Японії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– Сакура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Верба і калина – символ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Головка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капусти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брунька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Антоні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Левенгук –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відкрив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мікроскоп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клітини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прямокутну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форму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Смородина – депо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вітамінів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Хижаки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розрізняють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кольорів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Змії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завдають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шкоди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довкіллю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– День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16. 04.)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23" w:rsidRPr="00D747F8" w:rsidTr="00CC49D8">
        <w:trPr>
          <w:trHeight w:val="4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Ластівки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лелеки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зимують</w:t>
            </w:r>
            <w:proofErr w:type="spellEnd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747F8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923" w:rsidRPr="00D747F8" w:rsidRDefault="00F11923" w:rsidP="00CC4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r w:rsidRPr="00B044C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тепер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пропоную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екскурсію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до дерева – музею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1.Дерево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м. Херсона? (Дуб)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2.Як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плід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дуба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3.Як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поробки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посівний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для диких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кабанів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дятлів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полівок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повзиків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4.Чи правда,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голодні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супи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каші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вимочували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виварювали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lastRenderedPageBreak/>
        <w:t xml:space="preserve">5.Чому людям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сирі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отруйні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6.Які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корейська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кухня?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цукати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олія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7.Для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жолудєву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олію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північно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американські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мисливці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маскування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приманювання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здобичі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8.Як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лікували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отруєння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9.Чому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Риму пекли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жолудів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та носили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амулети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передчасному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старінню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10.Чим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знаменитий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корковий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дуб? (корки,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підошви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11.Чому кору дуба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цінують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в’яжучий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12.Чому без кори дуба й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чобіт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зшиєш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фарба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дубильний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13.Що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морений дуб?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Дубові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колоди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пролежали 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міцними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кораблів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та виготовлення красивих меблів</w:t>
      </w:r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14.Чому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діжки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та бочки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 дуба,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дубовими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дошками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обкладають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криницю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(дуб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запаху,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гниє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служить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15.Чому з дуба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 xml:space="preserve">породи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відтінки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деревини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16.Чому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бджоли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літають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дуба (хороший медонос)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17.Які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дубом?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трюфелі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польський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гриб)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18.Чому 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народжувався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хлопчик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саджали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дуб? (символ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довголіття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19.Чому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час грози не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ховатися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дубом? (</w:t>
      </w:r>
      <w:proofErr w:type="gramStart"/>
      <w:r w:rsidRPr="00D747F8">
        <w:rPr>
          <w:rFonts w:ascii="Times New Roman" w:hAnsi="Times New Roman" w:cs="Times New Roman"/>
          <w:sz w:val="28"/>
          <w:szCs w:val="28"/>
        </w:rPr>
        <w:t>у дуб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влучає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20.На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гербі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дуба (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)</w:t>
      </w:r>
    </w:p>
    <w:p w:rsidR="00F11923" w:rsidRPr="0047122A" w:rsidRDefault="00F11923" w:rsidP="00F119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47F8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7F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переглянемо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презентацію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 про перший на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єдиний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, 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біосферний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заповідник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22A">
        <w:rPr>
          <w:rFonts w:ascii="Times New Roman" w:hAnsi="Times New Roman" w:cs="Times New Roman"/>
          <w:b/>
          <w:sz w:val="28"/>
          <w:szCs w:val="28"/>
        </w:rPr>
        <w:t>Асканія</w:t>
      </w:r>
      <w:proofErr w:type="spellEnd"/>
      <w:r w:rsidRPr="0047122A">
        <w:rPr>
          <w:rFonts w:ascii="Times New Roman" w:hAnsi="Times New Roman" w:cs="Times New Roman"/>
          <w:b/>
          <w:sz w:val="28"/>
          <w:szCs w:val="28"/>
        </w:rPr>
        <w:t xml:space="preserve"> – нова.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Підведення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нагородження</w:t>
      </w:r>
      <w:proofErr w:type="spellEnd"/>
      <w:r w:rsidRPr="00B044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4C8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44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Рефлексія :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Якщо вам сподобалося наше свято – </w:t>
      </w:r>
      <w:proofErr w:type="spellStart"/>
      <w:r w:rsidRPr="00D747F8"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праву руку догори!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Pr="00D747F8">
        <w:rPr>
          <w:rFonts w:ascii="Times New Roman" w:hAnsi="Times New Roman" w:cs="Times New Roman"/>
          <w:sz w:val="28"/>
          <w:szCs w:val="28"/>
          <w:lang w:val="uk-UA"/>
        </w:rPr>
        <w:t>видізналися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щось нове – </w:t>
      </w:r>
      <w:proofErr w:type="spellStart"/>
      <w:r w:rsidRPr="00D747F8">
        <w:rPr>
          <w:rFonts w:ascii="Times New Roman" w:hAnsi="Times New Roman" w:cs="Times New Roman"/>
          <w:sz w:val="28"/>
          <w:szCs w:val="28"/>
          <w:lang w:val="uk-UA"/>
        </w:rPr>
        <w:t>підійміть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ліву руку догори!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7F8">
        <w:rPr>
          <w:rFonts w:ascii="Times New Roman" w:hAnsi="Times New Roman" w:cs="Times New Roman"/>
          <w:sz w:val="28"/>
          <w:szCs w:val="28"/>
          <w:lang w:val="uk-UA"/>
        </w:rPr>
        <w:t>Якщо ви хочете іще більше дізнатися про довкілля – плескайте в долоні!</w:t>
      </w: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    Життєвий і професійних успіх людини залежить від її здатності адаптуватися до змін, що відбуваються у суспільстві через вміння оволодівати та </w:t>
      </w:r>
      <w:proofErr w:type="spellStart"/>
      <w:r w:rsidRPr="00D747F8">
        <w:rPr>
          <w:rFonts w:ascii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набуті знання,  уміння, власний та суспільний досвід.   </w:t>
      </w:r>
      <w:r w:rsidRPr="00D747F8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>я допомагаю своїм учням щодня.</w:t>
      </w: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F11923" w:rsidRPr="00D747F8" w:rsidRDefault="00F11923" w:rsidP="00F11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7F8">
        <w:rPr>
          <w:rFonts w:ascii="Times New Roman" w:hAnsi="Times New Roman" w:cs="Times New Roman"/>
          <w:sz w:val="28"/>
          <w:szCs w:val="28"/>
        </w:rPr>
        <w:t>1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-  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Бурбели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F11923" w:rsidRPr="00D747F8" w:rsidRDefault="00F11923" w:rsidP="00F11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Колосочок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>» №5 2014</w:t>
      </w:r>
    </w:p>
    <w:p w:rsidR="00F11923" w:rsidRPr="00D747F8" w:rsidRDefault="00F11923" w:rsidP="00F11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F8">
        <w:rPr>
          <w:rFonts w:ascii="Times New Roman" w:hAnsi="Times New Roman" w:cs="Times New Roman"/>
          <w:sz w:val="28"/>
          <w:szCs w:val="28"/>
        </w:rPr>
        <w:t xml:space="preserve">«Дерево – музей» Автор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Кільдій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F8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</w:p>
    <w:p w:rsidR="00F11923" w:rsidRPr="00D747F8" w:rsidRDefault="006337F4" w:rsidP="00F11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19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923" w:rsidRPr="00D74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1923" w:rsidRPr="00D747F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F11923" w:rsidRPr="00D74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923" w:rsidRPr="00D747F8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F11923" w:rsidRPr="00D747F8">
        <w:rPr>
          <w:rFonts w:ascii="Times New Roman" w:hAnsi="Times New Roman" w:cs="Times New Roman"/>
          <w:sz w:val="28"/>
          <w:szCs w:val="28"/>
        </w:rPr>
        <w:t>.</w:t>
      </w:r>
    </w:p>
    <w:p w:rsidR="00F11923" w:rsidRPr="00D747F8" w:rsidRDefault="00F11923" w:rsidP="00F119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923" w:rsidRPr="00D747F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3C64A3" w:rsidRDefault="003C64A3" w:rsidP="00F11923">
      <w:pPr>
        <w:rPr>
          <w:rFonts w:ascii="Times New Roman" w:hAnsi="Times New Roman" w:cs="Times New Roman"/>
          <w:sz w:val="28"/>
          <w:szCs w:val="28"/>
        </w:rPr>
      </w:pP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 про автора:</w:t>
      </w: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Бурбела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Петрівна</w:t>
      </w: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Вулиця Соборна, 15</w:t>
      </w: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C64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Pr="00402C3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янка, 74830</w:t>
      </w:r>
    </w:p>
    <w:p w:rsidR="00F11923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 0952286173</w:t>
      </w:r>
    </w:p>
    <w:p w:rsidR="00F11923" w:rsidRPr="003C64A3" w:rsidRDefault="00F11923" w:rsidP="00F119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2C3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0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4A3">
        <w:rPr>
          <w:rFonts w:ascii="Times New Roman" w:hAnsi="Times New Roman" w:cs="Times New Roman"/>
          <w:sz w:val="28"/>
          <w:szCs w:val="28"/>
          <w:lang w:val="en-US"/>
        </w:rPr>
        <w:t>mydrost77@gmail.com</w:t>
      </w:r>
    </w:p>
    <w:p w:rsidR="00F11923" w:rsidRPr="003F2E74" w:rsidRDefault="00F11923" w:rsidP="00F11923">
      <w:pPr>
        <w:pStyle w:val="2"/>
        <w:spacing w:before="0"/>
        <w:rPr>
          <w:b w:val="0"/>
          <w:sz w:val="28"/>
          <w:szCs w:val="28"/>
          <w:lang w:val="uk-UA"/>
        </w:rPr>
      </w:pPr>
      <w:r w:rsidRPr="003F2E74">
        <w:rPr>
          <w:b w:val="0"/>
          <w:sz w:val="28"/>
          <w:szCs w:val="28"/>
          <w:lang w:val="uk-UA"/>
        </w:rPr>
        <w:t xml:space="preserve">Місце роботи: </w:t>
      </w:r>
      <w:proofErr w:type="spellStart"/>
      <w:r w:rsidRPr="003F2E74">
        <w:rPr>
          <w:b w:val="0"/>
          <w:bCs w:val="0"/>
          <w:sz w:val="28"/>
          <w:szCs w:val="28"/>
          <w:lang w:val="uk-UA"/>
        </w:rPr>
        <w:t>Кам'янський</w:t>
      </w:r>
      <w:proofErr w:type="spellEnd"/>
      <w:r w:rsidRPr="003F2E74">
        <w:rPr>
          <w:b w:val="0"/>
          <w:bCs w:val="0"/>
          <w:sz w:val="28"/>
          <w:szCs w:val="28"/>
          <w:lang w:val="uk-UA"/>
        </w:rPr>
        <w:t xml:space="preserve">  навчально-виховний  комплекс </w:t>
      </w:r>
      <w:r w:rsidRPr="003F2E74">
        <w:rPr>
          <w:b w:val="0"/>
          <w:sz w:val="28"/>
          <w:szCs w:val="28"/>
          <w:lang w:val="uk-UA"/>
        </w:rPr>
        <w:t>«загальноосвітня школа І – ІІІ ступенів – дошкільний навчальний заклад» Каховської районної ради Херсонської області</w:t>
      </w:r>
    </w:p>
    <w:p w:rsidR="00F11923" w:rsidRPr="003F2E74" w:rsidRDefault="00F11923" w:rsidP="00F11923">
      <w:pPr>
        <w:tabs>
          <w:tab w:val="left" w:pos="-142"/>
        </w:tabs>
        <w:ind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Посада: заступник директора навчальної роботи, вчитель біології вищої категорії «старший учитель»</w:t>
      </w:r>
    </w:p>
    <w:p w:rsidR="00F11923" w:rsidRPr="003E2618" w:rsidRDefault="00F11923" w:rsidP="00F119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3B4F" w:rsidRPr="00F11923" w:rsidRDefault="00B33B4F" w:rsidP="00F11923">
      <w:pPr>
        <w:rPr>
          <w:lang w:val="uk-UA"/>
        </w:rPr>
      </w:pPr>
    </w:p>
    <w:sectPr w:rsidR="00B33B4F" w:rsidRPr="00F11923" w:rsidSect="00BA5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8E"/>
    <w:rsid w:val="001F358E"/>
    <w:rsid w:val="003C64A3"/>
    <w:rsid w:val="006337F4"/>
    <w:rsid w:val="00B33B4F"/>
    <w:rsid w:val="00F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57F6"/>
  <w15:chartTrackingRefBased/>
  <w15:docId w15:val="{BDFD6FB1-1D81-4504-9D6F-F7C7906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23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1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11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2018-03-17T08:47:00Z</dcterms:created>
  <dcterms:modified xsi:type="dcterms:W3CDTF">2018-03-17T08:58:00Z</dcterms:modified>
</cp:coreProperties>
</file>