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2C" w:rsidRDefault="008945C7" w:rsidP="009C41CD">
      <w:pPr>
        <w:jc w:val="center"/>
        <w:rPr>
          <w:lang w:val="uk-UA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9.25pt;height:24.9pt" fillcolor="#943634 [2405]" strokecolor="yellow">
            <v:fill color2="#aaa"/>
            <v:shadow on="t" color="#4d4d4d" opacity="52429f" offset=",3pt"/>
            <v:textpath style="font-family:&quot;Arial Black&quot;;font-size:24pt;font-style:italic;v-text-spacing:78650f;v-text-kern:t" trim="t" fitpath="t" string="ТРАВЕНЬ"/>
          </v:shape>
        </w:pict>
      </w:r>
    </w:p>
    <w:p w:rsidR="0015572C" w:rsidRPr="0015572C" w:rsidRDefault="0015572C" w:rsidP="009C41CD">
      <w:pPr>
        <w:pStyle w:val="a3"/>
        <w:jc w:val="center"/>
        <w:rPr>
          <w:b/>
          <w:color w:val="C00000"/>
          <w:sz w:val="40"/>
          <w:lang w:val="uk-UA"/>
        </w:rPr>
      </w:pPr>
      <w:r w:rsidRPr="0015572C">
        <w:rPr>
          <w:b/>
          <w:color w:val="C00000"/>
          <w:sz w:val="40"/>
          <w:lang w:val="uk-UA"/>
        </w:rPr>
        <w:t>« Власними руками»</w:t>
      </w:r>
    </w:p>
    <w:p w:rsidR="0015572C" w:rsidRPr="00084A2A" w:rsidRDefault="0015572C" w:rsidP="009C41CD">
      <w:pPr>
        <w:jc w:val="center"/>
        <w:rPr>
          <w:color w:val="C0504D" w:themeColor="accent2"/>
          <w:lang w:val="uk-UA"/>
        </w:rPr>
      </w:pPr>
      <w:r w:rsidRPr="00084A2A">
        <w:rPr>
          <w:rFonts w:ascii="Times New Roman" w:hAnsi="Times New Roman" w:cs="Times New Roman"/>
          <w:b/>
          <w:bCs/>
          <w:color w:val="C0504D" w:themeColor="accent2"/>
          <w:sz w:val="28"/>
          <w:szCs w:val="28"/>
          <w:lang w:val="uk-UA"/>
        </w:rPr>
        <w:t>Ціннісне ставлення до праці</w:t>
      </w:r>
    </w:p>
    <w:p w:rsidR="0015572C" w:rsidRDefault="0015572C" w:rsidP="0015572C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Мета: </w:t>
      </w:r>
      <w:r w:rsidRPr="00D031B0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Формування в учнів свідомого ставлення до праці: працелюбства, добросовісності, прагнення до досягнення результатів, прояв ініціативи, творчості, взаємодопомоги; розвиток готовності до трудової діяльності, конкурентоспроможності й самореалізації за сучасних умов розвитку суспільства</w:t>
      </w:r>
    </w:p>
    <w:tbl>
      <w:tblPr>
        <w:tblStyle w:val="a5"/>
        <w:tblW w:w="15309" w:type="dxa"/>
        <w:tblLayout w:type="fixed"/>
        <w:tblLook w:val="01E0"/>
      </w:tblPr>
      <w:tblGrid>
        <w:gridCol w:w="566"/>
        <w:gridCol w:w="284"/>
        <w:gridCol w:w="7513"/>
        <w:gridCol w:w="1134"/>
        <w:gridCol w:w="3645"/>
        <w:gridCol w:w="45"/>
        <w:gridCol w:w="2122"/>
      </w:tblGrid>
      <w:tr w:rsidR="009E3768" w:rsidRPr="009C30F4" w:rsidTr="00130307">
        <w:trPr>
          <w:trHeight w:val="495"/>
        </w:trPr>
        <w:tc>
          <w:tcPr>
            <w:tcW w:w="850" w:type="dxa"/>
            <w:gridSpan w:val="2"/>
            <w:vAlign w:val="center"/>
          </w:tcPr>
          <w:p w:rsidR="009E3768" w:rsidRPr="009C30F4" w:rsidRDefault="009E3768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513" w:type="dxa"/>
            <w:vAlign w:val="center"/>
          </w:tcPr>
          <w:p w:rsidR="009E3768" w:rsidRPr="008F5B9B" w:rsidRDefault="009E3768" w:rsidP="00130307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34" w:type="dxa"/>
            <w:vAlign w:val="center"/>
          </w:tcPr>
          <w:p w:rsidR="009E3768" w:rsidRPr="009C30F4" w:rsidRDefault="009E3768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645" w:type="dxa"/>
            <w:vAlign w:val="center"/>
          </w:tcPr>
          <w:p w:rsidR="009E3768" w:rsidRPr="009C30F4" w:rsidRDefault="009E3768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167" w:type="dxa"/>
            <w:gridSpan w:val="2"/>
            <w:vAlign w:val="center"/>
          </w:tcPr>
          <w:p w:rsidR="009E3768" w:rsidRPr="009C30F4" w:rsidRDefault="009E3768" w:rsidP="00130307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9E3768" w:rsidRPr="00225C28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9E3768" w:rsidRPr="00780232" w:rsidRDefault="009E3768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9E3768" w:rsidRPr="00225C28" w:rsidRDefault="009E3768" w:rsidP="00130307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9E3768" w:rsidRPr="009C30F4" w:rsidTr="00130307">
        <w:trPr>
          <w:trHeight w:val="495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Pr="00780232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 xml:space="preserve"> Накази</w:t>
            </w:r>
          </w:p>
          <w:p w:rsidR="009E3768" w:rsidRPr="00B23CB4" w:rsidRDefault="009E3768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9E3768" w:rsidRPr="00C55229" w:rsidRDefault="009E3768" w:rsidP="00DA25CB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495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Pr="00780232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AC7776" w:rsidRDefault="00AC7776" w:rsidP="00130307">
            <w:pPr>
              <w:rPr>
                <w:b/>
                <w:sz w:val="24"/>
                <w:szCs w:val="24"/>
                <w:lang w:val="uk-UA"/>
              </w:rPr>
            </w:pPr>
            <w:r w:rsidRPr="00A11F20">
              <w:rPr>
                <w:b/>
                <w:sz w:val="24"/>
                <w:szCs w:val="24"/>
                <w:lang w:val="uk-UA"/>
              </w:rPr>
              <w:t>Аналіз виховної роботи за навчальний рік</w:t>
            </w:r>
            <w:r>
              <w:rPr>
                <w:b/>
                <w:sz w:val="24"/>
                <w:szCs w:val="24"/>
                <w:lang w:val="uk-UA"/>
              </w:rPr>
              <w:t xml:space="preserve">. </w:t>
            </w:r>
          </w:p>
          <w:p w:rsidR="009E3768" w:rsidRPr="00131C51" w:rsidRDefault="00AC7776" w:rsidP="001303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Аналіз реалізації виховних планів класних керівників, педагога-організатора, учкому. </w:t>
            </w:r>
            <w:r w:rsidR="00C55229" w:rsidRPr="00607CE4">
              <w:rPr>
                <w:b/>
                <w:i/>
                <w:sz w:val="26"/>
                <w:szCs w:val="26"/>
                <w:lang w:val="uk-UA"/>
              </w:rPr>
              <w:t xml:space="preserve">«Ефективне ведення виховної роботи . Ефективний </w:t>
            </w:r>
            <w:proofErr w:type="spellStart"/>
            <w:r w:rsidR="00C55229" w:rsidRPr="00607CE4">
              <w:rPr>
                <w:b/>
                <w:i/>
                <w:sz w:val="26"/>
                <w:szCs w:val="26"/>
                <w:lang w:val="uk-UA"/>
              </w:rPr>
              <w:t>учитель»</w:t>
            </w:r>
            <w:r w:rsidR="00C55229">
              <w:rPr>
                <w:b/>
                <w:i/>
                <w:sz w:val="26"/>
                <w:szCs w:val="26"/>
                <w:lang w:val="uk-UA"/>
              </w:rPr>
              <w:t>.</w:t>
            </w:r>
            <w:r>
              <w:rPr>
                <w:b/>
                <w:sz w:val="24"/>
                <w:szCs w:val="24"/>
                <w:lang w:val="uk-UA"/>
              </w:rPr>
              <w:t>Висновки</w:t>
            </w:r>
            <w:proofErr w:type="spellEnd"/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9E3768" w:rsidP="00DA25CB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9E3768" w:rsidRPr="00C55229" w:rsidRDefault="009E3768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C55229">
              <w:rPr>
                <w:b/>
                <w:sz w:val="25"/>
                <w:szCs w:val="25"/>
                <w:lang w:val="uk-UA"/>
              </w:rPr>
              <w:t>ІІ. Контроль і керівництво</w:t>
            </w:r>
          </w:p>
          <w:p w:rsidR="009E3768" w:rsidRPr="00C55229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495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Pr="00780232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A9225F" w:rsidRPr="007833E5" w:rsidRDefault="00A9225F" w:rsidP="00A9225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Робота з документами. Індивідуальні плани</w:t>
            </w:r>
          </w:p>
          <w:p w:rsidR="00A9225F" w:rsidRPr="006637FF" w:rsidRDefault="00A9225F" w:rsidP="00A9225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Перевірка реалізації виховних планів класними керівниками</w:t>
            </w:r>
          </w:p>
          <w:p w:rsidR="009E3768" w:rsidRPr="00131C51" w:rsidRDefault="00A9225F" w:rsidP="00A922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Підготовка звіту по виховній роботі</w:t>
            </w:r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9E3768" w:rsidP="00DA25CB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84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Pr="00780232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9E3768" w:rsidRPr="00AC7776" w:rsidRDefault="00AC7776" w:rsidP="00130307">
            <w:pPr>
              <w:rPr>
                <w:b/>
                <w:sz w:val="24"/>
                <w:szCs w:val="24"/>
                <w:lang w:val="uk-UA"/>
              </w:rPr>
            </w:pPr>
            <w:r w:rsidRPr="00A11F20">
              <w:rPr>
                <w:b/>
                <w:sz w:val="24"/>
                <w:szCs w:val="24"/>
              </w:rPr>
              <w:t xml:space="preserve">«Стан та </w:t>
            </w:r>
            <w:proofErr w:type="spellStart"/>
            <w:r w:rsidRPr="00A11F20">
              <w:rPr>
                <w:b/>
                <w:sz w:val="24"/>
                <w:szCs w:val="24"/>
              </w:rPr>
              <w:t>проблеми</w:t>
            </w:r>
            <w:proofErr w:type="spellEnd"/>
            <w:r w:rsidR="0039715F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11F20">
              <w:rPr>
                <w:b/>
                <w:sz w:val="24"/>
                <w:szCs w:val="24"/>
              </w:rPr>
              <w:t>виховної</w:t>
            </w:r>
            <w:proofErr w:type="spellEnd"/>
            <w:r w:rsidR="0039715F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11F20">
              <w:rPr>
                <w:b/>
                <w:sz w:val="24"/>
                <w:szCs w:val="24"/>
              </w:rPr>
              <w:t>роботи</w:t>
            </w:r>
            <w:proofErr w:type="spellEnd"/>
            <w:r w:rsidRPr="00A11F20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A11F20">
              <w:rPr>
                <w:b/>
                <w:sz w:val="24"/>
                <w:szCs w:val="24"/>
              </w:rPr>
              <w:t>умовах</w:t>
            </w:r>
            <w:proofErr w:type="spellEnd"/>
            <w:r w:rsidR="0039715F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11F20">
              <w:rPr>
                <w:b/>
                <w:sz w:val="24"/>
                <w:szCs w:val="24"/>
              </w:rPr>
              <w:t>особистісної</w:t>
            </w:r>
            <w:proofErr w:type="spellEnd"/>
            <w:r w:rsidRPr="00A11F20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A11F20">
              <w:rPr>
                <w:b/>
                <w:sz w:val="24"/>
                <w:szCs w:val="24"/>
              </w:rPr>
              <w:t>ціннісно</w:t>
            </w:r>
            <w:proofErr w:type="spellEnd"/>
            <w:r w:rsidRPr="00A11F20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A11F20">
              <w:rPr>
                <w:b/>
                <w:sz w:val="24"/>
                <w:szCs w:val="24"/>
              </w:rPr>
              <w:t>зорієнтованої</w:t>
            </w:r>
            <w:proofErr w:type="spellEnd"/>
            <w:r w:rsidR="0039715F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11F20">
              <w:rPr>
                <w:b/>
                <w:sz w:val="24"/>
                <w:szCs w:val="24"/>
              </w:rPr>
              <w:t>системи</w:t>
            </w:r>
            <w:proofErr w:type="spellEnd"/>
            <w:r w:rsidRPr="00A11F20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  <w:lang w:val="uk-UA"/>
              </w:rPr>
              <w:t xml:space="preserve"> - методична нарада</w:t>
            </w:r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>Голова МО</w:t>
            </w: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84"/>
        </w:trPr>
        <w:tc>
          <w:tcPr>
            <w:tcW w:w="15309" w:type="dxa"/>
            <w:gridSpan w:val="7"/>
            <w:vAlign w:val="center"/>
          </w:tcPr>
          <w:p w:rsidR="009E3768" w:rsidRPr="00C55229" w:rsidRDefault="009E3768" w:rsidP="00130307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sz w:val="25"/>
                <w:szCs w:val="25"/>
                <w:lang w:val="uk-UA"/>
              </w:rPr>
              <w:t>І</w:t>
            </w:r>
            <w:r w:rsidR="00A9225F" w:rsidRPr="00C55229">
              <w:rPr>
                <w:b/>
                <w:sz w:val="25"/>
                <w:szCs w:val="25"/>
                <w:lang w:val="uk-UA"/>
              </w:rPr>
              <w:t>ІІ</w:t>
            </w:r>
            <w:r w:rsidRPr="00C55229">
              <w:rPr>
                <w:b/>
                <w:color w:val="993300"/>
                <w:lang w:val="uk-UA"/>
              </w:rPr>
              <w:t xml:space="preserve"> . </w:t>
            </w:r>
            <w:r w:rsidRPr="00C55229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9E3768" w:rsidRPr="009C30F4" w:rsidTr="00130307">
        <w:trPr>
          <w:trHeight w:val="84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</w:p>
          <w:p w:rsidR="00A9225F" w:rsidRDefault="00A9225F" w:rsidP="00130307">
            <w:pPr>
              <w:rPr>
                <w:b/>
                <w:spacing w:val="-2"/>
                <w:sz w:val="24"/>
                <w:szCs w:val="24"/>
                <w:lang w:val="uk-UA"/>
              </w:rPr>
            </w:pPr>
            <w:r w:rsidRPr="0039715F">
              <w:rPr>
                <w:b/>
                <w:sz w:val="24"/>
                <w:lang w:val="uk-UA"/>
              </w:rPr>
              <w:t>Тиждень трудового виховання</w:t>
            </w:r>
            <w:r w:rsidRPr="001D6438">
              <w:rPr>
                <w:b/>
                <w:spacing w:val="-2"/>
                <w:sz w:val="24"/>
                <w:szCs w:val="24"/>
                <w:lang w:val="uk-UA"/>
              </w:rPr>
              <w:t>/за окремим планом</w:t>
            </w:r>
            <w:r>
              <w:rPr>
                <w:b/>
                <w:spacing w:val="-2"/>
                <w:sz w:val="24"/>
                <w:szCs w:val="24"/>
                <w:lang w:val="uk-UA"/>
              </w:rPr>
              <w:t>/</w:t>
            </w:r>
          </w:p>
          <w:p w:rsidR="00A9225F" w:rsidRPr="00427F4E" w:rsidRDefault="00A9225F" w:rsidP="00130307">
            <w:pPr>
              <w:rPr>
                <w:b/>
                <w:sz w:val="24"/>
                <w:szCs w:val="24"/>
                <w:lang w:val="uk-UA"/>
              </w:rPr>
            </w:pPr>
            <w:r w:rsidRPr="001D6438">
              <w:rPr>
                <w:b/>
                <w:spacing w:val="-2"/>
                <w:sz w:val="24"/>
                <w:szCs w:val="24"/>
                <w:lang w:val="uk-UA"/>
              </w:rPr>
              <w:t xml:space="preserve">Тиждень фізичного  виховання /за окремим планом/           </w:t>
            </w:r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DA25CB" w:rsidP="00DA25CB">
            <w:pPr>
              <w:rPr>
                <w:b/>
                <w:color w:val="993300"/>
                <w:lang w:val="uk-UA"/>
              </w:rPr>
            </w:pPr>
            <w:proofErr w:type="spellStart"/>
            <w:r w:rsidRPr="00C55229">
              <w:rPr>
                <w:b/>
                <w:color w:val="993300"/>
                <w:lang w:val="uk-UA"/>
              </w:rPr>
              <w:t>Вч.трудового</w:t>
            </w:r>
            <w:proofErr w:type="spellEnd"/>
            <w:r w:rsidRPr="00C55229">
              <w:rPr>
                <w:b/>
                <w:color w:val="993300"/>
                <w:lang w:val="uk-UA"/>
              </w:rPr>
              <w:t xml:space="preserve"> фізичного навчання</w:t>
            </w: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84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Матеріал для виховних планів класних керівників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  <w:t>Класні виховні години : згідно виховних програм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lastRenderedPageBreak/>
              <w:t>ПРОГРАМА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«Я – дитина. Ось мої права.»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«Особиста гідність. Безпека життя.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позиція»</w:t>
            </w:r>
          </w:p>
          <w:p w:rsidR="00C55229" w:rsidRPr="00607CE4" w:rsidRDefault="00C55229" w:rsidP="00C5522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C55229" w:rsidRPr="00C55229" w:rsidRDefault="00C55229" w:rsidP="00C55229">
            <w:pPr>
              <w:pStyle w:val="a6"/>
              <w:ind w:left="0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</w:rPr>
              <w:t>Урок</w:t>
            </w:r>
            <w:r w:rsidRPr="00C55229">
              <w:rPr>
                <w:bCs/>
                <w:sz w:val="24"/>
              </w:rPr>
              <w:t xml:space="preserve"> </w:t>
            </w:r>
            <w:proofErr w:type="spellStart"/>
            <w:r w:rsidRPr="00C55229">
              <w:rPr>
                <w:bCs/>
                <w:sz w:val="24"/>
              </w:rPr>
              <w:t>мужності</w:t>
            </w:r>
            <w:proofErr w:type="spellEnd"/>
            <w:r w:rsidRPr="00C55229">
              <w:rPr>
                <w:bCs/>
                <w:sz w:val="24"/>
              </w:rPr>
              <w:t xml:space="preserve"> </w:t>
            </w:r>
            <w:r w:rsidRPr="00C55229">
              <w:rPr>
                <w:b/>
                <w:bCs/>
                <w:sz w:val="24"/>
              </w:rPr>
              <w:t>«</w:t>
            </w:r>
            <w:r w:rsidRPr="00C55229">
              <w:rPr>
                <w:b/>
                <w:bCs/>
                <w:sz w:val="24"/>
                <w:lang w:val="uk-UA"/>
              </w:rPr>
              <w:t xml:space="preserve">Знов білим цвітом вкрилися </w:t>
            </w:r>
            <w:proofErr w:type="gramStart"/>
            <w:r w:rsidRPr="00C55229">
              <w:rPr>
                <w:b/>
                <w:bCs/>
                <w:sz w:val="24"/>
                <w:lang w:val="uk-UA"/>
              </w:rPr>
              <w:t>сади</w:t>
            </w:r>
            <w:proofErr w:type="gramEnd"/>
            <w:r w:rsidRPr="00C55229">
              <w:rPr>
                <w:b/>
                <w:bCs/>
                <w:sz w:val="24"/>
                <w:lang w:val="uk-UA"/>
              </w:rPr>
              <w:t>, і знов приходить свято Перемоги</w:t>
            </w:r>
            <w:r w:rsidRPr="00C55229">
              <w:rPr>
                <w:b/>
                <w:bCs/>
                <w:sz w:val="24"/>
              </w:rPr>
              <w:t>»</w:t>
            </w:r>
            <w:r>
              <w:rPr>
                <w:bCs/>
                <w:sz w:val="24"/>
              </w:rPr>
              <w:t xml:space="preserve">, </w:t>
            </w:r>
            <w:proofErr w:type="spellStart"/>
            <w:r>
              <w:rPr>
                <w:bCs/>
                <w:sz w:val="24"/>
              </w:rPr>
              <w:t>присвячен</w:t>
            </w:r>
            <w:r>
              <w:rPr>
                <w:bCs/>
                <w:sz w:val="24"/>
                <w:lang w:val="uk-UA"/>
              </w:rPr>
              <w:t>ий</w:t>
            </w:r>
            <w:proofErr w:type="spellEnd"/>
            <w:r w:rsidRPr="00C55229">
              <w:rPr>
                <w:bCs/>
                <w:sz w:val="24"/>
              </w:rPr>
              <w:t xml:space="preserve"> Дню Перемоги. </w:t>
            </w:r>
            <w:r w:rsidRPr="00C55229">
              <w:rPr>
                <w:bCs/>
                <w:sz w:val="24"/>
                <w:lang w:val="uk-UA"/>
              </w:rPr>
              <w:t xml:space="preserve"> </w:t>
            </w:r>
          </w:p>
          <w:p w:rsidR="00A9225F" w:rsidRPr="00913852" w:rsidRDefault="00A9225F" w:rsidP="00A9225F">
            <w:pPr>
              <w:shd w:val="clear" w:color="auto" w:fill="FFFFFF"/>
              <w:rPr>
                <w:b/>
                <w:sz w:val="24"/>
                <w:szCs w:val="24"/>
                <w:lang w:val="uk-UA"/>
              </w:rPr>
            </w:pPr>
            <w:r w:rsidRPr="001D6438">
              <w:rPr>
                <w:b/>
                <w:sz w:val="24"/>
                <w:szCs w:val="24"/>
                <w:lang w:val="uk-UA"/>
              </w:rPr>
              <w:t xml:space="preserve"> Відзначення Дня Матері:</w:t>
            </w:r>
            <w:r w:rsidRPr="009B2360">
              <w:rPr>
                <w:sz w:val="24"/>
                <w:szCs w:val="24"/>
              </w:rPr>
              <w:t xml:space="preserve"> 13 - День </w:t>
            </w:r>
            <w:proofErr w:type="spellStart"/>
            <w:r w:rsidRPr="009B2360">
              <w:rPr>
                <w:sz w:val="24"/>
                <w:szCs w:val="24"/>
              </w:rPr>
              <w:t>Матері</w:t>
            </w:r>
            <w:proofErr w:type="spellEnd"/>
            <w:r w:rsidRPr="009B2360">
              <w:rPr>
                <w:sz w:val="24"/>
                <w:szCs w:val="24"/>
              </w:rPr>
              <w:t xml:space="preserve">. </w:t>
            </w:r>
            <w:proofErr w:type="spellStart"/>
            <w:r w:rsidRPr="009B2360">
              <w:rPr>
                <w:sz w:val="24"/>
                <w:szCs w:val="24"/>
              </w:rPr>
              <w:t>Відзначається</w:t>
            </w:r>
            <w:proofErr w:type="spellEnd"/>
            <w:r w:rsidR="0039715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2360">
              <w:rPr>
                <w:sz w:val="24"/>
                <w:szCs w:val="24"/>
              </w:rPr>
              <w:t>згідно</w:t>
            </w:r>
            <w:proofErr w:type="spellEnd"/>
            <w:r w:rsidRPr="009B2360">
              <w:rPr>
                <w:sz w:val="24"/>
                <w:szCs w:val="24"/>
              </w:rPr>
              <w:t xml:space="preserve"> </w:t>
            </w:r>
            <w:proofErr w:type="spellStart"/>
            <w:r w:rsidRPr="009B2360">
              <w:rPr>
                <w:sz w:val="24"/>
                <w:szCs w:val="24"/>
              </w:rPr>
              <w:t>з</w:t>
            </w:r>
            <w:proofErr w:type="spellEnd"/>
            <w:r w:rsidRPr="009B2360">
              <w:rPr>
                <w:sz w:val="24"/>
                <w:szCs w:val="24"/>
              </w:rPr>
              <w:t xml:space="preserve"> Указом Президента </w:t>
            </w:r>
            <w:proofErr w:type="spellStart"/>
            <w:r w:rsidRPr="009B2360">
              <w:rPr>
                <w:sz w:val="24"/>
                <w:szCs w:val="24"/>
              </w:rPr>
              <w:t>України</w:t>
            </w:r>
            <w:proofErr w:type="spellEnd"/>
            <w:r w:rsidRPr="009B2360">
              <w:rPr>
                <w:sz w:val="24"/>
                <w:szCs w:val="24"/>
              </w:rPr>
              <w:t xml:space="preserve"> (№ 489/99 </w:t>
            </w:r>
            <w:proofErr w:type="spellStart"/>
            <w:r w:rsidRPr="009B2360">
              <w:rPr>
                <w:sz w:val="24"/>
                <w:szCs w:val="24"/>
              </w:rPr>
              <w:t>від</w:t>
            </w:r>
            <w:proofErr w:type="spellEnd"/>
            <w:r w:rsidRPr="009B2360">
              <w:rPr>
                <w:sz w:val="24"/>
                <w:szCs w:val="24"/>
              </w:rPr>
              <w:t xml:space="preserve"> 10 </w:t>
            </w:r>
            <w:proofErr w:type="spellStart"/>
            <w:r w:rsidRPr="009B2360">
              <w:rPr>
                <w:sz w:val="24"/>
                <w:szCs w:val="24"/>
              </w:rPr>
              <w:t>травня</w:t>
            </w:r>
            <w:proofErr w:type="spellEnd"/>
            <w:r w:rsidRPr="009B2360">
              <w:rPr>
                <w:sz w:val="24"/>
                <w:szCs w:val="24"/>
              </w:rPr>
              <w:t xml:space="preserve"> 1999 року) </w:t>
            </w:r>
            <w:proofErr w:type="gramStart"/>
            <w:r w:rsidRPr="009B2360">
              <w:rPr>
                <w:sz w:val="24"/>
                <w:szCs w:val="24"/>
              </w:rPr>
              <w:t>у</w:t>
            </w:r>
            <w:proofErr w:type="gramEnd"/>
            <w:r w:rsidRPr="009B2360">
              <w:rPr>
                <w:sz w:val="24"/>
                <w:szCs w:val="24"/>
              </w:rPr>
              <w:t xml:space="preserve"> другу </w:t>
            </w:r>
            <w:proofErr w:type="spellStart"/>
            <w:r w:rsidRPr="009B2360">
              <w:rPr>
                <w:sz w:val="24"/>
                <w:szCs w:val="24"/>
              </w:rPr>
              <w:t>неділю</w:t>
            </w:r>
            <w:proofErr w:type="spellEnd"/>
            <w:r w:rsidR="0039715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2360">
              <w:rPr>
                <w:sz w:val="24"/>
                <w:szCs w:val="24"/>
              </w:rPr>
              <w:t>травня</w:t>
            </w:r>
            <w:proofErr w:type="spellEnd"/>
          </w:p>
          <w:p w:rsidR="00A9225F" w:rsidRPr="0039715F" w:rsidRDefault="00C55229" w:rsidP="0039715F">
            <w:pPr>
              <w:rPr>
                <w:rFonts w:eastAsiaTheme="minorHAnsi"/>
                <w:color w:val="000000"/>
                <w:sz w:val="24"/>
                <w:szCs w:val="24"/>
                <w:lang w:val="uk-UA" w:eastAsia="en-US"/>
              </w:rPr>
            </w:pPr>
            <w:r w:rsidRPr="00C55229">
              <w:rPr>
                <w:rFonts w:eastAsiaTheme="minorHAnsi"/>
                <w:color w:val="000000"/>
                <w:sz w:val="24"/>
                <w:szCs w:val="24"/>
                <w:lang w:val="uk-UA" w:eastAsia="en-US"/>
              </w:rPr>
              <w:t xml:space="preserve">Година </w:t>
            </w:r>
            <w:r>
              <w:rPr>
                <w:rFonts w:eastAsiaTheme="minorHAnsi"/>
                <w:color w:val="000000"/>
                <w:sz w:val="24"/>
                <w:szCs w:val="24"/>
                <w:lang w:val="uk-UA" w:eastAsia="en-US"/>
              </w:rPr>
              <w:t xml:space="preserve">історичної </w:t>
            </w:r>
            <w:proofErr w:type="spellStart"/>
            <w:r w:rsidRPr="00C55229">
              <w:rPr>
                <w:rFonts w:eastAsiaTheme="minorHAnsi"/>
                <w:color w:val="000000"/>
                <w:sz w:val="24"/>
                <w:szCs w:val="24"/>
                <w:lang w:val="uk-UA" w:eastAsia="en-US"/>
              </w:rPr>
              <w:t>пам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vertAlign w:val="superscript"/>
                <w:lang w:val="uk-UA" w:eastAsia="en-US"/>
              </w:rPr>
              <w:t>,</w:t>
            </w:r>
            <w:r w:rsidRPr="00C55229">
              <w:rPr>
                <w:rFonts w:eastAsiaTheme="minorHAnsi"/>
                <w:color w:val="000000"/>
                <w:sz w:val="24"/>
                <w:szCs w:val="24"/>
                <w:lang w:val="uk-UA" w:eastAsia="en-US"/>
              </w:rPr>
              <w:t>яті</w:t>
            </w:r>
            <w:r>
              <w:rPr>
                <w:rFonts w:eastAsiaTheme="minorHAnsi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 w:rsidRPr="00C55229">
              <w:rPr>
                <w:rFonts w:eastAsiaTheme="minorHAnsi"/>
                <w:color w:val="000000"/>
                <w:sz w:val="24"/>
                <w:szCs w:val="24"/>
                <w:lang w:val="uk-UA" w:eastAsia="en-US"/>
              </w:rPr>
              <w:t xml:space="preserve"> «Сини землі української».</w:t>
            </w:r>
          </w:p>
          <w:p w:rsidR="00A9225F" w:rsidRPr="0039715F" w:rsidRDefault="00A9225F" w:rsidP="0039715F">
            <w:pPr>
              <w:pStyle w:val="Default"/>
              <w:rPr>
                <w:b/>
                <w:szCs w:val="28"/>
                <w:lang w:val="uk-UA"/>
              </w:rPr>
            </w:pPr>
            <w:proofErr w:type="spellStart"/>
            <w:r w:rsidRPr="00A9225F">
              <w:rPr>
                <w:szCs w:val="28"/>
              </w:rPr>
              <w:t>Міжнародний</w:t>
            </w:r>
            <w:proofErr w:type="spellEnd"/>
            <w:r w:rsidRPr="00A9225F">
              <w:rPr>
                <w:szCs w:val="28"/>
              </w:rPr>
              <w:t xml:space="preserve"> день </w:t>
            </w:r>
            <w:proofErr w:type="spellStart"/>
            <w:r w:rsidRPr="00A9225F">
              <w:rPr>
                <w:szCs w:val="28"/>
              </w:rPr>
              <w:t>біологічного</w:t>
            </w:r>
            <w:proofErr w:type="spellEnd"/>
            <w:r w:rsidR="0039715F">
              <w:rPr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A9225F">
              <w:rPr>
                <w:szCs w:val="28"/>
              </w:rPr>
              <w:t>р</w:t>
            </w:r>
            <w:proofErr w:type="gramEnd"/>
            <w:r w:rsidRPr="00A9225F">
              <w:rPr>
                <w:szCs w:val="28"/>
              </w:rPr>
              <w:t>ізноманіття</w:t>
            </w:r>
            <w:proofErr w:type="spellEnd"/>
            <w:r w:rsidRPr="00A9225F">
              <w:rPr>
                <w:szCs w:val="28"/>
                <w:lang w:val="uk-UA"/>
              </w:rPr>
              <w:t>/ вихід на природу</w:t>
            </w:r>
            <w:r w:rsidRPr="0037150F">
              <w:rPr>
                <w:b/>
                <w:szCs w:val="28"/>
                <w:lang w:val="uk-UA"/>
              </w:rPr>
              <w:t>/</w:t>
            </w:r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E3768" w:rsidRPr="00C55229" w:rsidRDefault="00DA25CB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>Класоводи 4 кл.</w:t>
            </w: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DA25CB" w:rsidRPr="00C55229" w:rsidRDefault="00DA25CB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  <w:proofErr w:type="spellStart"/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>Вч.укр.мови</w:t>
            </w:r>
            <w:proofErr w:type="spellEnd"/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 xml:space="preserve"> та літератури</w:t>
            </w: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DA25CB" w:rsidRPr="00C55229" w:rsidRDefault="00DA25CB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>Медсестра</w:t>
            </w:r>
          </w:p>
          <w:p w:rsidR="00906844" w:rsidRPr="00C55229" w:rsidRDefault="00906844" w:rsidP="00DA25CB">
            <w:pPr>
              <w:rPr>
                <w:b/>
                <w:color w:val="993300"/>
                <w:sz w:val="22"/>
                <w:szCs w:val="22"/>
                <w:lang w:val="uk-UA"/>
              </w:rPr>
            </w:pP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bookmarkStart w:id="0" w:name="_GoBack"/>
            <w:bookmarkEnd w:id="0"/>
            <w:proofErr w:type="spellStart"/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>Вч.біології</w:t>
            </w:r>
            <w:proofErr w:type="spellEnd"/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84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A9225F" w:rsidRPr="00A9225F" w:rsidRDefault="00A9225F" w:rsidP="00A922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proofErr w:type="spellStart"/>
            <w:r w:rsidRPr="00A9225F">
              <w:rPr>
                <w:sz w:val="24"/>
                <w:szCs w:val="24"/>
              </w:rPr>
              <w:t>Проведенняінструктажу</w:t>
            </w:r>
            <w:proofErr w:type="spellEnd"/>
            <w:r w:rsidRPr="00A9225F">
              <w:rPr>
                <w:sz w:val="24"/>
                <w:szCs w:val="24"/>
              </w:rPr>
              <w:t xml:space="preserve"> по </w:t>
            </w:r>
            <w:proofErr w:type="spellStart"/>
            <w:r w:rsidRPr="00A9225F">
              <w:rPr>
                <w:sz w:val="24"/>
                <w:szCs w:val="24"/>
              </w:rPr>
              <w:t>безпеціжиттєдіяльності</w:t>
            </w:r>
            <w:proofErr w:type="spellEnd"/>
            <w:r w:rsidRPr="00A9225F">
              <w:rPr>
                <w:sz w:val="24"/>
                <w:szCs w:val="24"/>
                <w:lang w:val="uk-UA"/>
              </w:rPr>
              <w:t xml:space="preserve"> на літні канікули.</w:t>
            </w:r>
          </w:p>
          <w:p w:rsidR="00A9225F" w:rsidRPr="003753FD" w:rsidRDefault="00A9225F" w:rsidP="00A9225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І</w:t>
            </w:r>
            <w:r w:rsidRPr="00A9225F">
              <w:rPr>
                <w:sz w:val="24"/>
                <w:szCs w:val="24"/>
                <w:lang w:val="uk-UA"/>
              </w:rPr>
              <w:t xml:space="preserve">ндивідуальна робота з дітьми , що перебувають на </w:t>
            </w:r>
            <w:proofErr w:type="spellStart"/>
            <w:r w:rsidRPr="00A9225F">
              <w:rPr>
                <w:sz w:val="24"/>
                <w:szCs w:val="24"/>
                <w:lang w:val="uk-UA"/>
              </w:rPr>
              <w:t>внутрішкільному</w:t>
            </w:r>
            <w:proofErr w:type="spellEnd"/>
            <w:r w:rsidRPr="00A9225F">
              <w:rPr>
                <w:sz w:val="24"/>
                <w:szCs w:val="24"/>
                <w:lang w:val="uk-UA"/>
              </w:rPr>
              <w:t xml:space="preserve"> обліку.</w:t>
            </w:r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>психолог</w:t>
            </w: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84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«Школа здоров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vertAlign w:val="superscript"/>
                <w:lang w:val="uk-UA"/>
              </w:rPr>
              <w:t>,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я»</w:t>
            </w:r>
          </w:p>
          <w:p w:rsidR="00AC7776" w:rsidRPr="00AC7776" w:rsidRDefault="00AC7776" w:rsidP="00AC7776">
            <w:pPr>
              <w:rPr>
                <w:sz w:val="24"/>
                <w:szCs w:val="24"/>
              </w:rPr>
            </w:pPr>
            <w:r w:rsidRPr="00AC7776">
              <w:rPr>
                <w:sz w:val="24"/>
                <w:szCs w:val="24"/>
                <w:lang w:val="uk-UA"/>
              </w:rPr>
              <w:t>Поради та рекомендації щодо безпеки літнього відпочинку та оздоровлення</w:t>
            </w:r>
          </w:p>
          <w:p w:rsidR="00AC7776" w:rsidRPr="002E3C92" w:rsidRDefault="00AC7776" w:rsidP="00AC7776">
            <w:pPr>
              <w:rPr>
                <w:b/>
                <w:sz w:val="24"/>
                <w:szCs w:val="24"/>
                <w:lang w:val="uk-UA"/>
              </w:rPr>
            </w:pPr>
            <w:r w:rsidRPr="00AC7776">
              <w:rPr>
                <w:sz w:val="24"/>
                <w:szCs w:val="24"/>
              </w:rPr>
              <w:t xml:space="preserve">31 - </w:t>
            </w:r>
            <w:proofErr w:type="spellStart"/>
            <w:r w:rsidRPr="00AC7776">
              <w:rPr>
                <w:sz w:val="24"/>
                <w:szCs w:val="24"/>
              </w:rPr>
              <w:t>Всесвітній</w:t>
            </w:r>
            <w:proofErr w:type="spellEnd"/>
            <w:r w:rsidRPr="00AC7776">
              <w:rPr>
                <w:sz w:val="24"/>
                <w:szCs w:val="24"/>
              </w:rPr>
              <w:t xml:space="preserve"> день </w:t>
            </w:r>
            <w:proofErr w:type="spellStart"/>
            <w:r w:rsidRPr="00AC7776">
              <w:rPr>
                <w:sz w:val="24"/>
                <w:szCs w:val="24"/>
              </w:rPr>
              <w:t>проти</w:t>
            </w:r>
            <w:proofErr w:type="spellEnd"/>
            <w:r w:rsidRPr="00AC7776">
              <w:rPr>
                <w:sz w:val="24"/>
                <w:szCs w:val="24"/>
              </w:rPr>
              <w:t xml:space="preserve"> тютюну та тютюнопаління. Проводиться за </w:t>
            </w:r>
            <w:proofErr w:type="spellStart"/>
            <w:r w:rsidRPr="00AC7776">
              <w:rPr>
                <w:sz w:val="24"/>
                <w:szCs w:val="24"/>
              </w:rPr>
              <w:t>ініціативою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Всесвітньої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організації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охорони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здоров’я</w:t>
            </w:r>
            <w:proofErr w:type="spellEnd"/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>медсестра</w:t>
            </w: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84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AC7776" w:rsidRPr="00AC7776" w:rsidRDefault="00AC7776" w:rsidP="00AC7776">
            <w:pPr>
              <w:rPr>
                <w:szCs w:val="28"/>
                <w:lang w:val="uk-UA"/>
              </w:rPr>
            </w:pPr>
            <w:r w:rsidRPr="00AC7776">
              <w:rPr>
                <w:spacing w:val="-1"/>
                <w:sz w:val="24"/>
                <w:szCs w:val="24"/>
                <w:lang w:val="uk-UA"/>
              </w:rPr>
              <w:t xml:space="preserve">Відзначення Дня </w:t>
            </w:r>
            <w:r w:rsidRPr="0039715F">
              <w:rPr>
                <w:sz w:val="24"/>
                <w:lang w:val="uk-UA"/>
              </w:rPr>
              <w:t>пам’яті та примирення</w:t>
            </w:r>
          </w:p>
          <w:p w:rsidR="00AC7776" w:rsidRPr="00AC7776" w:rsidRDefault="00AC7776" w:rsidP="00AC7776">
            <w:pPr>
              <w:rPr>
                <w:szCs w:val="28"/>
                <w:lang w:val="uk-UA"/>
              </w:rPr>
            </w:pPr>
            <w:r w:rsidRPr="00AC7776">
              <w:rPr>
                <w:sz w:val="24"/>
                <w:szCs w:val="24"/>
                <w:lang w:val="uk-UA"/>
              </w:rPr>
              <w:t>Відзначення Дня Матері</w:t>
            </w:r>
          </w:p>
          <w:p w:rsidR="00AC7776" w:rsidRPr="00F25A24" w:rsidRDefault="00AC7776" w:rsidP="00AC7776">
            <w:pPr>
              <w:rPr>
                <w:b/>
                <w:sz w:val="24"/>
                <w:szCs w:val="24"/>
                <w:lang w:val="uk-UA"/>
              </w:rPr>
            </w:pPr>
            <w:r w:rsidRPr="00C55229">
              <w:rPr>
                <w:sz w:val="24"/>
                <w:szCs w:val="24"/>
                <w:lang w:val="uk-UA"/>
              </w:rPr>
              <w:t>31 - Всесвітній день проти тютюну та тютюнопаління. Проводиться за ініціативою</w:t>
            </w:r>
            <w:r w:rsidR="0039715F">
              <w:rPr>
                <w:sz w:val="24"/>
                <w:szCs w:val="24"/>
                <w:lang w:val="uk-UA"/>
              </w:rPr>
              <w:t xml:space="preserve"> </w:t>
            </w:r>
            <w:r w:rsidRPr="00C55229">
              <w:rPr>
                <w:sz w:val="24"/>
                <w:szCs w:val="24"/>
                <w:lang w:val="uk-UA"/>
              </w:rPr>
              <w:t>Всесвітньої</w:t>
            </w:r>
            <w:r w:rsidR="0039715F">
              <w:rPr>
                <w:sz w:val="24"/>
                <w:szCs w:val="24"/>
                <w:lang w:val="uk-UA"/>
              </w:rPr>
              <w:t xml:space="preserve"> </w:t>
            </w:r>
            <w:r w:rsidRPr="00C55229">
              <w:rPr>
                <w:sz w:val="24"/>
                <w:szCs w:val="24"/>
                <w:lang w:val="uk-UA"/>
              </w:rPr>
              <w:t>організації</w:t>
            </w:r>
            <w:r w:rsidR="0039715F">
              <w:rPr>
                <w:sz w:val="24"/>
                <w:szCs w:val="24"/>
                <w:lang w:val="uk-UA"/>
              </w:rPr>
              <w:t xml:space="preserve"> </w:t>
            </w:r>
            <w:r w:rsidRPr="00C55229">
              <w:rPr>
                <w:sz w:val="24"/>
                <w:szCs w:val="24"/>
                <w:lang w:val="uk-UA"/>
              </w:rPr>
              <w:t>охорони</w:t>
            </w:r>
            <w:r w:rsidR="0039715F">
              <w:rPr>
                <w:sz w:val="24"/>
                <w:szCs w:val="24"/>
                <w:lang w:val="uk-UA"/>
              </w:rPr>
              <w:t xml:space="preserve"> </w:t>
            </w:r>
            <w:r w:rsidRPr="00C55229">
              <w:rPr>
                <w:sz w:val="24"/>
                <w:szCs w:val="24"/>
                <w:lang w:val="uk-UA"/>
              </w:rPr>
              <w:t>здоров’я</w:t>
            </w:r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DA25CB" w:rsidP="00DA25CB">
            <w:pPr>
              <w:rPr>
                <w:b/>
                <w:color w:val="993300"/>
                <w:lang w:val="uk-UA"/>
              </w:rPr>
            </w:pPr>
            <w:proofErr w:type="spellStart"/>
            <w:r w:rsidRPr="00C55229">
              <w:rPr>
                <w:b/>
                <w:color w:val="993300"/>
                <w:sz w:val="22"/>
                <w:szCs w:val="22"/>
                <w:lang w:val="uk-UA"/>
              </w:rPr>
              <w:t>Вч.історії</w:t>
            </w:r>
            <w:proofErr w:type="spellEnd"/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84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</w:p>
          <w:p w:rsidR="00AC7776" w:rsidRPr="00AC7776" w:rsidRDefault="00AC7776" w:rsidP="00AC7776">
            <w:pPr>
              <w:rPr>
                <w:sz w:val="24"/>
                <w:szCs w:val="24"/>
              </w:rPr>
            </w:pPr>
            <w:r w:rsidRPr="00AC7776">
              <w:rPr>
                <w:sz w:val="24"/>
                <w:szCs w:val="24"/>
                <w:lang w:val="uk-UA"/>
              </w:rPr>
              <w:t>1.Пла</w:t>
            </w:r>
            <w:proofErr w:type="spellStart"/>
            <w:r w:rsidRPr="00AC7776">
              <w:rPr>
                <w:sz w:val="24"/>
                <w:szCs w:val="24"/>
              </w:rPr>
              <w:t>нування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відпочинку</w:t>
            </w:r>
            <w:proofErr w:type="spellEnd"/>
            <w:r w:rsidRPr="00AC7776">
              <w:rPr>
                <w:sz w:val="24"/>
                <w:szCs w:val="24"/>
              </w:rPr>
              <w:t xml:space="preserve"> та </w:t>
            </w:r>
            <w:proofErr w:type="spellStart"/>
            <w:r w:rsidRPr="00AC7776">
              <w:rPr>
                <w:sz w:val="24"/>
                <w:szCs w:val="24"/>
              </w:rPr>
              <w:t>оздоровлення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дітей</w:t>
            </w:r>
            <w:proofErr w:type="spellEnd"/>
            <w:r w:rsidRPr="00AC7776">
              <w:rPr>
                <w:sz w:val="24"/>
                <w:szCs w:val="24"/>
              </w:rPr>
              <w:t xml:space="preserve"> в </w:t>
            </w:r>
            <w:proofErr w:type="spellStart"/>
            <w:r w:rsidRPr="00AC7776">
              <w:rPr>
                <w:sz w:val="24"/>
                <w:szCs w:val="24"/>
              </w:rPr>
              <w:t>літній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період</w:t>
            </w:r>
            <w:proofErr w:type="spellEnd"/>
            <w:r w:rsidRPr="00AC7776">
              <w:rPr>
                <w:sz w:val="24"/>
                <w:szCs w:val="24"/>
              </w:rPr>
              <w:t>.</w:t>
            </w:r>
          </w:p>
          <w:p w:rsidR="00AC7776" w:rsidRPr="00F25A24" w:rsidRDefault="00AC7776" w:rsidP="00AC7776">
            <w:pPr>
              <w:rPr>
                <w:b/>
                <w:sz w:val="24"/>
                <w:szCs w:val="24"/>
                <w:lang w:val="uk-UA"/>
              </w:rPr>
            </w:pPr>
            <w:r w:rsidRPr="00AC7776">
              <w:rPr>
                <w:sz w:val="24"/>
                <w:szCs w:val="24"/>
                <w:lang w:val="uk-UA"/>
              </w:rPr>
              <w:t>2.</w:t>
            </w:r>
            <w:proofErr w:type="spellStart"/>
            <w:r w:rsidRPr="00AC7776">
              <w:rPr>
                <w:sz w:val="24"/>
                <w:szCs w:val="24"/>
              </w:rPr>
              <w:t>Проведення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інструктажу</w:t>
            </w:r>
            <w:proofErr w:type="spellEnd"/>
            <w:r w:rsidRPr="00AC7776">
              <w:rPr>
                <w:sz w:val="24"/>
                <w:szCs w:val="24"/>
              </w:rPr>
              <w:t xml:space="preserve"> по </w:t>
            </w:r>
            <w:proofErr w:type="spellStart"/>
            <w:r w:rsidRPr="00AC7776">
              <w:rPr>
                <w:sz w:val="24"/>
                <w:szCs w:val="24"/>
              </w:rPr>
              <w:t>безпеці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життєдіяльності</w:t>
            </w:r>
            <w:proofErr w:type="spellEnd"/>
            <w:r w:rsidRPr="00AC7776">
              <w:rPr>
                <w:sz w:val="24"/>
                <w:szCs w:val="24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з</w:t>
            </w:r>
            <w:proofErr w:type="spellEnd"/>
            <w:r w:rsidRPr="00AC7776">
              <w:rPr>
                <w:sz w:val="24"/>
                <w:szCs w:val="24"/>
              </w:rPr>
              <w:t xml:space="preserve"> родинами де </w:t>
            </w:r>
            <w:proofErr w:type="spellStart"/>
            <w:r w:rsidRPr="00AC7776">
              <w:rPr>
                <w:sz w:val="24"/>
                <w:szCs w:val="24"/>
              </w:rPr>
              <w:t>існує</w:t>
            </w:r>
            <w:proofErr w:type="spellEnd"/>
            <w:r w:rsidRPr="00AC7776">
              <w:rPr>
                <w:sz w:val="24"/>
                <w:szCs w:val="24"/>
              </w:rPr>
              <w:t xml:space="preserve"> проблема </w:t>
            </w:r>
            <w:proofErr w:type="spellStart"/>
            <w:r w:rsidRPr="00AC7776">
              <w:rPr>
                <w:sz w:val="24"/>
                <w:szCs w:val="24"/>
              </w:rPr>
              <w:t>бездоглядності</w:t>
            </w:r>
            <w:proofErr w:type="spellEnd"/>
            <w:r w:rsidR="00C5522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7776">
              <w:rPr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психолог</w:t>
            </w: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9E3768" w:rsidRPr="009C30F4" w:rsidTr="00130307">
        <w:trPr>
          <w:trHeight w:val="84"/>
        </w:trPr>
        <w:tc>
          <w:tcPr>
            <w:tcW w:w="566" w:type="dxa"/>
            <w:vAlign w:val="center"/>
          </w:tcPr>
          <w:p w:rsidR="009E3768" w:rsidRPr="008F5B9B" w:rsidRDefault="009E3768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E3768" w:rsidRDefault="009E376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</w:tc>
        <w:tc>
          <w:tcPr>
            <w:tcW w:w="1134" w:type="dxa"/>
            <w:vAlign w:val="center"/>
          </w:tcPr>
          <w:p w:rsidR="009E3768" w:rsidRPr="00337418" w:rsidRDefault="009E3768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A25CB" w:rsidRPr="00C55229" w:rsidRDefault="00DA25CB" w:rsidP="00DA25CB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C55229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Класні керівники</w:t>
            </w:r>
          </w:p>
          <w:p w:rsidR="00DA25CB" w:rsidRPr="00C55229" w:rsidRDefault="00DA25CB" w:rsidP="00DA25CB">
            <w:pPr>
              <w:rPr>
                <w:b/>
                <w:color w:val="993300"/>
                <w:lang w:val="uk-UA"/>
              </w:rPr>
            </w:pPr>
            <w:r w:rsidRPr="00C55229">
              <w:rPr>
                <w:b/>
                <w:color w:val="993300"/>
                <w:lang w:val="uk-UA"/>
              </w:rPr>
              <w:t>Педагог-організатор</w:t>
            </w:r>
          </w:p>
          <w:p w:rsidR="009E3768" w:rsidRPr="00C55229" w:rsidRDefault="009E3768" w:rsidP="00DA25CB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9E3768" w:rsidRPr="009C30F4" w:rsidRDefault="009E3768" w:rsidP="00130307">
            <w:pPr>
              <w:rPr>
                <w:b/>
                <w:color w:val="993300"/>
                <w:lang w:val="uk-UA"/>
              </w:rPr>
            </w:pPr>
          </w:p>
        </w:tc>
      </w:tr>
    </w:tbl>
    <w:p w:rsidR="00C61568" w:rsidRPr="0015572C" w:rsidRDefault="00C61568" w:rsidP="0015572C">
      <w:pPr>
        <w:rPr>
          <w:lang w:val="uk-UA"/>
        </w:rPr>
      </w:pPr>
    </w:p>
    <w:sectPr w:rsidR="00C61568" w:rsidRPr="0015572C" w:rsidSect="0015572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5572C"/>
    <w:rsid w:val="000B5F9E"/>
    <w:rsid w:val="0015572C"/>
    <w:rsid w:val="0039715F"/>
    <w:rsid w:val="00772B21"/>
    <w:rsid w:val="008945C7"/>
    <w:rsid w:val="00906844"/>
    <w:rsid w:val="00911070"/>
    <w:rsid w:val="009A3A4B"/>
    <w:rsid w:val="009C41CD"/>
    <w:rsid w:val="009E3768"/>
    <w:rsid w:val="00A9225F"/>
    <w:rsid w:val="00A960FA"/>
    <w:rsid w:val="00AC7776"/>
    <w:rsid w:val="00C55229"/>
    <w:rsid w:val="00C61568"/>
    <w:rsid w:val="00DA2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557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1557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a5">
    <w:name w:val="Table Grid"/>
    <w:basedOn w:val="a1"/>
    <w:rsid w:val="00772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772B21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A9225F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A9225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2016-08-23T08:31:00Z</dcterms:created>
  <dcterms:modified xsi:type="dcterms:W3CDTF">2018-03-30T07:10:00Z</dcterms:modified>
</cp:coreProperties>
</file>