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Мелека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Олена Дмитрівна</w:t>
      </w:r>
      <w:r w:rsidRPr="00985A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985A7D">
        <w:rPr>
          <w:rFonts w:ascii="Times New Roman" w:hAnsi="Times New Roman" w:cs="Times New Roman"/>
          <w:sz w:val="28"/>
          <w:szCs w:val="28"/>
          <w:lang w:val="uk-UA"/>
        </w:rPr>
        <w:t>Молодіжне</w:t>
      </w:r>
      <w:r>
        <w:rPr>
          <w:rFonts w:ascii="Times New Roman" w:hAnsi="Times New Roman" w:cs="Times New Roman"/>
          <w:sz w:val="28"/>
          <w:szCs w:val="28"/>
          <w:lang w:val="uk-UA"/>
        </w:rPr>
        <w:t>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І-ІІ ступенів. Стаж 25</w:t>
      </w:r>
      <w:r w:rsidRPr="00985A7D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Pr="00330550">
        <w:rPr>
          <w:rFonts w:ascii="Times New Roman" w:hAnsi="Times New Roman" w:cs="Times New Roman"/>
          <w:sz w:val="28"/>
          <w:szCs w:val="28"/>
        </w:rPr>
        <w:instrText xml:space="preserve"> 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Pr="00330550">
        <w:rPr>
          <w:rFonts w:ascii="Times New Roman" w:hAnsi="Times New Roman" w:cs="Times New Roman"/>
          <w:sz w:val="28"/>
          <w:szCs w:val="28"/>
        </w:rPr>
        <w:instrText xml:space="preserve"> "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mailto</w:instrText>
      </w:r>
      <w:r w:rsidRPr="00330550">
        <w:rPr>
          <w:rFonts w:ascii="Times New Roman" w:hAnsi="Times New Roman" w:cs="Times New Roman"/>
          <w:sz w:val="28"/>
          <w:szCs w:val="28"/>
        </w:rPr>
        <w:instrText>: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Elenameleka</w:instrText>
      </w:r>
      <w:r w:rsidRPr="00F17A38">
        <w:rPr>
          <w:rFonts w:ascii="Times New Roman" w:hAnsi="Times New Roman" w:cs="Times New Roman"/>
          <w:sz w:val="28"/>
          <w:szCs w:val="28"/>
        </w:rPr>
        <w:instrText>231@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gmail</w:instrText>
      </w:r>
      <w:r w:rsidRPr="00F17A38">
        <w:rPr>
          <w:rFonts w:ascii="Times New Roman" w:hAnsi="Times New Roman" w:cs="Times New Roman"/>
          <w:sz w:val="28"/>
          <w:szCs w:val="28"/>
        </w:rPr>
        <w:instrText>.</w:instrText>
      </w:r>
      <w:r>
        <w:rPr>
          <w:rFonts w:ascii="Times New Roman" w:hAnsi="Times New Roman" w:cs="Times New Roman"/>
          <w:sz w:val="28"/>
          <w:szCs w:val="28"/>
          <w:lang w:val="en-US"/>
        </w:rPr>
        <w:instrText>com</w:instrText>
      </w:r>
      <w:r w:rsidRPr="00330550">
        <w:rPr>
          <w:rFonts w:ascii="Times New Roman" w:hAnsi="Times New Roman" w:cs="Times New Roman"/>
          <w:sz w:val="28"/>
          <w:szCs w:val="28"/>
        </w:rPr>
        <w:instrText xml:space="preserve">" </w:instrTex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Pr="00B7596F">
        <w:rPr>
          <w:rStyle w:val="a8"/>
          <w:rFonts w:ascii="Times New Roman" w:hAnsi="Times New Roman" w:cs="Times New Roman"/>
          <w:sz w:val="28"/>
          <w:szCs w:val="28"/>
          <w:lang w:val="en-US"/>
        </w:rPr>
        <w:t>Elenameleka</w:t>
      </w:r>
      <w:r w:rsidRPr="00B7596F">
        <w:rPr>
          <w:rStyle w:val="a8"/>
          <w:rFonts w:ascii="Times New Roman" w:hAnsi="Times New Roman" w:cs="Times New Roman"/>
          <w:sz w:val="28"/>
          <w:szCs w:val="28"/>
        </w:rPr>
        <w:t>231@</w:t>
      </w:r>
      <w:r w:rsidRPr="00B7596F">
        <w:rPr>
          <w:rStyle w:val="a8"/>
          <w:rFonts w:ascii="Times New Roman" w:hAnsi="Times New Roman" w:cs="Times New Roman"/>
          <w:sz w:val="28"/>
          <w:szCs w:val="28"/>
          <w:lang w:val="en-US"/>
        </w:rPr>
        <w:t>gmail</w:t>
      </w:r>
      <w:r w:rsidRPr="00B7596F">
        <w:rPr>
          <w:rStyle w:val="a8"/>
          <w:rFonts w:ascii="Times New Roman" w:hAnsi="Times New Roman" w:cs="Times New Roman"/>
          <w:sz w:val="28"/>
          <w:szCs w:val="28"/>
        </w:rPr>
        <w:t>.</w:t>
      </w:r>
      <w:r w:rsidRPr="00B7596F">
        <w:rPr>
          <w:rStyle w:val="a8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Fonts w:ascii="Times New Roman" w:hAnsi="Times New Roman" w:cs="Times New Roman"/>
          <w:sz w:val="28"/>
          <w:szCs w:val="28"/>
          <w:lang w:val="uk-UA"/>
        </w:rPr>
        <w:t>, 0930163478.</w:t>
      </w:r>
      <w:r w:rsidRPr="00985A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550" w:rsidRPr="0017561C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Розробка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0550">
        <w:rPr>
          <w:rFonts w:ascii="Times New Roman" w:hAnsi="Times New Roman" w:cs="Times New Roman"/>
          <w:sz w:val="28"/>
          <w:szCs w:val="28"/>
          <w:lang w:val="uk-UA"/>
        </w:rPr>
        <w:t>Механічний рух. Розв’язування задач.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330550" w:rsidRPr="00985A7D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85A7D">
        <w:rPr>
          <w:rFonts w:ascii="Times New Roman" w:hAnsi="Times New Roman" w:cs="Times New Roman"/>
          <w:sz w:val="28"/>
          <w:szCs w:val="28"/>
          <w:lang w:val="uk-UA"/>
        </w:rPr>
        <w:t>Мета уро</w:t>
      </w:r>
      <w:r>
        <w:rPr>
          <w:rFonts w:ascii="Times New Roman" w:hAnsi="Times New Roman" w:cs="Times New Roman"/>
          <w:sz w:val="28"/>
          <w:szCs w:val="28"/>
          <w:lang w:val="uk-UA"/>
        </w:rPr>
        <w:t>ку: 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предметних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комунікативних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продуктивної творчої діяльності </w:t>
      </w:r>
      <w:r w:rsidRPr="00985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0550" w:rsidRPr="00985A7D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Актуальність: використання активних методів навчання </w:t>
      </w:r>
      <w:r w:rsidRPr="00985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0550" w:rsidRPr="00985A7D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85A7D">
        <w:rPr>
          <w:rFonts w:ascii="Times New Roman" w:hAnsi="Times New Roman" w:cs="Times New Roman"/>
          <w:sz w:val="28"/>
          <w:szCs w:val="28"/>
          <w:lang w:val="uk-UA"/>
        </w:rPr>
        <w:t>Інноваційність</w:t>
      </w:r>
      <w:proofErr w:type="spellEnd"/>
      <w:r w:rsidRPr="00985A7D">
        <w:rPr>
          <w:rFonts w:ascii="Times New Roman" w:hAnsi="Times New Roman" w:cs="Times New Roman"/>
          <w:sz w:val="28"/>
          <w:szCs w:val="28"/>
          <w:lang w:val="uk-UA"/>
        </w:rPr>
        <w:t>: використання ІКТ.</w:t>
      </w:r>
    </w:p>
    <w:p w:rsidR="00330550" w:rsidRPr="00985A7D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85A7D">
        <w:rPr>
          <w:rFonts w:ascii="Times New Roman" w:hAnsi="Times New Roman" w:cs="Times New Roman"/>
          <w:sz w:val="28"/>
          <w:szCs w:val="28"/>
          <w:lang w:val="uk-UA"/>
        </w:rPr>
        <w:t>Практична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начимість: </w:t>
      </w:r>
      <w:r w:rsidRPr="00985A7D">
        <w:rPr>
          <w:rFonts w:ascii="Times New Roman" w:hAnsi="Times New Roman" w:cs="Times New Roman"/>
          <w:sz w:val="28"/>
          <w:szCs w:val="28"/>
          <w:lang w:val="uk-UA"/>
        </w:rPr>
        <w:t xml:space="preserve"> розвиток творчих </w:t>
      </w:r>
      <w:proofErr w:type="spellStart"/>
      <w:r w:rsidRPr="00985A7D">
        <w:rPr>
          <w:rFonts w:ascii="Times New Roman" w:hAnsi="Times New Roman" w:cs="Times New Roman"/>
          <w:sz w:val="28"/>
          <w:szCs w:val="28"/>
          <w:lang w:val="uk-UA"/>
        </w:rPr>
        <w:t>данних</w:t>
      </w:r>
      <w:proofErr w:type="spellEnd"/>
      <w:r w:rsidRPr="00985A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30550" w:rsidRPr="00985A7D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85A7D">
        <w:rPr>
          <w:rFonts w:ascii="Times New Roman" w:hAnsi="Times New Roman" w:cs="Times New Roman"/>
          <w:sz w:val="28"/>
          <w:szCs w:val="28"/>
          <w:lang w:val="uk-UA"/>
        </w:rPr>
        <w:t>Опис: урок.</w:t>
      </w:r>
    </w:p>
    <w:p w:rsidR="00330550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85A7D">
        <w:rPr>
          <w:rFonts w:ascii="Times New Roman" w:hAnsi="Times New Roman" w:cs="Times New Roman"/>
          <w:sz w:val="28"/>
          <w:szCs w:val="28"/>
          <w:lang w:val="uk-UA"/>
        </w:rPr>
        <w:t>Висновки: мета уроку досягнута, учні виконали поставлені завдання.</w:t>
      </w:r>
    </w:p>
    <w:p w:rsidR="00330550" w:rsidRPr="00330550" w:rsidRDefault="00330550" w:rsidP="0033055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0550"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</w:p>
    <w:p w:rsidR="00330550" w:rsidRPr="00330550" w:rsidRDefault="00330550" w:rsidP="00330550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0550">
        <w:rPr>
          <w:rFonts w:ascii="Times New Roman" w:hAnsi="Times New Roman" w:cs="Times New Roman"/>
          <w:sz w:val="28"/>
          <w:szCs w:val="28"/>
          <w:lang w:val="uk-UA"/>
        </w:rPr>
        <w:t>Божинова</w:t>
      </w:r>
      <w:proofErr w:type="spellEnd"/>
      <w:r w:rsidRPr="00330550">
        <w:rPr>
          <w:rFonts w:ascii="Times New Roman" w:hAnsi="Times New Roman" w:cs="Times New Roman"/>
          <w:sz w:val="28"/>
          <w:szCs w:val="28"/>
          <w:lang w:val="uk-UA"/>
        </w:rPr>
        <w:t xml:space="preserve"> Ф.Я., </w:t>
      </w:r>
      <w:proofErr w:type="spellStart"/>
      <w:r w:rsidRPr="00330550">
        <w:rPr>
          <w:rFonts w:ascii="Times New Roman" w:hAnsi="Times New Roman" w:cs="Times New Roman"/>
          <w:sz w:val="28"/>
          <w:szCs w:val="28"/>
          <w:lang w:val="uk-UA"/>
        </w:rPr>
        <w:t>Кірюхін</w:t>
      </w:r>
      <w:proofErr w:type="spellEnd"/>
      <w:r w:rsidRPr="00330550">
        <w:rPr>
          <w:rFonts w:ascii="Times New Roman" w:hAnsi="Times New Roman" w:cs="Times New Roman"/>
          <w:sz w:val="28"/>
          <w:szCs w:val="28"/>
          <w:lang w:val="uk-UA"/>
        </w:rPr>
        <w:t xml:space="preserve"> М.М., </w:t>
      </w:r>
      <w:proofErr w:type="spellStart"/>
      <w:r w:rsidRPr="00330550">
        <w:rPr>
          <w:rFonts w:ascii="Times New Roman" w:hAnsi="Times New Roman" w:cs="Times New Roman"/>
          <w:sz w:val="28"/>
          <w:szCs w:val="28"/>
          <w:lang w:val="uk-UA"/>
        </w:rPr>
        <w:t>Кірюхіна</w:t>
      </w:r>
      <w:proofErr w:type="spellEnd"/>
      <w:r w:rsidRPr="00330550">
        <w:rPr>
          <w:rFonts w:ascii="Times New Roman" w:hAnsi="Times New Roman" w:cs="Times New Roman"/>
          <w:sz w:val="28"/>
          <w:szCs w:val="28"/>
          <w:lang w:val="uk-UA"/>
        </w:rPr>
        <w:t xml:space="preserve"> О.О. 7клас.   Ранок, 2015.</w:t>
      </w:r>
    </w:p>
    <w:p w:rsidR="00330550" w:rsidRDefault="00330550" w:rsidP="00330550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30550">
        <w:rPr>
          <w:rFonts w:ascii="Times New Roman" w:hAnsi="Times New Roman" w:cs="Times New Roman"/>
          <w:sz w:val="28"/>
          <w:szCs w:val="28"/>
        </w:rPr>
        <w:t xml:space="preserve">І.М. </w:t>
      </w:r>
      <w:proofErr w:type="spellStart"/>
      <w:r w:rsidRPr="00330550">
        <w:rPr>
          <w:rFonts w:ascii="Times New Roman" w:hAnsi="Times New Roman" w:cs="Times New Roman"/>
          <w:sz w:val="28"/>
          <w:szCs w:val="28"/>
        </w:rPr>
        <w:t>Гельфгат</w:t>
      </w:r>
      <w:proofErr w:type="spellEnd"/>
      <w:r w:rsidRPr="00330550">
        <w:rPr>
          <w:rFonts w:ascii="Times New Roman" w:hAnsi="Times New Roman" w:cs="Times New Roman"/>
          <w:sz w:val="28"/>
          <w:szCs w:val="28"/>
        </w:rPr>
        <w:t>, І.Ю. Ненашев</w:t>
      </w:r>
      <w:r w:rsidRPr="00330550">
        <w:rPr>
          <w:rFonts w:ascii="Times New Roman" w:hAnsi="Times New Roman" w:cs="Times New Roman"/>
          <w:sz w:val="28"/>
          <w:szCs w:val="28"/>
          <w:lang w:val="uk-UA"/>
        </w:rPr>
        <w:t>. Збірник задач з фізики 7 клас. Ранок, 2015.</w:t>
      </w:r>
    </w:p>
    <w:p w:rsidR="00330550" w:rsidRPr="00330550" w:rsidRDefault="0029258A" w:rsidP="00330550">
      <w:pPr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Д. Д. Біда «Інтерактивні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уроки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фізики», Харків, «Основа», 2005.</w:t>
      </w:r>
    </w:p>
    <w:p w:rsidR="00330550" w:rsidRDefault="00330550" w:rsidP="0033055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0550" w:rsidRDefault="00330550" w:rsidP="00330550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33055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330550" w:rsidRDefault="00330550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64568" w:rsidRPr="00DB62EA" w:rsidRDefault="00664568" w:rsidP="00DB62E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DB62EA">
        <w:rPr>
          <w:rFonts w:ascii="Times New Roman" w:hAnsi="Times New Roman" w:cs="Times New Roman"/>
          <w:b/>
          <w:sz w:val="32"/>
          <w:szCs w:val="32"/>
          <w:lang w:val="uk-UA"/>
        </w:rPr>
        <w:t>Механічний рух. Розв’язування задач.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>Мета: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Освітня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узагальнити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систематизувати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закріпити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теми «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Механічний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рух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вміння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знання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навики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експериментальних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якісних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задач;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формувати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позитивну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мотивацію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навик</w:t>
      </w:r>
      <w:bookmarkStart w:id="0" w:name="_GoBack"/>
      <w:bookmarkEnd w:id="0"/>
      <w:r w:rsidRPr="0094560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колективної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поєднанні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самостійністю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Розвивальна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D77">
        <w:rPr>
          <w:rFonts w:ascii="Times New Roman" w:hAnsi="Times New Roman" w:cs="Times New Roman"/>
          <w:sz w:val="28"/>
          <w:szCs w:val="28"/>
        </w:rPr>
        <w:t>творчі</w:t>
      </w:r>
      <w:proofErr w:type="spellEnd"/>
      <w:r w:rsidR="00383D7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383D77">
        <w:rPr>
          <w:rFonts w:ascii="Times New Roman" w:hAnsi="Times New Roman" w:cs="Times New Roman"/>
          <w:sz w:val="28"/>
          <w:szCs w:val="28"/>
        </w:rPr>
        <w:t>комунікативні</w:t>
      </w:r>
      <w:proofErr w:type="spellEnd"/>
      <w:r w:rsidR="00383D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3D77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логічне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мислення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мову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потребу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саморозвитку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самоосвіти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Виховна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виховувати</w:t>
      </w:r>
      <w:proofErr w:type="spellEnd"/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самостійну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творчу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особистість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почуття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наполегливості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досягненні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поставленої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мети,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інтерес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фізики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систематизація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</w:t>
      </w:r>
      <w:r w:rsidRPr="00945608">
        <w:rPr>
          <w:rFonts w:ascii="Times New Roman" w:hAnsi="Times New Roman" w:cs="Times New Roman"/>
          <w:sz w:val="28"/>
          <w:szCs w:val="28"/>
        </w:rPr>
        <w:tab/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945608">
        <w:rPr>
          <w:rFonts w:ascii="Times New Roman" w:hAnsi="Times New Roman" w:cs="Times New Roman"/>
          <w:sz w:val="28"/>
          <w:szCs w:val="28"/>
        </w:rPr>
        <w:t>уроку:  урок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елементами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гри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: </w:t>
      </w:r>
      <w:r w:rsidR="00F05079" w:rsidRPr="00945608">
        <w:rPr>
          <w:rFonts w:ascii="Times New Roman" w:hAnsi="Times New Roman" w:cs="Times New Roman"/>
          <w:sz w:val="28"/>
          <w:szCs w:val="28"/>
          <w:lang w:val="uk-UA"/>
        </w:rPr>
        <w:t>скляна трубка з маслом, кулька, секундомір, лінійка.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>Структура уроку: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етап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теми і мети </w:t>
      </w:r>
      <w:proofErr w:type="gramStart"/>
      <w:r w:rsidRPr="00945608">
        <w:rPr>
          <w:rFonts w:ascii="Times New Roman" w:hAnsi="Times New Roman" w:cs="Times New Roman"/>
          <w:sz w:val="28"/>
          <w:szCs w:val="28"/>
        </w:rPr>
        <w:t>уроку(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Мотивація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навчальної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4.Повторення й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узагальнення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понять і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засвоєння</w:t>
      </w:r>
      <w:proofErr w:type="spellEnd"/>
      <w:r w:rsidR="007C3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37B">
        <w:rPr>
          <w:rFonts w:ascii="Times New Roman" w:hAnsi="Times New Roman" w:cs="Times New Roman"/>
          <w:sz w:val="28"/>
          <w:szCs w:val="28"/>
        </w:rPr>
        <w:t>відповідної</w:t>
      </w:r>
      <w:proofErr w:type="spellEnd"/>
      <w:r w:rsidR="007C3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37B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="007C3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337B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="007C33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C337B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7C337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7C337B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45608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5.Підсумки </w:t>
      </w:r>
      <w:proofErr w:type="gramStart"/>
      <w:r w:rsidRPr="00945608">
        <w:rPr>
          <w:rFonts w:ascii="Times New Roman" w:hAnsi="Times New Roman" w:cs="Times New Roman"/>
          <w:sz w:val="28"/>
          <w:szCs w:val="28"/>
        </w:rPr>
        <w:t>уроку.(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хв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6.Домашнє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>1хв.)</w:t>
      </w:r>
    </w:p>
    <w:p w:rsidR="002A65C3" w:rsidRPr="00945608" w:rsidRDefault="002A65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65C3" w:rsidRPr="00945608" w:rsidRDefault="002A65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65C3" w:rsidRPr="00945608" w:rsidRDefault="002A65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A65C3" w:rsidRPr="00945608" w:rsidRDefault="002A65C3" w:rsidP="009456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Хід уроку.</w:t>
      </w:r>
    </w:p>
    <w:p w:rsidR="002A65C3" w:rsidRPr="00330550" w:rsidRDefault="002A65C3" w:rsidP="009456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5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Розум полягає не тільки в знанні,</w:t>
      </w:r>
    </w:p>
    <w:p w:rsidR="002A65C3" w:rsidRPr="00330550" w:rsidRDefault="002A65C3" w:rsidP="009456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55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але й в умінні застосовувати знання на ділі.</w:t>
      </w:r>
    </w:p>
    <w:p w:rsidR="002A65C3" w:rsidRPr="00330550" w:rsidRDefault="002A65C3" w:rsidP="0094560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55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Арістотель.</w:t>
      </w:r>
    </w:p>
    <w:p w:rsidR="002A65C3" w:rsidRPr="00945608" w:rsidRDefault="002A65C3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ab/>
        <w:t>Організаційний момент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Учитель. Сьогодні  у  нас незвичайний урок, який ми проведемо у вигляді гри – «Сходження на «пік знань»». Для  того щоб дістатись вершини, ми маємо пройти певним маршрутом з привалами, на яких команди виконують певні завдання. Після правильної відповіді команда піднімається на наступний привал. У разі неправильної відповіді – залишається на тому ж привалі доти, доки не дасть правильну відповідь.  А хід переходить до команди суперників. На шляху сходження на команди може очікувати  «неприємний» сюрприз – «туман»( залишитися  на цьому ж привалі), або «снігопад»(спуститися на один перехід вниз), або «Очікується сходження лавини. Терміново повернутися на базу». Виграє та команда, яка раніше за іншу досягне «піка Знань».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ab/>
        <w:t>Мотивація навчальної діяльності школярів.</w:t>
      </w:r>
    </w:p>
    <w:p w:rsidR="00664568" w:rsidRPr="00945608" w:rsidRDefault="00DF6D89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Учитель. Світ, що нас оточує </w:t>
      </w:r>
      <w:r w:rsidR="00664568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- це світ фізики. Тож давайте його пізнавати.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Нехай девізом кожного із вас будуть слова: «Жодної хвилини без руху вперед!». Пам’ятайте! Дорогу подолає той, хто йде.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Тож починаємо працювати!</w:t>
      </w:r>
    </w:p>
    <w:p w:rsidR="00664568" w:rsidRPr="00945608" w:rsidRDefault="0067198E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Клас поділений на дві</w:t>
      </w:r>
      <w:r w:rsidR="00664568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команди. Команди вітають одна одну, відбувається знайомство з капітанами команд.</w:t>
      </w:r>
    </w:p>
    <w:p w:rsidR="002B64E2" w:rsidRPr="00945608" w:rsidRDefault="002B64E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ab/>
        <w:t>Повторення й узагальнення понять і засвоєння відповідної їм системи знань.</w:t>
      </w:r>
    </w:p>
    <w:p w:rsidR="00023526" w:rsidRPr="00023526" w:rsidRDefault="00664568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Учитель. Отже, ми з вами знаходимося перед зачиненими воротами, щоб почати сходження на гору, потрібно   знайти  «ключ» від колодки. Для цього треба виконати перше завдання – відгадати зашифроване слово. Команда , яка розгадає першою, получає право розпочати гру. Вправа «</w:t>
      </w:r>
      <w:proofErr w:type="spellStart"/>
      <w:r w:rsidRPr="00945608">
        <w:rPr>
          <w:rFonts w:ascii="Times New Roman" w:hAnsi="Times New Roman" w:cs="Times New Roman"/>
          <w:sz w:val="28"/>
          <w:szCs w:val="28"/>
          <w:lang w:val="uk-UA"/>
        </w:rPr>
        <w:t>дешифрувальник</w:t>
      </w:r>
      <w:proofErr w:type="spellEnd"/>
      <w:r w:rsidRPr="00945608">
        <w:rPr>
          <w:rFonts w:ascii="Times New Roman" w:hAnsi="Times New Roman" w:cs="Times New Roman"/>
          <w:sz w:val="28"/>
          <w:szCs w:val="28"/>
          <w:lang w:val="uk-UA"/>
        </w:rPr>
        <w:t>» -   4 6 1 6 6 0  (знання)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3)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47522F8" wp14:editId="3CCB5CF6">
            <wp:extent cx="5940425" cy="2284779"/>
            <wp:effectExtent l="0" t="0" r="3175" b="1270"/>
            <wp:docPr id="1" name="Рисунок 1" descr="http://atamanuk.at.ua/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tamanuk.at.ua/3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84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Починаємо нашу подорож.</w:t>
      </w:r>
    </w:p>
    <w:p w:rsidR="00023526" w:rsidRPr="00023526" w:rsidRDefault="00664568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І привал - привал «Теоретиків».</w:t>
      </w:r>
      <w:r w:rsidR="0002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5,6)</w:t>
      </w: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Вправа «Мікрофон»(члени команд відповідають на питання по черзі, виграє та команда, яка дає більше правильних відповідей).</w:t>
      </w:r>
    </w:p>
    <w:p w:rsidR="00664568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У чому полягає основна задача механіки?</w:t>
      </w:r>
    </w:p>
    <w:p w:rsidR="00664568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Який рух називають механічним</w:t>
      </w:r>
      <w:r w:rsidR="00664568" w:rsidRPr="0094560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64568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Що таке траєкторія руху</w:t>
      </w:r>
      <w:r w:rsidR="00664568" w:rsidRPr="0094560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7559F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Що називають матеріальною точкою?</w:t>
      </w:r>
    </w:p>
    <w:p w:rsidR="00664568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Що називають пройденим шляхом</w:t>
      </w:r>
      <w:r w:rsidR="00664568" w:rsidRPr="00945608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64568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Що таке переміщення ?</w:t>
      </w:r>
    </w:p>
    <w:p w:rsidR="0067559F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Який рух називають прямолінійним  рівномірним?</w:t>
      </w:r>
    </w:p>
    <w:p w:rsidR="0067559F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Як залежить шлях від часу при рівномірному русі?</w:t>
      </w:r>
    </w:p>
    <w:p w:rsidR="0067559F" w:rsidRPr="00945608" w:rsidRDefault="0067559F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Наведіть приклад прямолінійного руху.</w:t>
      </w:r>
    </w:p>
    <w:p w:rsidR="0067559F" w:rsidRPr="00945608" w:rsidRDefault="00412309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За якою формулою визначають швидкість п</w:t>
      </w:r>
      <w:r w:rsidR="002F1F55" w:rsidRPr="00945608">
        <w:rPr>
          <w:rFonts w:ascii="Times New Roman" w:hAnsi="Times New Roman" w:cs="Times New Roman"/>
          <w:sz w:val="28"/>
          <w:szCs w:val="28"/>
          <w:lang w:val="uk-UA"/>
        </w:rPr>
        <w:t>рямолінійного рівномірного руху.</w:t>
      </w:r>
    </w:p>
    <w:p w:rsidR="00412309" w:rsidRPr="00945608" w:rsidRDefault="00412309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Чи можна вважати Землю  матеріальною точкою?</w:t>
      </w:r>
    </w:p>
    <w:p w:rsidR="00412309" w:rsidRPr="00945608" w:rsidRDefault="00412309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Поясніть на прикладі, що абсолютно нерухомих тіл у природі не існує.</w:t>
      </w:r>
    </w:p>
    <w:p w:rsidR="00412309" w:rsidRPr="00945608" w:rsidRDefault="00412309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Які є види траєкторії за формою руху?</w:t>
      </w:r>
    </w:p>
    <w:p w:rsidR="00412309" w:rsidRPr="00945608" w:rsidRDefault="00412309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Що таке тіло відліку?</w:t>
      </w:r>
    </w:p>
    <w:p w:rsidR="00412309" w:rsidRPr="00945608" w:rsidRDefault="002A65C3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Основні одиниці вимірювання швидкості.</w:t>
      </w:r>
    </w:p>
    <w:p w:rsidR="002A65C3" w:rsidRPr="00945608" w:rsidRDefault="002A65C3" w:rsidP="00945608">
      <w:pPr>
        <w:pStyle w:val="a5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Основні одинці вимірювання пройденого шляху?</w:t>
      </w:r>
    </w:p>
    <w:p w:rsidR="002A65C3" w:rsidRPr="00023526" w:rsidRDefault="002A65C3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 привал – привал «Мислителів».</w:t>
      </w:r>
      <w:r w:rsidR="0002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7)</w:t>
      </w:r>
    </w:p>
    <w:p w:rsidR="002A65C3" w:rsidRPr="00945608" w:rsidRDefault="002A65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Командам пропонуються розрахункові задачі.</w:t>
      </w:r>
    </w:p>
    <w:p w:rsidR="009E1FA4" w:rsidRPr="00945608" w:rsidRDefault="009E1FA4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І тур</w:t>
      </w:r>
    </w:p>
    <w:p w:rsidR="00735D59" w:rsidRPr="00945608" w:rsidRDefault="00735D59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F1F55" w:rsidRPr="00945608">
        <w:rPr>
          <w:rFonts w:ascii="Times New Roman" w:hAnsi="Times New Roman" w:cs="Times New Roman"/>
          <w:sz w:val="28"/>
          <w:szCs w:val="28"/>
          <w:lang w:val="uk-UA"/>
        </w:rPr>
        <w:t>Автомобіль, що рухався прямолінійно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і рівномірно. Проїхав</w:t>
      </w:r>
      <w:r w:rsidR="0085707A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1800 </w:t>
      </w:r>
      <w:r w:rsidR="002F1F55" w:rsidRPr="00945608">
        <w:rPr>
          <w:rFonts w:ascii="Times New Roman" w:hAnsi="Times New Roman" w:cs="Times New Roman"/>
          <w:sz w:val="28"/>
          <w:szCs w:val="28"/>
          <w:lang w:val="uk-UA"/>
        </w:rPr>
        <w:t>м  за 10 хв. Визначте, з якою швидкістю рухався цей автомобіль. Відповідь виразіть у м/с.</w:t>
      </w:r>
    </w:p>
    <w:p w:rsidR="00735D59" w:rsidRPr="00945608" w:rsidRDefault="00735D59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F1F55" w:rsidRPr="00945608">
        <w:rPr>
          <w:rFonts w:ascii="Times New Roman" w:hAnsi="Times New Roman" w:cs="Times New Roman"/>
          <w:sz w:val="28"/>
          <w:szCs w:val="28"/>
          <w:lang w:val="uk-UA"/>
        </w:rPr>
        <w:t>Літак рухався прямолінійно рівномірно  зі швидкістю 600 км/год. Стюардеса протягом 30 с робить оголошення для пасажирів. Визначте, яку відстань подолав літак за цей час. Відповідь виразіть у м.</w:t>
      </w:r>
    </w:p>
    <w:p w:rsidR="009E1FA4" w:rsidRPr="00023526" w:rsidRDefault="009E1FA4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ІІ тур</w:t>
      </w:r>
      <w:r w:rsidR="0002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10-14)</w:t>
      </w:r>
    </w:p>
    <w:p w:rsidR="002F1F55" w:rsidRPr="00945608" w:rsidRDefault="002F1F55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Командам пропонуються графічні задачі.</w:t>
      </w:r>
    </w:p>
    <w:p w:rsidR="0039193B" w:rsidRPr="00945608" w:rsidRDefault="005C0B4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1.На рисунку зображено графік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за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лежності шляху від часу. Знайдіть швидкість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руху 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>тіл .</w:t>
      </w:r>
      <w:r w:rsidR="000816E6">
        <w:rPr>
          <w:rFonts w:ascii="Times New Roman" w:hAnsi="Times New Roman" w:cs="Times New Roman"/>
          <w:sz w:val="28"/>
          <w:szCs w:val="28"/>
          <w:lang w:val="uk-UA"/>
        </w:rPr>
        <w:t xml:space="preserve"> Побудувати графіки швидко</w:t>
      </w:r>
      <w:r w:rsidR="007461EC" w:rsidRPr="00945608">
        <w:rPr>
          <w:rFonts w:ascii="Times New Roman" w:hAnsi="Times New Roman" w:cs="Times New Roman"/>
          <w:sz w:val="28"/>
          <w:szCs w:val="28"/>
          <w:lang w:val="uk-UA"/>
        </w:rPr>
        <w:t>сті.</w:t>
      </w:r>
    </w:p>
    <w:p w:rsidR="0039193B" w:rsidRPr="00945608" w:rsidRDefault="00832ED5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88DFC4D" wp14:editId="5A14FA87">
            <wp:extent cx="5934075" cy="29241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901" w:rsidRPr="00945608" w:rsidRDefault="00420901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2. За поданим графіком сформулювати задачу.</w:t>
      </w:r>
    </w:p>
    <w:p w:rsidR="00420901" w:rsidRPr="00945608" w:rsidRDefault="00420901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D0A2AA" wp14:editId="26FD3C36">
            <wp:extent cx="5940425" cy="3238448"/>
            <wp:effectExtent l="0" t="0" r="3175" b="635"/>
            <wp:docPr id="4" name="Объект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3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0901" w:rsidRPr="00945608" w:rsidRDefault="00420901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20901" w:rsidRPr="00945608" w:rsidRDefault="00420901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9193B" w:rsidRPr="00945608" w:rsidRDefault="00420901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32ED5" w:rsidRPr="00945608">
        <w:rPr>
          <w:rFonts w:ascii="Times New Roman" w:hAnsi="Times New Roman" w:cs="Times New Roman"/>
          <w:sz w:val="28"/>
          <w:szCs w:val="28"/>
        </w:rPr>
        <w:t xml:space="preserve">.На рисунку </w:t>
      </w:r>
      <w:proofErr w:type="spellStart"/>
      <w:r w:rsidR="00832ED5" w:rsidRPr="00945608">
        <w:rPr>
          <w:rFonts w:ascii="Times New Roman" w:hAnsi="Times New Roman" w:cs="Times New Roman"/>
          <w:sz w:val="28"/>
          <w:szCs w:val="28"/>
        </w:rPr>
        <w:t>зображено</w:t>
      </w:r>
      <w:proofErr w:type="spell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ED5" w:rsidRPr="00945608">
        <w:rPr>
          <w:rFonts w:ascii="Times New Roman" w:hAnsi="Times New Roman" w:cs="Times New Roman"/>
          <w:sz w:val="28"/>
          <w:szCs w:val="28"/>
        </w:rPr>
        <w:t>графіки</w:t>
      </w:r>
      <w:proofErr w:type="spell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ED5" w:rsidRPr="00945608">
        <w:rPr>
          <w:rFonts w:ascii="Times New Roman" w:hAnsi="Times New Roman" w:cs="Times New Roman"/>
          <w:sz w:val="28"/>
          <w:szCs w:val="28"/>
        </w:rPr>
        <w:t>залежності</w:t>
      </w:r>
      <w:proofErr w:type="spell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>швидкості</w:t>
      </w:r>
      <w:r w:rsidR="00832ED5" w:rsidRPr="00945608">
        <w:rPr>
          <w:rFonts w:ascii="Times New Roman" w:hAnsi="Times New Roman" w:cs="Times New Roman"/>
          <w:sz w:val="28"/>
          <w:szCs w:val="28"/>
        </w:rPr>
        <w:t xml:space="preserve"> від часу. </w:t>
      </w:r>
      <w:proofErr w:type="spellStart"/>
      <w:r w:rsidR="00832ED5" w:rsidRPr="00945608">
        <w:rPr>
          <w:rFonts w:ascii="Times New Roman" w:hAnsi="Times New Roman" w:cs="Times New Roman"/>
          <w:sz w:val="28"/>
          <w:szCs w:val="28"/>
        </w:rPr>
        <w:t>Знайдіть</w:t>
      </w:r>
      <w:proofErr w:type="spell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32ED5" w:rsidRPr="00945608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32ED5" w:rsidRPr="00945608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proofErr w:type="gram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ED5" w:rsidRPr="00945608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="00832ED5" w:rsidRPr="00945608">
        <w:rPr>
          <w:rFonts w:ascii="Times New Roman" w:hAnsi="Times New Roman" w:cs="Times New Roman"/>
          <w:sz w:val="28"/>
          <w:szCs w:val="28"/>
        </w:rPr>
        <w:t xml:space="preserve"> </w:t>
      </w:r>
      <w:r w:rsidR="00FB4E1B" w:rsidRPr="00945608">
        <w:rPr>
          <w:rFonts w:ascii="Times New Roman" w:hAnsi="Times New Roman" w:cs="Times New Roman"/>
          <w:sz w:val="28"/>
          <w:szCs w:val="28"/>
          <w:lang w:val="uk-UA"/>
        </w:rPr>
        <w:t>і пройдений шлях за 30 с.</w:t>
      </w:r>
      <w:r w:rsidR="00832ED5" w:rsidRPr="00945608">
        <w:rPr>
          <w:rFonts w:ascii="Times New Roman" w:hAnsi="Times New Roman" w:cs="Times New Roman"/>
          <w:sz w:val="28"/>
          <w:szCs w:val="28"/>
        </w:rPr>
        <w:t>.</w:t>
      </w:r>
    </w:p>
    <w:p w:rsidR="003613B5" w:rsidRPr="00945608" w:rsidRDefault="003613B5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13B5" w:rsidRPr="00945608" w:rsidRDefault="003613B5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613B5" w:rsidRPr="00945608" w:rsidRDefault="003613B5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456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B805CA" wp14:editId="00C2FD57">
            <wp:extent cx="3209925" cy="3686175"/>
            <wp:effectExtent l="0" t="0" r="9525" b="9525"/>
            <wp:docPr id="6" name="Рисунок 6" descr="L4_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4_0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A30" w:rsidRPr="00945608" w:rsidRDefault="00AE3A3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973C3" w:rsidRPr="00023526" w:rsidRDefault="001973C3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 привал – привал «Кмітливих»</w:t>
      </w:r>
      <w:r w:rsidR="0002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15)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Командам пропонуються прислів’я, необхідно вгадати поняття або фізичну величину: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1.Мчить, мов вітер.(Швидкість.)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2.Подивися крізь поруччя моста, і ти побачиш, як міст пливе по нерухомій воді.(Відносність руху.)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3.Піший кінному не товариш.(Механічний рух: різна швидкість.)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4.Без вітру і білина не ворухнеться.(Рух.)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5.Заблукав у трьох соснах.(Тіло відліку.)</w:t>
      </w:r>
    </w:p>
    <w:p w:rsidR="00420901" w:rsidRPr="00945608" w:rsidRDefault="00420901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73C3" w:rsidRPr="00023526" w:rsidRDefault="001973C3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r w:rsidR="0002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16)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Всі піднесли руки – раз!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На носках стоїть весь клас,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Два присіли, руки вниз,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На сусіда подивись.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Раз! – і вгору,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Два! – і вниз,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На сусіда подивись.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Будем дружно ми вставати,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Щоб ногам роботу дати.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Раз – присіли, два – піднялись.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Хай мужніє ваше тіло.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Хто старався присідати,</w:t>
      </w:r>
    </w:p>
    <w:p w:rsidR="001973C3" w:rsidRPr="00945608" w:rsidRDefault="001973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Може вже відпочивати.</w:t>
      </w:r>
    </w:p>
    <w:p w:rsidR="00FB4E1B" w:rsidRPr="00945608" w:rsidRDefault="00FB4E1B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4E1B" w:rsidRPr="00945608" w:rsidRDefault="00FB4E1B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5D59" w:rsidRPr="00945608" w:rsidRDefault="00735D59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ІV привал – привал «Експериментаторів»</w:t>
      </w:r>
    </w:p>
    <w:p w:rsidR="00023526" w:rsidRPr="00023526" w:rsidRDefault="00F05079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Командам пропонуються експериментальні задачі.</w:t>
      </w:r>
      <w:r w:rsidR="00023526" w:rsidRPr="0002352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17)</w:t>
      </w:r>
    </w:p>
    <w:p w:rsidR="00735D59" w:rsidRPr="00945608" w:rsidRDefault="00735D59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05079" w:rsidRPr="00945608" w:rsidRDefault="00DF6D89" w:rsidP="00945608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lastRenderedPageBreak/>
        <w:t>Визначити швидкість руху кульки</w:t>
      </w:r>
      <w:r w:rsidR="00F05079" w:rsidRPr="009456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198E" w:rsidRPr="00945608" w:rsidRDefault="00DF6D89" w:rsidP="00945608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Запропонуйте спосіб визначення швидкості руху людини.</w:t>
      </w:r>
    </w:p>
    <w:p w:rsidR="00735D59" w:rsidRPr="00023526" w:rsidRDefault="00735D59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V привал – привал «Чарівників»</w:t>
      </w:r>
      <w:r w:rsidR="00023526" w:rsidRPr="0002352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18)</w:t>
      </w:r>
    </w:p>
    <w:p w:rsidR="0070586A" w:rsidRPr="00945608" w:rsidRDefault="0070586A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Пояснити дослід.</w:t>
      </w:r>
    </w:p>
    <w:p w:rsidR="0070586A" w:rsidRPr="00945608" w:rsidRDefault="0070586A" w:rsidP="00945608">
      <w:pPr>
        <w:pStyle w:val="a5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Відносність руху. </w:t>
      </w:r>
    </w:p>
    <w:p w:rsidR="0070586A" w:rsidRPr="00945608" w:rsidRDefault="0070586A" w:rsidP="00945608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Жолоб закріплюють в штативі під деяким кутом до горизонту. Для демонстрації досліду по похилій площині пускають одночасно 2 кульки. Спочатку кульку з більшим коефіцієнтом тертя встановлюють попереду і спостерігають одночасне скочення кульок, отже спостерігають рух кульок відносно жолобу і спокій відносно одна одної. Потім кульку з меншим коефіцієнтом тертя встановлюють попереду, кульки відпускають одночасно і спостерігають збільшення відстані між ними, отже спостерігають рух кульок відносно жолобу і відносно одна одної .</w:t>
      </w:r>
    </w:p>
    <w:p w:rsidR="0070586A" w:rsidRPr="00945608" w:rsidRDefault="0070586A" w:rsidP="00945608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70586A" w:rsidRPr="00945608" w:rsidRDefault="0070586A" w:rsidP="00945608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2. Відносність спокою і руху. </w:t>
      </w:r>
    </w:p>
    <w:p w:rsidR="009E1FA4" w:rsidRPr="00945608" w:rsidRDefault="0070586A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На дошці, яка може легко пересуватися на роликах вздовж демонстраційного столу, встановлюють візок, який в свою чергу можна пересувати вздовж дошки . Пересовуючи візок вздовж нерухомої дошки, показують, що рух візка виявляється тільки завдяки зміні його положення відносно оточуючих предметів, частково відносно дошки. Однак і положення дошки змінюється відносно візка, отже, можна вважати, що й дошка знаходиться в русі відносно візка. Проведений дослід показує, що будь-який рух відносний: тіла рухаються відносно один одного. Спокій також відносний: дошка нерухома відносно столу, але рухається відносно візка. Розташувавши покажчик в якості тіла відліку то на стіл, то на дошку, то на візок, проводять наступні досліди: пересуваючи візок вздовж дошки, нерухомої відносно столу, притримуючи візок, пересувають під ним дошку вздовж столу, пересувають дошку з нерухомим на ній візком, пересовуючи дошку вздовж столу, пересувають вздовж дошки і візок в той же бік. При проведенні кожного з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lastRenderedPageBreak/>
        <w:t>цих дослідів виявляють рух столу, дошки і візка відносно спостерігача, що знаходиться то в одному, то в іншому місці.</w:t>
      </w:r>
    </w:p>
    <w:p w:rsidR="0070586A" w:rsidRPr="00945608" w:rsidRDefault="0070586A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5608" w:rsidRPr="00023526" w:rsidRDefault="00735D59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VІ привал – привал «Естафета».</w:t>
      </w:r>
      <w:r w:rsidR="00023526" w:rsidRPr="0002352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19)</w:t>
      </w:r>
    </w:p>
    <w:p w:rsidR="00791A07" w:rsidRPr="00945608" w:rsidRDefault="00791A07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>1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.Користуючись трикутником скласти формули для 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>і записати основні одиниці вимірювання фізичних величин.</w:t>
      </w:r>
    </w:p>
    <w:p w:rsidR="00832ED5" w:rsidRPr="00945608" w:rsidRDefault="00832ED5" w:rsidP="00945608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91A07" w:rsidRPr="00945608" w:rsidRDefault="00791A07" w:rsidP="00945608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7266FAB" wp14:editId="5896CD55">
            <wp:extent cx="1581150" cy="1333500"/>
            <wp:effectExtent l="0" t="0" r="0" b="0"/>
            <wp:docPr id="3" name="Рисунок 3" descr="C:\Users\user\Pictures\hello_html_2df79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hello_html_2df79f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4E2" w:rsidRPr="00023526" w:rsidRDefault="00791A07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B64E2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Порівняти швидкість: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20)</w:t>
      </w:r>
    </w:p>
    <w:p w:rsidR="002B64E2" w:rsidRPr="00945608" w:rsidRDefault="002B64E2" w:rsidP="00945608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10 м/с  і 10 км/год</w:t>
      </w:r>
    </w:p>
    <w:p w:rsidR="002B64E2" w:rsidRPr="00945608" w:rsidRDefault="00832ED5" w:rsidP="00945608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72 км/год </w:t>
      </w:r>
      <w:r w:rsidR="002B64E2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і 24 м/с</w:t>
      </w:r>
    </w:p>
    <w:p w:rsidR="002B64E2" w:rsidRPr="00945608" w:rsidRDefault="002B64E2" w:rsidP="00945608">
      <w:pPr>
        <w:pStyle w:val="a5"/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480 м/хв  і</w:t>
      </w:r>
      <w:r w:rsidR="00832ED5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>27 км/ год</w:t>
      </w:r>
    </w:p>
    <w:p w:rsidR="00560245" w:rsidRPr="00023526" w:rsidRDefault="00560245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Тест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 xml:space="preserve"> (слайд 22-32)</w:t>
      </w:r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(1 завдання – 1 бал)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1.Швидкість тіла в СІ вимірюється у: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а) м/с</w:t>
      </w:r>
      <w:r w:rsidRPr="0094560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 xml:space="preserve">б) м/с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в) см/с</w:t>
      </w:r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2.Переміщення тіла в СІ вимірюється у: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а) м</w:t>
      </w:r>
      <w:r w:rsidRPr="0094560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 xml:space="preserve">б) м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в) м/с</w:t>
      </w:r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3.Час руху тіла в СІ вимірюється у: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 xml:space="preserve">а) год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 xml:space="preserve">б) хв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в) с</w:t>
      </w:r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lastRenderedPageBreak/>
        <w:t>4.Швидкість тіла при рівномірному прямолінійному русі визначається за формулою: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  <w:t>а)</w:t>
      </w:r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45608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45608">
        <w:rPr>
          <w:rFonts w:ascii="Times New Roman" w:hAnsi="Times New Roman" w:cs="Times New Roman"/>
          <w:sz w:val="28"/>
          <w:szCs w:val="28"/>
        </w:rPr>
        <w:t>=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st</w:t>
      </w:r>
    </w:p>
    <w:p w:rsidR="00B030A0" w:rsidRPr="00945608" w:rsidRDefault="00B030A0" w:rsidP="0094560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45608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den>
        </m:f>
      </m:oMath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5.Механічним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рухом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:</w:t>
      </w:r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часом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>б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часом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 в)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зміна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часом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відносно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частин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просторі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</w:p>
    <w:p w:rsidR="00B030A0" w:rsidRPr="00945608" w:rsidRDefault="00B030A0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6.Траєкторія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:</w:t>
      </w:r>
      <w:r w:rsidRPr="00945608">
        <w:rPr>
          <w:rFonts w:ascii="Times New Roman" w:hAnsi="Times New Roman" w:cs="Times New Roman"/>
          <w:sz w:val="28"/>
          <w:szCs w:val="28"/>
        </w:rPr>
        <w:br/>
        <w:t>а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відрізок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з’єднує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початкове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кінцевим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л</w:t>
      </w:r>
      <w:r w:rsidR="00FA7D67" w:rsidRPr="00945608">
        <w:rPr>
          <w:rFonts w:ascii="Times New Roman" w:hAnsi="Times New Roman" w:cs="Times New Roman"/>
          <w:sz w:val="28"/>
          <w:szCs w:val="28"/>
        </w:rPr>
        <w:t>інія</w:t>
      </w:r>
      <w:proofErr w:type="spellEnd"/>
      <w:r w:rsidR="00FA7D67" w:rsidRPr="00945608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="00FA7D67" w:rsidRPr="00945608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="00FA7D67"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D67" w:rsidRPr="00945608">
        <w:rPr>
          <w:rFonts w:ascii="Times New Roman" w:hAnsi="Times New Roman" w:cs="Times New Roman"/>
          <w:sz w:val="28"/>
          <w:szCs w:val="28"/>
        </w:rPr>
        <w:t>рухається</w:t>
      </w:r>
      <w:proofErr w:type="spellEnd"/>
      <w:r w:rsidR="00FA7D67"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7D67" w:rsidRPr="00945608">
        <w:rPr>
          <w:rFonts w:ascii="Times New Roman" w:hAnsi="Times New Roman" w:cs="Times New Roman"/>
          <w:sz w:val="28"/>
          <w:szCs w:val="28"/>
        </w:rPr>
        <w:t>тіло</w:t>
      </w:r>
      <w:proofErr w:type="spellEnd"/>
      <w:r w:rsidR="00FA7D67" w:rsidRPr="00945608">
        <w:rPr>
          <w:rFonts w:ascii="Times New Roman" w:hAnsi="Times New Roman" w:cs="Times New Roman"/>
          <w:sz w:val="28"/>
          <w:szCs w:val="28"/>
        </w:rPr>
        <w:t>;</w:t>
      </w:r>
      <w:r w:rsidR="00FA7D67" w:rsidRPr="00945608">
        <w:rPr>
          <w:rFonts w:ascii="Times New Roman" w:hAnsi="Times New Roman" w:cs="Times New Roman"/>
          <w:sz w:val="28"/>
          <w:szCs w:val="28"/>
        </w:rPr>
        <w:br/>
      </w:r>
      <w:r w:rsidRPr="00945608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лінії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по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якій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рухається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A7D67" w:rsidRPr="00945608" w:rsidRDefault="00FA7D67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7.Переміщення –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напрямлений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відрізок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з’єднує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:</w:t>
      </w:r>
      <w:r w:rsidRPr="00945608">
        <w:rPr>
          <w:rFonts w:ascii="Times New Roman" w:hAnsi="Times New Roman" w:cs="Times New Roman"/>
          <w:sz w:val="28"/>
          <w:szCs w:val="28"/>
        </w:rPr>
        <w:br/>
        <w:t>а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кінцеве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початковим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початкове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кінцевим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положенням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 в)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початкове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 точкою з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найбільшими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координатами;</w:t>
      </w:r>
    </w:p>
    <w:p w:rsidR="00FA7D67" w:rsidRPr="00945608" w:rsidRDefault="00FA7D67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8.Матеріальною точкою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тіло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:</w:t>
      </w:r>
      <w:r w:rsidRPr="00945608">
        <w:rPr>
          <w:rFonts w:ascii="Times New Roman" w:hAnsi="Times New Roman" w:cs="Times New Roman"/>
          <w:sz w:val="28"/>
          <w:szCs w:val="28"/>
        </w:rPr>
        <w:br/>
        <w:t>а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) за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розмірами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знехтувати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розміщенням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даних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знехтувати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в) ним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знехтувати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;</w:t>
      </w:r>
    </w:p>
    <w:p w:rsidR="00FA7D67" w:rsidRPr="00945608" w:rsidRDefault="00FA7D67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</w:rPr>
        <w:t xml:space="preserve">9.Тіло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рухається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напрямі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осі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Ох, </w:t>
      </w:r>
      <w:proofErr w:type="spellStart"/>
      <w:proofErr w:type="gramStart"/>
      <w:r w:rsidRPr="00945608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>:</w:t>
      </w:r>
      <w:r w:rsidRPr="00945608">
        <w:rPr>
          <w:rFonts w:ascii="Times New Roman" w:hAnsi="Times New Roman" w:cs="Times New Roman"/>
          <w:sz w:val="28"/>
          <w:szCs w:val="28"/>
        </w:rPr>
        <w:br/>
        <w:t>а</w:t>
      </w:r>
      <w:proofErr w:type="gramEnd"/>
      <w:r w:rsidRPr="0094560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v</w:t>
      </w:r>
      <w:r w:rsidRPr="00945608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&lt; 0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б)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v</w:t>
      </w:r>
      <w:r w:rsidRPr="00945608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 w:rsidRPr="00945608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945608">
        <w:rPr>
          <w:rFonts w:ascii="Times New Roman" w:hAnsi="Times New Roman" w:cs="Times New Roman"/>
          <w:sz w:val="28"/>
          <w:szCs w:val="28"/>
        </w:rPr>
        <w:t>&gt; 0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в)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v</w:t>
      </w:r>
      <w:r w:rsidRPr="00945608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= 0</w:t>
      </w:r>
      <w:r w:rsidRPr="00945608">
        <w:rPr>
          <w:rFonts w:ascii="Times New Roman" w:hAnsi="Times New Roman" w:cs="Times New Roman"/>
          <w:sz w:val="28"/>
          <w:szCs w:val="28"/>
        </w:rPr>
        <w:br/>
        <w:t xml:space="preserve">г)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v</w:t>
      </w:r>
      <w:r w:rsidRPr="00945608">
        <w:rPr>
          <w:rFonts w:ascii="Times New Roman" w:hAnsi="Times New Roman" w:cs="Times New Roman"/>
          <w:sz w:val="28"/>
          <w:szCs w:val="28"/>
          <w:vertAlign w:val="subscript"/>
        </w:rPr>
        <w:t>x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 ≠ 0</w:t>
      </w:r>
    </w:p>
    <w:p w:rsidR="006420AE" w:rsidRPr="00945608" w:rsidRDefault="006420AE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20AE" w:rsidRPr="00945608" w:rsidRDefault="006420AE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A7D67" w:rsidRPr="00945608" w:rsidRDefault="00FA7D67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5608">
        <w:rPr>
          <w:rFonts w:ascii="Times New Roman" w:hAnsi="Times New Roman" w:cs="Times New Roman"/>
          <w:sz w:val="28"/>
          <w:szCs w:val="28"/>
        </w:rPr>
        <w:lastRenderedPageBreak/>
        <w:t xml:space="preserve">10.Правильно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відображає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залежність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швидкості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часу при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рівномірному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прямолінійному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русі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графік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зображений</w:t>
      </w:r>
      <w:proofErr w:type="spellEnd"/>
      <w:r w:rsidRPr="00945608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45608">
        <w:rPr>
          <w:rFonts w:ascii="Times New Roman" w:hAnsi="Times New Roman" w:cs="Times New Roman"/>
          <w:sz w:val="28"/>
          <w:szCs w:val="28"/>
        </w:rPr>
        <w:t>малюнку</w:t>
      </w:r>
      <w:proofErr w:type="spellEnd"/>
    </w:p>
    <w:p w:rsidR="000F50CF" w:rsidRDefault="000F50CF" w:rsidP="0094560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</w:p>
    <w:p w:rsidR="00945608" w:rsidRPr="007C337B" w:rsidRDefault="00C31A02" w:rsidP="0094560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F50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47625</wp:posOffset>
                </wp:positionV>
                <wp:extent cx="0" cy="1543050"/>
                <wp:effectExtent l="76200" t="38100" r="57150" b="190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43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FCB8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32.7pt;margin-top:3.75pt;width:0;height:121.5pt;flip:y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" strokecolor="black [3213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V</w:t>
      </w:r>
      <w:r w:rsidRPr="007C337B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  <m:oMath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val="uk-UA" w:eastAsia="ru-RU"/>
              </w:rPr>
              <m:t>м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с</m:t>
            </m:r>
          </m:den>
        </m:f>
      </m:oMath>
    </w:p>
    <w:p w:rsidR="00C31A02" w:rsidRPr="007C337B" w:rsidRDefault="00C31A02" w:rsidP="00945608">
      <w:pPr>
        <w:spacing w:after="0" w:line="36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443230</wp:posOffset>
                </wp:positionH>
                <wp:positionV relativeFrom="paragraph">
                  <wp:posOffset>140970</wp:posOffset>
                </wp:positionV>
                <wp:extent cx="1571625" cy="952500"/>
                <wp:effectExtent l="0" t="0" r="2857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1625" cy="952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E2D2A3" id="Прямая соединительная линия 1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9pt,11.1pt" to="158.65pt,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264795</wp:posOffset>
                </wp:positionV>
                <wp:extent cx="1628775" cy="923925"/>
                <wp:effectExtent l="0" t="0" r="28575" b="2857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28775" cy="923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13ED7C" id="Прямая соединительная линия 12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15pt,20.85pt" to="162.4pt,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</w:t>
      </w:r>
    </w:p>
    <w:p w:rsidR="00C31A02" w:rsidRDefault="00C31A0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31A02" w:rsidRDefault="00C31A0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424815</wp:posOffset>
                </wp:positionH>
                <wp:positionV relativeFrom="paragraph">
                  <wp:posOffset>60960</wp:posOffset>
                </wp:positionV>
                <wp:extent cx="1695450" cy="1905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17CF4C" id="Прямая соединительная линия 10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45pt,4.8pt" to="166.9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" strokecolor="black [3213]"/>
            </w:pict>
          </mc:Fallback>
        </mc:AlternateContent>
      </w:r>
    </w:p>
    <w:p w:rsidR="00C31A02" w:rsidRDefault="00C31A0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278130</wp:posOffset>
                </wp:positionV>
                <wp:extent cx="2057400" cy="0"/>
                <wp:effectExtent l="0" t="76200" r="19050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95C525" id="Прямая со стрелкой 9" o:spid="_x0000_s1026" type="#_x0000_t32" style="position:absolute;margin-left:32.7pt;margin-top:21.9pt;width:162pt;height: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" strokecolor="black [3213]">
                <v:stroke endarrow="block"/>
              </v:shape>
            </w:pict>
          </mc:Fallback>
        </mc:AlternateContent>
      </w:r>
    </w:p>
    <w:p w:rsidR="00C31A02" w:rsidRPr="007C337B" w:rsidRDefault="00C31A0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33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t</w:t>
      </w:r>
      <w:r w:rsidRPr="007C337B">
        <w:rPr>
          <w:rFonts w:ascii="Times New Roman" w:hAnsi="Times New Roman" w:cs="Times New Roman"/>
          <w:noProof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c</w:t>
      </w:r>
    </w:p>
    <w:p w:rsidR="00C31A02" w:rsidRDefault="00C31A02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20AE" w:rsidRPr="00945608" w:rsidRDefault="006420AE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11.Правильно відображає</w:t>
      </w:r>
      <w:r w:rsidR="00E32462"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залежність пройденого шляху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t xml:space="preserve"> від часу при рівномірному прямолінійному русі графік зображений на малюнку </w:t>
      </w:r>
      <w:r w:rsidRPr="00945608">
        <w:rPr>
          <w:rFonts w:ascii="Times New Roman" w:hAnsi="Times New Roman" w:cs="Times New Roman"/>
          <w:sz w:val="28"/>
          <w:szCs w:val="28"/>
          <w:lang w:val="uk-UA"/>
        </w:rPr>
        <w:br/>
      </w:r>
      <w:r w:rsidR="00E32462" w:rsidRPr="0094560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1DB7A4C" wp14:editId="2BEF7620">
            <wp:extent cx="5940425" cy="292290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_html_m6d2e058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2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245" w:rsidRPr="00945608" w:rsidRDefault="00560245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35D59" w:rsidRPr="00945608" w:rsidRDefault="00735D59" w:rsidP="009456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4.Підсумки уроку.</w:t>
      </w:r>
    </w:p>
    <w:p w:rsidR="00735D59" w:rsidRPr="00945608" w:rsidRDefault="00735D59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45608">
        <w:rPr>
          <w:rFonts w:ascii="Times New Roman" w:hAnsi="Times New Roman" w:cs="Times New Roman"/>
          <w:sz w:val="28"/>
          <w:szCs w:val="28"/>
          <w:lang w:val="uk-UA"/>
        </w:rPr>
        <w:t>Привітання переможців. Оцінювання знань, умінь та навичок учнів.</w:t>
      </w:r>
    </w:p>
    <w:p w:rsidR="00735D59" w:rsidRPr="00023526" w:rsidRDefault="00735D59" w:rsidP="00023526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45608">
        <w:rPr>
          <w:rFonts w:ascii="Times New Roman" w:hAnsi="Times New Roman" w:cs="Times New Roman"/>
          <w:b/>
          <w:sz w:val="28"/>
          <w:szCs w:val="28"/>
          <w:lang w:val="uk-UA"/>
        </w:rPr>
        <w:t>5.Домашнє завдання.</w:t>
      </w:r>
      <w:r w:rsidR="000235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23526">
        <w:rPr>
          <w:rFonts w:ascii="Times New Roman" w:hAnsi="Times New Roman" w:cs="Times New Roman"/>
          <w:sz w:val="28"/>
          <w:szCs w:val="28"/>
          <w:lang w:val="uk-UA"/>
        </w:rPr>
        <w:t>(слайд 34)</w:t>
      </w:r>
    </w:p>
    <w:p w:rsidR="00FB4E1B" w:rsidRPr="005B4342" w:rsidRDefault="00FB4E1B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4342">
        <w:rPr>
          <w:rFonts w:ascii="Times New Roman" w:hAnsi="Times New Roman" w:cs="Times New Roman"/>
          <w:sz w:val="28"/>
          <w:szCs w:val="28"/>
          <w:lang w:val="uk-UA"/>
        </w:rPr>
        <w:t>1. §</w:t>
      </w:r>
      <w:r w:rsidR="005B4342" w:rsidRPr="005B4342">
        <w:rPr>
          <w:rFonts w:ascii="Times New Roman" w:hAnsi="Times New Roman" w:cs="Times New Roman"/>
          <w:sz w:val="28"/>
          <w:szCs w:val="28"/>
          <w:lang w:val="uk-UA"/>
        </w:rPr>
        <w:t xml:space="preserve"> 10, </w:t>
      </w:r>
      <w:proofErr w:type="spellStart"/>
      <w:r w:rsidR="005B4342" w:rsidRPr="005B4342">
        <w:rPr>
          <w:rFonts w:ascii="Times New Roman" w:hAnsi="Times New Roman" w:cs="Times New Roman"/>
          <w:sz w:val="28"/>
          <w:szCs w:val="28"/>
          <w:lang w:val="uk-UA"/>
        </w:rPr>
        <w:t>Впр</w:t>
      </w:r>
      <w:proofErr w:type="spellEnd"/>
      <w:r w:rsidR="005B4342" w:rsidRPr="005B4342">
        <w:rPr>
          <w:rFonts w:ascii="Times New Roman" w:hAnsi="Times New Roman" w:cs="Times New Roman"/>
          <w:sz w:val="28"/>
          <w:szCs w:val="28"/>
          <w:lang w:val="uk-UA"/>
        </w:rPr>
        <w:t>. 10</w:t>
      </w:r>
    </w:p>
    <w:p w:rsidR="00FB4E1B" w:rsidRPr="005B4342" w:rsidRDefault="00FB4E1B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434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5B4342">
        <w:rPr>
          <w:rFonts w:ascii="Times New Roman" w:hAnsi="Times New Roman" w:cs="Times New Roman"/>
          <w:sz w:val="28"/>
          <w:szCs w:val="28"/>
          <w:lang w:val="uk-UA"/>
        </w:rPr>
        <w:t>С.р</w:t>
      </w:r>
      <w:proofErr w:type="spellEnd"/>
      <w:r w:rsidRPr="005B4342">
        <w:rPr>
          <w:rFonts w:ascii="Times New Roman" w:hAnsi="Times New Roman" w:cs="Times New Roman"/>
          <w:sz w:val="28"/>
          <w:szCs w:val="28"/>
          <w:lang w:val="uk-UA"/>
        </w:rPr>
        <w:t>. №</w:t>
      </w:r>
      <w:r w:rsidR="005B4342" w:rsidRPr="005B4342">
        <w:rPr>
          <w:rFonts w:ascii="Times New Roman" w:hAnsi="Times New Roman" w:cs="Times New Roman"/>
          <w:sz w:val="28"/>
          <w:szCs w:val="28"/>
          <w:lang w:val="uk-UA"/>
        </w:rPr>
        <w:t xml:space="preserve"> 3,4.</w:t>
      </w:r>
    </w:p>
    <w:p w:rsidR="00FB4E1B" w:rsidRPr="005B4342" w:rsidRDefault="00FB4E1B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4342">
        <w:rPr>
          <w:rFonts w:ascii="Times New Roman" w:hAnsi="Times New Roman" w:cs="Times New Roman"/>
          <w:sz w:val="28"/>
          <w:szCs w:val="28"/>
          <w:lang w:val="uk-UA"/>
        </w:rPr>
        <w:t>3.Д.р. №</w:t>
      </w:r>
      <w:r w:rsidR="005B4342" w:rsidRPr="005B4342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</w:p>
    <w:p w:rsidR="00FB4E1B" w:rsidRPr="005B4342" w:rsidRDefault="00FB4E1B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B4342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5B4342">
        <w:rPr>
          <w:rFonts w:ascii="Times New Roman" w:hAnsi="Times New Roman" w:cs="Times New Roman"/>
          <w:sz w:val="28"/>
          <w:szCs w:val="28"/>
          <w:lang w:val="uk-UA"/>
        </w:rPr>
        <w:t>В.р</w:t>
      </w:r>
      <w:proofErr w:type="spellEnd"/>
      <w:r w:rsidRPr="005B4342">
        <w:rPr>
          <w:rFonts w:ascii="Times New Roman" w:hAnsi="Times New Roman" w:cs="Times New Roman"/>
          <w:sz w:val="28"/>
          <w:szCs w:val="28"/>
          <w:lang w:val="uk-UA"/>
        </w:rPr>
        <w:t>. №</w:t>
      </w:r>
      <w:r w:rsidR="005B4342" w:rsidRPr="005B4342">
        <w:rPr>
          <w:rFonts w:ascii="Times New Roman" w:hAnsi="Times New Roman" w:cs="Times New Roman"/>
          <w:sz w:val="28"/>
          <w:szCs w:val="28"/>
          <w:lang w:val="uk-UA"/>
        </w:rPr>
        <w:t xml:space="preserve"> 6,7.</w:t>
      </w:r>
    </w:p>
    <w:p w:rsidR="002A65C3" w:rsidRPr="005B4342" w:rsidRDefault="002A65C3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12309" w:rsidRPr="00945608" w:rsidRDefault="00412309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945608" w:rsidRDefault="00664568" w:rsidP="0094560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DB62EA" w:rsidRDefault="00664568" w:rsidP="00DB62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64568" w:rsidRPr="00DB62EA" w:rsidRDefault="00664568" w:rsidP="00DB62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64568" w:rsidRPr="00DB62EA" w:rsidSect="00664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C063A"/>
    <w:multiLevelType w:val="hybridMultilevel"/>
    <w:tmpl w:val="4A24A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867EB9"/>
    <w:multiLevelType w:val="hybridMultilevel"/>
    <w:tmpl w:val="9D960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1674C"/>
    <w:multiLevelType w:val="hybridMultilevel"/>
    <w:tmpl w:val="890E8032"/>
    <w:lvl w:ilvl="0" w:tplc="84E2596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E6989"/>
    <w:multiLevelType w:val="hybridMultilevel"/>
    <w:tmpl w:val="F0720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0398A"/>
    <w:multiLevelType w:val="hybridMultilevel"/>
    <w:tmpl w:val="C5721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B6067"/>
    <w:multiLevelType w:val="hybridMultilevel"/>
    <w:tmpl w:val="D1DA4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68"/>
    <w:rsid w:val="00023526"/>
    <w:rsid w:val="000816E6"/>
    <w:rsid w:val="000F50CF"/>
    <w:rsid w:val="001973C3"/>
    <w:rsid w:val="00205920"/>
    <w:rsid w:val="002255A6"/>
    <w:rsid w:val="0029258A"/>
    <w:rsid w:val="002A65C3"/>
    <w:rsid w:val="002B64E2"/>
    <w:rsid w:val="002F1F55"/>
    <w:rsid w:val="00330550"/>
    <w:rsid w:val="003613B5"/>
    <w:rsid w:val="00383D77"/>
    <w:rsid w:val="0039193B"/>
    <w:rsid w:val="003F16E9"/>
    <w:rsid w:val="00412309"/>
    <w:rsid w:val="00420901"/>
    <w:rsid w:val="00454A5F"/>
    <w:rsid w:val="00560245"/>
    <w:rsid w:val="005B4342"/>
    <w:rsid w:val="005C0B42"/>
    <w:rsid w:val="006420AE"/>
    <w:rsid w:val="00664568"/>
    <w:rsid w:val="0067198E"/>
    <w:rsid w:val="0067559F"/>
    <w:rsid w:val="0070586A"/>
    <w:rsid w:val="00735D59"/>
    <w:rsid w:val="007461EC"/>
    <w:rsid w:val="00791A07"/>
    <w:rsid w:val="007C337B"/>
    <w:rsid w:val="00814EB6"/>
    <w:rsid w:val="00832ED5"/>
    <w:rsid w:val="0085707A"/>
    <w:rsid w:val="008751F5"/>
    <w:rsid w:val="00945608"/>
    <w:rsid w:val="00962520"/>
    <w:rsid w:val="009B080E"/>
    <w:rsid w:val="009E1FA4"/>
    <w:rsid w:val="00AE3A30"/>
    <w:rsid w:val="00B030A0"/>
    <w:rsid w:val="00C31A02"/>
    <w:rsid w:val="00DB62EA"/>
    <w:rsid w:val="00DF6D89"/>
    <w:rsid w:val="00E32462"/>
    <w:rsid w:val="00F00F80"/>
    <w:rsid w:val="00F05079"/>
    <w:rsid w:val="00F802EA"/>
    <w:rsid w:val="00FA7D67"/>
    <w:rsid w:val="00FB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FC1D6A-CA00-428B-A44B-C8D1219A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55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5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64568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962520"/>
    <w:rPr>
      <w:color w:val="808080"/>
    </w:rPr>
  </w:style>
  <w:style w:type="table" w:styleId="a7">
    <w:name w:val="Table Grid"/>
    <w:basedOn w:val="a1"/>
    <w:uiPriority w:val="59"/>
    <w:rsid w:val="00832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3305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0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DFF5D-EBD2-4335-BE01-7A0608B9B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12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28</cp:revision>
  <dcterms:created xsi:type="dcterms:W3CDTF">2016-10-02T09:28:00Z</dcterms:created>
  <dcterms:modified xsi:type="dcterms:W3CDTF">2018-03-25T08:32:00Z</dcterms:modified>
</cp:coreProperties>
</file>