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AA" w:rsidRPr="00FB3359" w:rsidRDefault="00B93AAA" w:rsidP="00B93AAA">
      <w:pPr>
        <w:pStyle w:val="Header"/>
        <w:rPr>
          <w:b/>
          <w:i/>
        </w:rPr>
      </w:pPr>
      <w:r>
        <w:rPr>
          <w:b/>
          <w:i/>
        </w:rPr>
        <w:t>П</w:t>
      </w:r>
      <w:r w:rsidRPr="00FB3359">
        <w:rPr>
          <w:b/>
          <w:i/>
        </w:rPr>
        <w:t xml:space="preserve">ідручник Німецька мова 5 клас (1-й рік навчання) </w:t>
      </w:r>
    </w:p>
    <w:p w:rsidR="00B93AAA" w:rsidRPr="00B93AAA" w:rsidRDefault="00B93AAA" w:rsidP="00B93AAA">
      <w:pPr>
        <w:pStyle w:val="Header"/>
        <w:rPr>
          <w:b/>
          <w:i/>
        </w:rPr>
      </w:pPr>
      <w:r w:rsidRPr="00B93AAA">
        <w:rPr>
          <w:b/>
          <w:i/>
        </w:rPr>
        <w:t xml:space="preserve">Сотникова </w:t>
      </w:r>
      <w:r w:rsidRPr="00FB3359">
        <w:rPr>
          <w:b/>
          <w:i/>
          <w:lang w:val="de-DE"/>
        </w:rPr>
        <w:t>C</w:t>
      </w:r>
      <w:r w:rsidRPr="00B93AAA">
        <w:rPr>
          <w:b/>
          <w:i/>
        </w:rPr>
        <w:t>., Білоусова Т.</w:t>
      </w:r>
    </w:p>
    <w:p w:rsidR="00B93AAA" w:rsidRPr="00B93AAA" w:rsidRDefault="00B93AAA" w:rsidP="00B93AAA">
      <w:pPr>
        <w:pStyle w:val="Header"/>
        <w:rPr>
          <w:b/>
          <w:i/>
        </w:rPr>
      </w:pPr>
      <w:r>
        <w:rPr>
          <w:b/>
          <w:i/>
        </w:rPr>
        <w:t>Урок</w:t>
      </w:r>
      <w:r w:rsidR="007436D0">
        <w:rPr>
          <w:b/>
          <w:i/>
        </w:rPr>
        <w:t xml:space="preserve"> </w:t>
      </w:r>
      <w:r w:rsidR="007436D0">
        <w:rPr>
          <w:b/>
          <w:i/>
          <w:lang w:val="uk-UA"/>
        </w:rPr>
        <w:t>2</w:t>
      </w:r>
      <w:r w:rsidRPr="00B93AAA">
        <w:rPr>
          <w:b/>
          <w:i/>
        </w:rPr>
        <w:t>.</w:t>
      </w:r>
    </w:p>
    <w:p w:rsidR="00476ACC" w:rsidRDefault="00476ACC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B93AAA" w:rsidRDefault="00B93AAA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TableGrid"/>
        <w:tblpPr w:leftFromText="180" w:rightFromText="180" w:vertAnchor="page" w:horzAnchor="margin" w:tblpY="26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7436D0" w:rsidRPr="00B40367" w:rsidTr="00424EC3">
        <w:tc>
          <w:tcPr>
            <w:tcW w:w="5920" w:type="dxa"/>
          </w:tcPr>
          <w:p w:rsidR="007436D0" w:rsidRPr="007436D0" w:rsidRDefault="007436D0" w:rsidP="00424EC3">
            <w:pPr>
              <w:pStyle w:val="Header"/>
              <w:spacing w:line="360" w:lineRule="auto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7436D0">
              <w:rPr>
                <w:rFonts w:cstheme="minorHAnsi"/>
                <w:b/>
                <w:sz w:val="24"/>
                <w:szCs w:val="24"/>
              </w:rPr>
              <w:t>Тематика</w:t>
            </w:r>
            <w:r w:rsidRPr="004C114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436D0">
              <w:rPr>
                <w:rFonts w:cstheme="minorHAnsi"/>
                <w:b/>
                <w:sz w:val="24"/>
                <w:szCs w:val="24"/>
              </w:rPr>
              <w:t>ситуативного</w:t>
            </w:r>
            <w:r w:rsidRPr="004C114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436D0">
              <w:rPr>
                <w:rFonts w:cstheme="minorHAnsi"/>
                <w:b/>
                <w:sz w:val="24"/>
                <w:szCs w:val="24"/>
              </w:rPr>
              <w:t>спілкування</w:t>
            </w:r>
            <w:r>
              <w:rPr>
                <w:rFonts w:cstheme="minorHAnsi"/>
                <w:b/>
                <w:sz w:val="24"/>
                <w:szCs w:val="24"/>
                <w:lang w:val="uk-UA"/>
              </w:rPr>
              <w:t xml:space="preserve"> та мета уроку</w:t>
            </w:r>
          </w:p>
        </w:tc>
        <w:tc>
          <w:tcPr>
            <w:tcW w:w="4217" w:type="dxa"/>
          </w:tcPr>
          <w:p w:rsidR="007436D0" w:rsidRDefault="007436D0" w:rsidP="007436D0">
            <w:pPr>
              <w:pStyle w:val="Header"/>
              <w:spacing w:line="36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CC51D2">
              <w:rPr>
                <w:rFonts w:cstheme="minorHAnsi"/>
                <w:sz w:val="24"/>
                <w:szCs w:val="24"/>
              </w:rPr>
              <w:t>Тебе звати Міхаель?</w:t>
            </w:r>
          </w:p>
          <w:p w:rsidR="007436D0" w:rsidRPr="007436D0" w:rsidRDefault="007436D0" w:rsidP="007436D0">
            <w:pPr>
              <w:pStyle w:val="Header"/>
              <w:spacing w:line="36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7436D0">
              <w:rPr>
                <w:rFonts w:cstheme="minorHAnsi"/>
                <w:sz w:val="24"/>
                <w:szCs w:val="24"/>
                <w:lang w:val="uk-UA"/>
              </w:rPr>
              <w:t>Навчати знайомитися з однолітком і дорослою людиною, вживаю</w:t>
            </w:r>
            <w:r w:rsidRPr="007436D0">
              <w:rPr>
                <w:rFonts w:cstheme="minorHAnsi"/>
                <w:sz w:val="24"/>
                <w:szCs w:val="24"/>
                <w:lang w:val="uk-UA"/>
              </w:rPr>
              <w:t>чи відповідні форми спілкування</w:t>
            </w:r>
          </w:p>
          <w:p w:rsidR="007436D0" w:rsidRPr="007436D0" w:rsidRDefault="007436D0" w:rsidP="007436D0">
            <w:pPr>
              <w:pStyle w:val="Header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436D0">
              <w:rPr>
                <w:rFonts w:cstheme="minorHAnsi"/>
                <w:sz w:val="24"/>
                <w:szCs w:val="24"/>
              </w:rPr>
              <w:t>(н</w:t>
            </w:r>
            <w:r>
              <w:rPr>
                <w:rFonts w:cstheme="minorHAnsi"/>
                <w:sz w:val="24"/>
                <w:szCs w:val="24"/>
              </w:rPr>
              <w:t>а «ти» чи на «Ви»), вчити пере</w:t>
            </w:r>
            <w:r w:rsidRPr="007436D0">
              <w:rPr>
                <w:rFonts w:cstheme="minorHAnsi"/>
                <w:sz w:val="24"/>
                <w:szCs w:val="24"/>
              </w:rPr>
              <w:t>пи</w:t>
            </w:r>
            <w:r>
              <w:rPr>
                <w:rFonts w:cstheme="minorHAnsi"/>
                <w:sz w:val="24"/>
                <w:szCs w:val="24"/>
              </w:rPr>
              <w:t>тувати про ім’я людини за допо</w:t>
            </w:r>
            <w:r w:rsidRPr="007436D0">
              <w:rPr>
                <w:rFonts w:cstheme="minorHAnsi"/>
                <w:sz w:val="24"/>
                <w:szCs w:val="24"/>
              </w:rPr>
              <w:t>м</w:t>
            </w:r>
            <w:r>
              <w:rPr>
                <w:rFonts w:cstheme="minorHAnsi"/>
                <w:sz w:val="24"/>
                <w:szCs w:val="24"/>
              </w:rPr>
              <w:t>огою питального речення без пи</w:t>
            </w:r>
            <w:r w:rsidRPr="007436D0">
              <w:rPr>
                <w:rFonts w:cstheme="minorHAnsi"/>
                <w:sz w:val="24"/>
                <w:szCs w:val="24"/>
              </w:rPr>
              <w:t>тального слова, читати та писати</w:t>
            </w:r>
          </w:p>
          <w:p w:rsidR="007436D0" w:rsidRPr="007436D0" w:rsidRDefault="007436D0" w:rsidP="007436D0">
            <w:pPr>
              <w:pStyle w:val="Header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436D0">
              <w:rPr>
                <w:rFonts w:cstheme="minorHAnsi"/>
                <w:sz w:val="24"/>
                <w:szCs w:val="24"/>
              </w:rPr>
              <w:t>сл</w:t>
            </w:r>
            <w:r>
              <w:rPr>
                <w:rFonts w:cstheme="minorHAnsi"/>
                <w:sz w:val="24"/>
                <w:szCs w:val="24"/>
              </w:rPr>
              <w:t>ова з літерами німецького алфа</w:t>
            </w:r>
            <w:r w:rsidRPr="007436D0">
              <w:rPr>
                <w:rFonts w:cstheme="minorHAnsi"/>
                <w:sz w:val="24"/>
                <w:szCs w:val="24"/>
              </w:rPr>
              <w:t>віту «Aa», «Dd», «Mm», «Nn», «Tt».</w:t>
            </w:r>
          </w:p>
          <w:p w:rsidR="007436D0" w:rsidRPr="00813670" w:rsidRDefault="007436D0" w:rsidP="00424EC3">
            <w:pPr>
              <w:pStyle w:val="Header"/>
              <w:spacing w:line="360" w:lineRule="auto"/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7436D0" w:rsidRPr="00780CD9" w:rsidTr="00424EC3">
        <w:tc>
          <w:tcPr>
            <w:tcW w:w="5920" w:type="dxa"/>
          </w:tcPr>
          <w:p w:rsidR="007436D0" w:rsidRPr="004C1144" w:rsidRDefault="007436D0" w:rsidP="00424EC3">
            <w:pPr>
              <w:pStyle w:val="Header"/>
              <w:spacing w:line="360" w:lineRule="auto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4C1144">
              <w:rPr>
                <w:rFonts w:cstheme="minorHAnsi"/>
                <w:b/>
                <w:sz w:val="24"/>
                <w:szCs w:val="24"/>
                <w:lang w:val="de-DE"/>
              </w:rPr>
              <w:t>Мовний інвентар- лексика</w:t>
            </w:r>
          </w:p>
        </w:tc>
        <w:tc>
          <w:tcPr>
            <w:tcW w:w="4217" w:type="dxa"/>
          </w:tcPr>
          <w:p w:rsidR="00780CD9" w:rsidRDefault="007436D0" w:rsidP="00780CD9">
            <w:pPr>
              <w:pStyle w:val="Header"/>
              <w:spacing w:line="36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55CC">
              <w:rPr>
                <w:rFonts w:cstheme="minorHAnsi"/>
                <w:sz w:val="24"/>
                <w:szCs w:val="24"/>
              </w:rPr>
              <w:t>Знайомство.</w:t>
            </w:r>
            <w:r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r w:rsidRPr="009E55CC">
              <w:rPr>
                <w:rFonts w:cstheme="minorHAnsi"/>
                <w:sz w:val="24"/>
                <w:szCs w:val="24"/>
              </w:rPr>
              <w:t>Слова</w:t>
            </w:r>
            <w:r w:rsidRPr="00780CD9">
              <w:rPr>
                <w:rFonts w:cstheme="minorHAnsi"/>
                <w:sz w:val="24"/>
                <w:szCs w:val="24"/>
                <w:lang w:val="de-DE"/>
              </w:rPr>
              <w:t xml:space="preserve"> </w:t>
            </w:r>
            <w:r w:rsidRPr="009E55CC">
              <w:rPr>
                <w:rFonts w:cstheme="minorHAnsi"/>
                <w:sz w:val="24"/>
                <w:szCs w:val="24"/>
              </w:rPr>
              <w:t>з</w:t>
            </w:r>
            <w:r w:rsidRPr="00780CD9">
              <w:rPr>
                <w:rFonts w:cstheme="minorHAnsi"/>
                <w:sz w:val="24"/>
                <w:szCs w:val="24"/>
                <w:lang w:val="de-DE"/>
              </w:rPr>
              <w:t xml:space="preserve"> </w:t>
            </w:r>
            <w:r w:rsidRPr="009E55CC">
              <w:rPr>
                <w:rFonts w:cstheme="minorHAnsi"/>
                <w:sz w:val="24"/>
                <w:szCs w:val="24"/>
              </w:rPr>
              <w:t>літерами</w:t>
            </w:r>
            <w:r w:rsidRPr="00780CD9">
              <w:rPr>
                <w:rFonts w:cstheme="minorHAnsi"/>
                <w:sz w:val="24"/>
                <w:szCs w:val="24"/>
                <w:lang w:val="de-DE"/>
              </w:rPr>
              <w:t xml:space="preserve"> </w:t>
            </w:r>
            <w:r w:rsidRPr="00CC51D2">
              <w:rPr>
                <w:rFonts w:cstheme="minorHAnsi"/>
                <w:sz w:val="24"/>
                <w:szCs w:val="24"/>
                <w:lang w:val="de-DE"/>
              </w:rPr>
              <w:t>Aa</w:t>
            </w:r>
            <w:r w:rsidRPr="00780CD9">
              <w:rPr>
                <w:rFonts w:cstheme="minorHAnsi"/>
                <w:sz w:val="24"/>
                <w:szCs w:val="24"/>
                <w:lang w:val="de-DE"/>
              </w:rPr>
              <w:t xml:space="preserve">, </w:t>
            </w:r>
            <w:r w:rsidRPr="00CC51D2">
              <w:rPr>
                <w:rFonts w:cstheme="minorHAnsi"/>
                <w:sz w:val="24"/>
                <w:szCs w:val="24"/>
                <w:lang w:val="de-DE"/>
              </w:rPr>
              <w:t>Mm</w:t>
            </w:r>
            <w:r w:rsidRPr="00780CD9">
              <w:rPr>
                <w:rFonts w:cstheme="minorHAnsi"/>
                <w:sz w:val="24"/>
                <w:szCs w:val="24"/>
                <w:lang w:val="de-DE"/>
              </w:rPr>
              <w:t xml:space="preserve">, </w:t>
            </w:r>
            <w:r w:rsidRPr="00CC51D2">
              <w:rPr>
                <w:rFonts w:cstheme="minorHAnsi"/>
                <w:sz w:val="24"/>
                <w:szCs w:val="24"/>
                <w:lang w:val="de-DE"/>
              </w:rPr>
              <w:t>Dd</w:t>
            </w:r>
            <w:r w:rsidRPr="00780CD9">
              <w:rPr>
                <w:rFonts w:cstheme="minorHAnsi"/>
                <w:sz w:val="24"/>
                <w:szCs w:val="24"/>
                <w:lang w:val="de-DE"/>
              </w:rPr>
              <w:t xml:space="preserve">, </w:t>
            </w:r>
            <w:r w:rsidRPr="00CC51D2">
              <w:rPr>
                <w:rFonts w:cstheme="minorHAnsi"/>
                <w:sz w:val="24"/>
                <w:szCs w:val="24"/>
                <w:lang w:val="de-DE"/>
              </w:rPr>
              <w:t>Nn</w:t>
            </w:r>
            <w:r w:rsidRPr="00780CD9">
              <w:rPr>
                <w:rFonts w:cstheme="minorHAnsi"/>
                <w:sz w:val="24"/>
                <w:szCs w:val="24"/>
                <w:lang w:val="de-DE"/>
              </w:rPr>
              <w:t xml:space="preserve">, </w:t>
            </w:r>
            <w:r w:rsidRPr="00CC51D2">
              <w:rPr>
                <w:rFonts w:cstheme="minorHAnsi"/>
                <w:sz w:val="24"/>
                <w:szCs w:val="24"/>
                <w:lang w:val="de-DE"/>
              </w:rPr>
              <w:t>Tt</w:t>
            </w:r>
            <w:r w:rsidRPr="00780CD9">
              <w:rPr>
                <w:rFonts w:cstheme="minorHAnsi"/>
                <w:sz w:val="24"/>
                <w:szCs w:val="24"/>
                <w:lang w:val="de-DE"/>
              </w:rPr>
              <w:t>.</w:t>
            </w:r>
          </w:p>
          <w:p w:rsidR="007436D0" w:rsidRPr="00EA3811" w:rsidRDefault="00780CD9" w:rsidP="00780CD9">
            <w:pPr>
              <w:pStyle w:val="Header"/>
              <w:spacing w:line="360" w:lineRule="auto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>Heißen, Heißt</w:t>
            </w:r>
            <w:r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r w:rsidRPr="00780CD9">
              <w:rPr>
                <w:rFonts w:cstheme="minorHAnsi"/>
                <w:sz w:val="24"/>
                <w:szCs w:val="24"/>
                <w:lang w:val="de-DE"/>
              </w:rPr>
              <w:t>du</w:t>
            </w:r>
            <w:r>
              <w:rPr>
                <w:rFonts w:cstheme="minorHAnsi"/>
                <w:sz w:val="24"/>
                <w:szCs w:val="24"/>
                <w:lang w:val="de-DE"/>
              </w:rPr>
              <w:t>…?, ja, nein, Frau, Herr, freut</w:t>
            </w:r>
            <w:r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r w:rsidRPr="00780CD9">
              <w:rPr>
                <w:rFonts w:cstheme="minorHAnsi"/>
                <w:sz w:val="24"/>
                <w:szCs w:val="24"/>
                <w:lang w:val="de-DE"/>
              </w:rPr>
              <w:t>m</w:t>
            </w:r>
            <w:r w:rsidR="00EA3811">
              <w:rPr>
                <w:rFonts w:cstheme="minorHAnsi"/>
                <w:sz w:val="24"/>
                <w:szCs w:val="24"/>
                <w:lang w:val="de-DE"/>
              </w:rPr>
              <w:t>ich, gleichfalls</w:t>
            </w:r>
          </w:p>
          <w:p w:rsidR="007436D0" w:rsidRPr="00813670" w:rsidRDefault="007436D0" w:rsidP="00424EC3">
            <w:pPr>
              <w:pStyle w:val="Header"/>
              <w:spacing w:line="360" w:lineRule="auto"/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7436D0" w:rsidRPr="0082234E" w:rsidTr="00424EC3">
        <w:tc>
          <w:tcPr>
            <w:tcW w:w="5920" w:type="dxa"/>
          </w:tcPr>
          <w:p w:rsidR="007436D0" w:rsidRPr="004C1144" w:rsidRDefault="007436D0" w:rsidP="00424EC3">
            <w:pPr>
              <w:pStyle w:val="Header"/>
              <w:spacing w:line="360" w:lineRule="auto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4C1144">
              <w:rPr>
                <w:rFonts w:cstheme="minorHAnsi"/>
                <w:b/>
                <w:sz w:val="24"/>
                <w:szCs w:val="24"/>
                <w:lang w:val="de-DE"/>
              </w:rPr>
              <w:t>Мовний інвентар - граматика</w:t>
            </w:r>
          </w:p>
        </w:tc>
        <w:tc>
          <w:tcPr>
            <w:tcW w:w="4217" w:type="dxa"/>
          </w:tcPr>
          <w:p w:rsidR="007436D0" w:rsidRDefault="007436D0" w:rsidP="00424EC3">
            <w:pPr>
              <w:pStyle w:val="Header"/>
              <w:spacing w:line="36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CC51D2">
              <w:rPr>
                <w:rFonts w:cstheme="minorHAnsi"/>
                <w:sz w:val="24"/>
                <w:szCs w:val="24"/>
              </w:rPr>
              <w:t>Порядок слів у реченні</w:t>
            </w:r>
          </w:p>
          <w:p w:rsidR="007436D0" w:rsidRPr="00813670" w:rsidRDefault="007436D0" w:rsidP="00424EC3">
            <w:pPr>
              <w:pStyle w:val="Header"/>
              <w:spacing w:line="360" w:lineRule="auto"/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7436D0" w:rsidRPr="004C1144" w:rsidTr="00424EC3">
        <w:tc>
          <w:tcPr>
            <w:tcW w:w="5920" w:type="dxa"/>
          </w:tcPr>
          <w:p w:rsidR="007436D0" w:rsidRPr="004C1144" w:rsidRDefault="007436D0" w:rsidP="00424EC3">
            <w:pPr>
              <w:pStyle w:val="Header"/>
              <w:spacing w:line="360" w:lineRule="auto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4C1144">
              <w:rPr>
                <w:rFonts w:cstheme="minorHAnsi"/>
                <w:b/>
                <w:sz w:val="24"/>
                <w:szCs w:val="24"/>
                <w:lang w:val="de-DE"/>
              </w:rPr>
              <w:t>Очікувані результати</w:t>
            </w:r>
          </w:p>
        </w:tc>
        <w:tc>
          <w:tcPr>
            <w:tcW w:w="4217" w:type="dxa"/>
          </w:tcPr>
          <w:p w:rsidR="007436D0" w:rsidRDefault="007436D0" w:rsidP="00424EC3">
            <w:pPr>
              <w:pStyle w:val="Header"/>
              <w:spacing w:line="360" w:lineRule="auto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</w:rPr>
              <w:t xml:space="preserve">Знайомитися </w:t>
            </w:r>
            <w:r w:rsidRPr="00CC51D2">
              <w:rPr>
                <w:rFonts w:cstheme="minorHAnsi"/>
                <w:sz w:val="24"/>
                <w:szCs w:val="24"/>
              </w:rPr>
              <w:t>з дорослими німецькою мовою.</w:t>
            </w:r>
          </w:p>
          <w:p w:rsidR="007436D0" w:rsidRPr="00813670" w:rsidRDefault="007436D0" w:rsidP="00424EC3">
            <w:pPr>
              <w:pStyle w:val="Header"/>
              <w:spacing w:line="360" w:lineRule="auto"/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7436D0" w:rsidTr="00424EC3">
        <w:tc>
          <w:tcPr>
            <w:tcW w:w="5920" w:type="dxa"/>
          </w:tcPr>
          <w:p w:rsidR="007436D0" w:rsidRPr="004C1144" w:rsidRDefault="007436D0" w:rsidP="00424EC3">
            <w:pPr>
              <w:pStyle w:val="Header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C1144">
              <w:rPr>
                <w:rFonts w:cstheme="minorHAnsi"/>
                <w:b/>
                <w:sz w:val="24"/>
                <w:szCs w:val="24"/>
              </w:rPr>
              <w:t>Інтегровані змістові лінії</w:t>
            </w:r>
          </w:p>
          <w:p w:rsidR="007436D0" w:rsidRPr="004C1144" w:rsidRDefault="007436D0" w:rsidP="00424EC3">
            <w:pPr>
              <w:pStyle w:val="Header"/>
              <w:numPr>
                <w:ilvl w:val="0"/>
                <w:numId w:val="1"/>
              </w:num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 w:rsidRPr="004C1144">
              <w:rPr>
                <w:rFonts w:cstheme="minorHAnsi"/>
                <w:i/>
                <w:sz w:val="24"/>
                <w:szCs w:val="24"/>
              </w:rPr>
              <w:t>Екологічна безпека та сталий розвиток</w:t>
            </w:r>
            <w:r w:rsidRPr="004C1144">
              <w:rPr>
                <w:rFonts w:cstheme="minorHAnsi"/>
                <w:i/>
                <w:sz w:val="24"/>
                <w:szCs w:val="24"/>
              </w:rPr>
              <w:tab/>
            </w:r>
          </w:p>
          <w:p w:rsidR="007436D0" w:rsidRPr="004C1144" w:rsidRDefault="007436D0" w:rsidP="00424EC3">
            <w:pPr>
              <w:pStyle w:val="Header"/>
              <w:numPr>
                <w:ilvl w:val="0"/>
                <w:numId w:val="1"/>
              </w:numPr>
              <w:spacing w:line="360" w:lineRule="auto"/>
              <w:rPr>
                <w:rFonts w:cstheme="minorHAnsi"/>
                <w:i/>
                <w:sz w:val="24"/>
                <w:szCs w:val="24"/>
                <w:lang w:val="de-DE"/>
              </w:rPr>
            </w:pPr>
            <w:r w:rsidRPr="004C1144">
              <w:rPr>
                <w:rFonts w:cstheme="minorHAnsi"/>
                <w:i/>
                <w:sz w:val="24"/>
                <w:szCs w:val="24"/>
                <w:lang w:val="de-DE"/>
              </w:rPr>
              <w:t>Громадянська відповідальність</w:t>
            </w:r>
            <w:r w:rsidRPr="004C1144">
              <w:rPr>
                <w:rFonts w:cstheme="minorHAnsi"/>
                <w:i/>
                <w:sz w:val="24"/>
                <w:szCs w:val="24"/>
                <w:lang w:val="de-DE"/>
              </w:rPr>
              <w:tab/>
            </w:r>
          </w:p>
          <w:p w:rsidR="007436D0" w:rsidRPr="004C1144" w:rsidRDefault="007436D0" w:rsidP="00424EC3">
            <w:pPr>
              <w:pStyle w:val="Header"/>
              <w:numPr>
                <w:ilvl w:val="0"/>
                <w:numId w:val="1"/>
              </w:numPr>
              <w:spacing w:line="360" w:lineRule="auto"/>
              <w:rPr>
                <w:rFonts w:cstheme="minorHAnsi"/>
                <w:i/>
                <w:sz w:val="24"/>
                <w:szCs w:val="24"/>
                <w:lang w:val="de-DE"/>
              </w:rPr>
            </w:pPr>
            <w:r w:rsidRPr="004C1144">
              <w:rPr>
                <w:rFonts w:cstheme="minorHAnsi"/>
                <w:i/>
                <w:sz w:val="24"/>
                <w:szCs w:val="24"/>
                <w:lang w:val="de-DE"/>
              </w:rPr>
              <w:t>Здоров'я та безпека</w:t>
            </w:r>
          </w:p>
          <w:p w:rsidR="007436D0" w:rsidRPr="004C1144" w:rsidRDefault="007436D0" w:rsidP="00424EC3">
            <w:pPr>
              <w:pStyle w:val="Header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  <w:lang w:val="de-DE"/>
              </w:rPr>
            </w:pPr>
            <w:r w:rsidRPr="004C1144">
              <w:rPr>
                <w:rFonts w:cstheme="minorHAnsi"/>
                <w:i/>
                <w:sz w:val="24"/>
                <w:szCs w:val="24"/>
                <w:lang w:val="de-DE"/>
              </w:rPr>
              <w:t>Підприємливість та фінансова грамотність</w:t>
            </w:r>
          </w:p>
        </w:tc>
        <w:tc>
          <w:tcPr>
            <w:tcW w:w="4217" w:type="dxa"/>
          </w:tcPr>
          <w:p w:rsidR="007436D0" w:rsidRPr="004C1144" w:rsidRDefault="007436D0" w:rsidP="00424EC3">
            <w:pPr>
              <w:pStyle w:val="Header"/>
              <w:spacing w:line="360" w:lineRule="auto"/>
              <w:rPr>
                <w:rFonts w:cstheme="minorHAnsi"/>
                <w:sz w:val="24"/>
                <w:szCs w:val="24"/>
                <w:lang w:val="de-DE"/>
              </w:rPr>
            </w:pPr>
          </w:p>
          <w:p w:rsidR="007436D0" w:rsidRPr="004C1144" w:rsidRDefault="007436D0" w:rsidP="00424EC3">
            <w:pPr>
              <w:pStyle w:val="Header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  <w:lang w:val="de-DE"/>
              </w:rPr>
            </w:pPr>
            <w:r w:rsidRPr="004C1144">
              <w:rPr>
                <w:rFonts w:cstheme="minorHAnsi"/>
                <w:sz w:val="24"/>
                <w:szCs w:val="24"/>
                <w:lang w:val="de-DE"/>
              </w:rPr>
              <w:t xml:space="preserve"> </w:t>
            </w:r>
          </w:p>
          <w:p w:rsidR="007436D0" w:rsidRPr="004C1144" w:rsidRDefault="007436D0" w:rsidP="00424EC3">
            <w:pPr>
              <w:pStyle w:val="Header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  <w:lang w:val="de-DE"/>
              </w:rPr>
            </w:pPr>
            <w:r w:rsidRPr="004C1144">
              <w:rPr>
                <w:rFonts w:cstheme="minorHAnsi"/>
                <w:sz w:val="24"/>
                <w:szCs w:val="24"/>
                <w:lang w:val="de-DE"/>
              </w:rPr>
              <w:t xml:space="preserve"> +</w:t>
            </w:r>
          </w:p>
          <w:p w:rsidR="007436D0" w:rsidRPr="004C1144" w:rsidRDefault="007436D0" w:rsidP="00424EC3">
            <w:pPr>
              <w:pStyle w:val="Header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  <w:lang w:val="de-DE"/>
              </w:rPr>
            </w:pPr>
            <w:r w:rsidRPr="004C1144">
              <w:rPr>
                <w:rFonts w:cstheme="minorHAnsi"/>
                <w:sz w:val="24"/>
                <w:szCs w:val="24"/>
                <w:lang w:val="de-DE"/>
              </w:rPr>
              <w:t xml:space="preserve"> </w:t>
            </w:r>
          </w:p>
          <w:p w:rsidR="007436D0" w:rsidRPr="009E55CC" w:rsidRDefault="007436D0" w:rsidP="00424EC3">
            <w:pPr>
              <w:pStyle w:val="Header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  <w:lang w:val="de-DE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 xml:space="preserve">  </w:t>
            </w:r>
          </w:p>
          <w:p w:rsidR="007436D0" w:rsidRPr="004C1144" w:rsidRDefault="007436D0" w:rsidP="00424EC3">
            <w:pPr>
              <w:pStyle w:val="Header"/>
              <w:spacing w:line="360" w:lineRule="auto"/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7436D0" w:rsidTr="00424EC3">
        <w:tc>
          <w:tcPr>
            <w:tcW w:w="5920" w:type="dxa"/>
          </w:tcPr>
          <w:p w:rsidR="007436D0" w:rsidRPr="004C1144" w:rsidRDefault="007436D0" w:rsidP="00424EC3">
            <w:pPr>
              <w:pStyle w:val="Header"/>
              <w:spacing w:line="360" w:lineRule="auto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4C1144">
              <w:rPr>
                <w:rFonts w:cstheme="minorHAnsi"/>
                <w:b/>
                <w:sz w:val="24"/>
                <w:szCs w:val="24"/>
                <w:lang w:val="de-DE"/>
              </w:rPr>
              <w:t>Ключові компетентності</w:t>
            </w:r>
          </w:p>
        </w:tc>
        <w:tc>
          <w:tcPr>
            <w:tcW w:w="4217" w:type="dxa"/>
          </w:tcPr>
          <w:p w:rsidR="007436D0" w:rsidRPr="004C1144" w:rsidRDefault="007436D0" w:rsidP="00424EC3">
            <w:pPr>
              <w:pStyle w:val="Header"/>
              <w:spacing w:line="360" w:lineRule="auto"/>
              <w:rPr>
                <w:rFonts w:cstheme="minorHAnsi"/>
                <w:sz w:val="24"/>
                <w:szCs w:val="24"/>
                <w:lang w:val="de-DE"/>
              </w:rPr>
            </w:pPr>
            <w:r w:rsidRPr="004C1144">
              <w:rPr>
                <w:rFonts w:cstheme="minorHAnsi"/>
                <w:sz w:val="24"/>
                <w:szCs w:val="24"/>
                <w:lang w:val="de-DE"/>
              </w:rPr>
              <w:t>Ініціативність і підприємливість</w:t>
            </w:r>
          </w:p>
        </w:tc>
      </w:tr>
    </w:tbl>
    <w:p w:rsidR="00EA3811" w:rsidRDefault="00EA3811" w:rsidP="00E100B5">
      <w:pPr>
        <w:pStyle w:val="Header"/>
        <w:rPr>
          <w:b/>
          <w:i/>
          <w:lang w:val="uk-UA"/>
        </w:rPr>
      </w:pPr>
    </w:p>
    <w:p w:rsidR="00EA3811" w:rsidRDefault="00EA3811" w:rsidP="00E100B5">
      <w:pPr>
        <w:pStyle w:val="Header"/>
        <w:rPr>
          <w:b/>
          <w:i/>
          <w:lang w:val="uk-UA"/>
        </w:rPr>
      </w:pPr>
    </w:p>
    <w:p w:rsidR="00EA3811" w:rsidRDefault="00EA3811" w:rsidP="00E100B5">
      <w:pPr>
        <w:pStyle w:val="Header"/>
        <w:rPr>
          <w:b/>
          <w:i/>
          <w:lang w:val="uk-UA"/>
        </w:rPr>
      </w:pPr>
    </w:p>
    <w:p w:rsidR="00E100B5" w:rsidRDefault="00E100B5" w:rsidP="00E100B5">
      <w:pPr>
        <w:pStyle w:val="Header"/>
        <w:rPr>
          <w:b/>
          <w:i/>
          <w:lang w:val="de-DE"/>
        </w:rPr>
      </w:pPr>
      <w:r>
        <w:rPr>
          <w:b/>
          <w:i/>
          <w:lang w:val="de-DE"/>
        </w:rPr>
        <w:t>Wortschatz. Klasse 5. Semester I. Stunde 2</w:t>
      </w:r>
      <w:r w:rsidRPr="000A53DC">
        <w:rPr>
          <w:b/>
          <w:i/>
          <w:lang w:val="de-DE"/>
        </w:rPr>
        <w:t>.</w:t>
      </w:r>
    </w:p>
    <w:p w:rsidR="00E100B5" w:rsidRDefault="00E100B5" w:rsidP="00E100B5">
      <w:pPr>
        <w:pStyle w:val="Header"/>
        <w:rPr>
          <w:b/>
          <w:i/>
          <w:lang w:val="de-DE"/>
        </w:rPr>
      </w:pPr>
    </w:p>
    <w:p w:rsidR="00E100B5" w:rsidRDefault="00E100B5" w:rsidP="00E100B5">
      <w:pPr>
        <w:pStyle w:val="Header"/>
        <w:rPr>
          <w:b/>
          <w:i/>
          <w:lang w:val="de-DE"/>
        </w:rPr>
      </w:pPr>
    </w:p>
    <w:p w:rsidR="00E100B5" w:rsidRDefault="00E100B5" w:rsidP="00E100B5">
      <w:pPr>
        <w:pStyle w:val="Header"/>
        <w:rPr>
          <w:b/>
          <w:i/>
          <w:lang w:val="de-D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E100B5" w:rsidRPr="00E100B5" w:rsidTr="00424EC3">
        <w:tc>
          <w:tcPr>
            <w:tcW w:w="5068" w:type="dxa"/>
          </w:tcPr>
          <w:p w:rsidR="00E100B5" w:rsidRPr="00E100B5" w:rsidRDefault="00E100B5" w:rsidP="00E10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100B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Heißt du...?</w:t>
            </w:r>
          </w:p>
        </w:tc>
        <w:tc>
          <w:tcPr>
            <w:tcW w:w="5069" w:type="dxa"/>
          </w:tcPr>
          <w:p w:rsidR="00E100B5" w:rsidRPr="00E100B5" w:rsidRDefault="00E100B5" w:rsidP="00E10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100B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тебе звуть...?</w:t>
            </w:r>
          </w:p>
        </w:tc>
      </w:tr>
      <w:tr w:rsidR="00E100B5" w:rsidRPr="00E100B5" w:rsidTr="00424EC3">
        <w:tc>
          <w:tcPr>
            <w:tcW w:w="5068" w:type="dxa"/>
          </w:tcPr>
          <w:p w:rsidR="00E100B5" w:rsidRPr="00E100B5" w:rsidRDefault="00E100B5" w:rsidP="00E10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100B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Ja</w:t>
            </w:r>
          </w:p>
        </w:tc>
        <w:tc>
          <w:tcPr>
            <w:tcW w:w="5069" w:type="dxa"/>
          </w:tcPr>
          <w:p w:rsidR="00E100B5" w:rsidRPr="00E100B5" w:rsidRDefault="00E100B5" w:rsidP="00E10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100B5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</w:tr>
      <w:tr w:rsidR="00E100B5" w:rsidRPr="00E100B5" w:rsidTr="00424EC3">
        <w:tc>
          <w:tcPr>
            <w:tcW w:w="5068" w:type="dxa"/>
          </w:tcPr>
          <w:p w:rsidR="00E100B5" w:rsidRPr="00E100B5" w:rsidRDefault="00E100B5" w:rsidP="00E10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00B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Nein</w:t>
            </w:r>
          </w:p>
        </w:tc>
        <w:tc>
          <w:tcPr>
            <w:tcW w:w="5069" w:type="dxa"/>
          </w:tcPr>
          <w:p w:rsidR="00E100B5" w:rsidRPr="00E100B5" w:rsidRDefault="00E100B5" w:rsidP="00E10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100B5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E100B5" w:rsidRPr="00E100B5" w:rsidTr="00424EC3">
        <w:tc>
          <w:tcPr>
            <w:tcW w:w="5068" w:type="dxa"/>
          </w:tcPr>
          <w:p w:rsidR="00E100B5" w:rsidRPr="00E100B5" w:rsidRDefault="00E100B5" w:rsidP="00E10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00B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Und du?</w:t>
            </w:r>
          </w:p>
        </w:tc>
        <w:tc>
          <w:tcPr>
            <w:tcW w:w="5069" w:type="dxa"/>
          </w:tcPr>
          <w:p w:rsidR="00E100B5" w:rsidRPr="00E100B5" w:rsidRDefault="00E100B5" w:rsidP="00E10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100B5">
              <w:rPr>
                <w:rFonts w:ascii="Times New Roman" w:hAnsi="Times New Roman" w:cs="Times New Roman"/>
                <w:sz w:val="28"/>
                <w:szCs w:val="28"/>
              </w:rPr>
              <w:t>а тебе?</w:t>
            </w:r>
          </w:p>
        </w:tc>
      </w:tr>
      <w:tr w:rsidR="00E100B5" w:rsidRPr="00E100B5" w:rsidTr="00424EC3">
        <w:tc>
          <w:tcPr>
            <w:tcW w:w="5068" w:type="dxa"/>
          </w:tcPr>
          <w:p w:rsidR="00E100B5" w:rsidRPr="00E100B5" w:rsidRDefault="00E100B5" w:rsidP="00E10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00B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Wie heißen Sie, bitte?</w:t>
            </w:r>
          </w:p>
        </w:tc>
        <w:tc>
          <w:tcPr>
            <w:tcW w:w="5069" w:type="dxa"/>
          </w:tcPr>
          <w:p w:rsidR="00E100B5" w:rsidRPr="00E100B5" w:rsidRDefault="00E100B5" w:rsidP="00E10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100B5">
              <w:rPr>
                <w:rFonts w:ascii="Times New Roman" w:hAnsi="Times New Roman" w:cs="Times New Roman"/>
                <w:sz w:val="28"/>
                <w:szCs w:val="28"/>
              </w:rPr>
              <w:t>як Вас звуть?</w:t>
            </w:r>
          </w:p>
        </w:tc>
      </w:tr>
      <w:tr w:rsidR="00E100B5" w:rsidRPr="00E100B5" w:rsidTr="00424EC3">
        <w:tc>
          <w:tcPr>
            <w:tcW w:w="5068" w:type="dxa"/>
          </w:tcPr>
          <w:p w:rsidR="00E100B5" w:rsidRPr="00E100B5" w:rsidRDefault="00E100B5" w:rsidP="00E10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100B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Freut mich</w:t>
            </w:r>
          </w:p>
        </w:tc>
        <w:tc>
          <w:tcPr>
            <w:tcW w:w="5069" w:type="dxa"/>
          </w:tcPr>
          <w:p w:rsidR="00E100B5" w:rsidRPr="00E100B5" w:rsidRDefault="00E100B5" w:rsidP="00E10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100B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дуже радий/рада</w:t>
            </w:r>
          </w:p>
        </w:tc>
      </w:tr>
      <w:tr w:rsidR="00E100B5" w:rsidRPr="00E100B5" w:rsidTr="00424EC3">
        <w:tc>
          <w:tcPr>
            <w:tcW w:w="5068" w:type="dxa"/>
          </w:tcPr>
          <w:p w:rsidR="00E100B5" w:rsidRPr="00E100B5" w:rsidRDefault="00E100B5" w:rsidP="00E10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100B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Gleichfalls</w:t>
            </w:r>
          </w:p>
        </w:tc>
        <w:tc>
          <w:tcPr>
            <w:tcW w:w="5069" w:type="dxa"/>
          </w:tcPr>
          <w:p w:rsidR="00E100B5" w:rsidRPr="00E100B5" w:rsidRDefault="00E100B5" w:rsidP="00E100B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100B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взаємно</w:t>
            </w:r>
          </w:p>
        </w:tc>
      </w:tr>
    </w:tbl>
    <w:p w:rsidR="00E100B5" w:rsidRDefault="00E100B5" w:rsidP="00E100B5">
      <w:pPr>
        <w:pStyle w:val="NoSpacing"/>
        <w:rPr>
          <w:rFonts w:ascii="Times New Roman" w:hAnsi="Times New Roman" w:cs="Times New Roman"/>
          <w:lang w:val="de-DE"/>
        </w:rPr>
      </w:pPr>
    </w:p>
    <w:p w:rsidR="009A2DBF" w:rsidRPr="004B73E9" w:rsidRDefault="009A2DBF" w:rsidP="009A2DBF">
      <w:pPr>
        <w:pStyle w:val="NoSpacing"/>
        <w:rPr>
          <w:rFonts w:ascii="Times New Roman" w:hAnsi="Times New Roman" w:cs="Times New Roman"/>
          <w:lang w:val="de-DE"/>
        </w:rPr>
      </w:pPr>
    </w:p>
    <w:p w:rsidR="009A2DBF" w:rsidRPr="004B73E9" w:rsidRDefault="009A2DBF" w:rsidP="009A2DBF">
      <w:pPr>
        <w:pStyle w:val="NoSpacing"/>
        <w:rPr>
          <w:rFonts w:ascii="Times New Roman" w:hAnsi="Times New Roman" w:cs="Times New Roman"/>
          <w:lang w:val="en-US"/>
        </w:rPr>
      </w:pPr>
    </w:p>
    <w:p w:rsidR="009A2DBF" w:rsidRDefault="009A2DBF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9A2DBF" w:rsidRDefault="009A2DBF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9A2DBF" w:rsidRDefault="009A2DBF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9A2DBF" w:rsidRDefault="009A2DBF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9A2DBF" w:rsidRDefault="009A2DBF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9A2DBF" w:rsidRDefault="009A2DBF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9A2DBF" w:rsidRDefault="009A2DBF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9A2DBF" w:rsidRDefault="009A2DBF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9A2DBF" w:rsidRDefault="009A2DBF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9A2DBF" w:rsidRDefault="009A2DBF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9A2DBF" w:rsidRDefault="009A2DBF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9A2DBF" w:rsidRDefault="009A2DBF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9A2DBF" w:rsidRDefault="009A2DBF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9A2DBF" w:rsidRDefault="009A2DBF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9A2DBF" w:rsidRDefault="009A2DBF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9A2DBF" w:rsidRDefault="009A2DBF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9A2DBF" w:rsidRDefault="009A2DBF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9A2DBF" w:rsidRDefault="009A2DBF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9A2DBF" w:rsidRDefault="009A2DBF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9A2DBF" w:rsidRDefault="009A2DBF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9A2DBF" w:rsidRDefault="009A2DBF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9A2DBF" w:rsidRDefault="009A2DBF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9A2DBF" w:rsidRDefault="009A2DBF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9A2DBF" w:rsidRDefault="009A2DBF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EA3811" w:rsidRDefault="00EA3811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EA3811" w:rsidRDefault="00EA3811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EA3811" w:rsidRDefault="00EA3811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EA3811" w:rsidRDefault="00EA3811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EA3811" w:rsidRDefault="00EA3811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EA3811" w:rsidRDefault="00EA3811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EA3811" w:rsidRDefault="00EA3811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EA3811" w:rsidRDefault="00EA3811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EA3811" w:rsidRDefault="00EA3811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EA3811" w:rsidRDefault="00EA3811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780CD9" w:rsidRDefault="00780CD9" w:rsidP="009A2DBF">
      <w:pPr>
        <w:pStyle w:val="Header"/>
        <w:rPr>
          <w:rFonts w:ascii="Times New Roman" w:hAnsi="Times New Roman" w:cs="Times New Roman"/>
          <w:sz w:val="24"/>
          <w:szCs w:val="24"/>
          <w:lang w:val="uk-UA"/>
        </w:rPr>
      </w:pPr>
    </w:p>
    <w:p w:rsidR="00EA3811" w:rsidRPr="00F76D32" w:rsidRDefault="00EA3811" w:rsidP="00EA3811">
      <w:pPr>
        <w:pStyle w:val="Header"/>
        <w:rPr>
          <w:b/>
          <w:i/>
          <w:lang w:val="de-DE"/>
        </w:rPr>
      </w:pPr>
      <w:r w:rsidRPr="00633381">
        <w:rPr>
          <w:b/>
          <w:i/>
          <w:lang w:val="de-DE"/>
        </w:rPr>
        <w:t>Testarbeit</w:t>
      </w:r>
      <w:r>
        <w:rPr>
          <w:b/>
          <w:i/>
          <w:lang w:val="de-DE"/>
        </w:rPr>
        <w:t>. Klasse 5. Semester I. Stunde 2</w:t>
      </w:r>
      <w:r w:rsidRPr="00633381">
        <w:rPr>
          <w:b/>
          <w:i/>
          <w:lang w:val="de-DE"/>
        </w:rPr>
        <w:t xml:space="preserve">.                                                        </w:t>
      </w:r>
      <w:r w:rsidRPr="00F76D32">
        <w:rPr>
          <w:b/>
          <w:i/>
          <w:lang w:val="de-DE"/>
        </w:rPr>
        <w:t>Name_________________________</w:t>
      </w:r>
    </w:p>
    <w:p w:rsidR="00EA3811" w:rsidRPr="00633381" w:rsidRDefault="00EA3811" w:rsidP="00EA3811">
      <w:pPr>
        <w:pStyle w:val="NoSpacing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</w:p>
    <w:p w:rsidR="00EA3811" w:rsidRPr="0007507A" w:rsidRDefault="00EA3811" w:rsidP="00EA3811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Schriftliche Fragen</w:t>
      </w:r>
    </w:p>
    <w:p w:rsidR="00EA3811" w:rsidRPr="004F7089" w:rsidRDefault="00EA3811" w:rsidP="00EA381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F7089">
        <w:rPr>
          <w:rFonts w:ascii="Times New Roman" w:hAnsi="Times New Roman" w:cs="Times New Roman"/>
          <w:sz w:val="24"/>
          <w:szCs w:val="24"/>
          <w:lang w:val="de-DE"/>
        </w:rPr>
        <w:t xml:space="preserve">1. </w:t>
      </w:r>
      <w:r w:rsidRPr="00FD3F15">
        <w:rPr>
          <w:rFonts w:ascii="Times New Roman" w:hAnsi="Times New Roman" w:cs="Times New Roman"/>
          <w:sz w:val="24"/>
          <w:szCs w:val="24"/>
        </w:rPr>
        <w:t>Gleichfalls</w:t>
      </w:r>
    </w:p>
    <w:p w:rsidR="00EA3811" w:rsidRPr="004F7089" w:rsidRDefault="00EA3811" w:rsidP="00EA381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F7089">
        <w:rPr>
          <w:rFonts w:ascii="Times New Roman" w:hAnsi="Times New Roman" w:cs="Times New Roman"/>
          <w:sz w:val="24"/>
          <w:szCs w:val="24"/>
          <w:lang w:val="de-DE"/>
        </w:rPr>
        <w:t xml:space="preserve">2. </w:t>
      </w:r>
      <w:r w:rsidRPr="00FD3F15">
        <w:rPr>
          <w:rFonts w:ascii="Times New Roman" w:hAnsi="Times New Roman" w:cs="Times New Roman"/>
          <w:sz w:val="24"/>
          <w:szCs w:val="24"/>
          <w:lang w:val="de-DE"/>
        </w:rPr>
        <w:t>Heißt du...?</w:t>
      </w:r>
    </w:p>
    <w:p w:rsidR="00EA3811" w:rsidRPr="000F7845" w:rsidRDefault="00EA3811" w:rsidP="00EA381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EA3811" w:rsidRPr="00633381" w:rsidRDefault="00EA3811" w:rsidP="00EA3811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33381">
        <w:rPr>
          <w:rFonts w:ascii="Times New Roman" w:hAnsi="Times New Roman" w:cs="Times New Roman"/>
          <w:b/>
          <w:sz w:val="24"/>
          <w:szCs w:val="24"/>
          <w:lang w:val="de-DE"/>
        </w:rPr>
        <w:t>Fragen zum Zuordnen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EA3811" w:rsidRPr="00F76D32" w:rsidTr="00424EC3">
        <w:tc>
          <w:tcPr>
            <w:tcW w:w="5068" w:type="dxa"/>
          </w:tcPr>
          <w:p w:rsidR="00EA3811" w:rsidRPr="004817D0" w:rsidRDefault="00EA3811" w:rsidP="00424EC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817D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 </w:t>
            </w:r>
            <w:r w:rsidRPr="00FD3F1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Ja</w:t>
            </w:r>
          </w:p>
          <w:p w:rsidR="00EA3811" w:rsidRPr="004817D0" w:rsidRDefault="00EA3811" w:rsidP="00424EC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817D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 </w:t>
            </w:r>
            <w:r w:rsidRPr="00FD3F1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Nein</w:t>
            </w:r>
          </w:p>
          <w:p w:rsidR="00EA3811" w:rsidRPr="00F76D32" w:rsidRDefault="00EA3811" w:rsidP="00424EC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069" w:type="dxa"/>
          </w:tcPr>
          <w:p w:rsidR="00EA3811" w:rsidRPr="004817D0" w:rsidRDefault="00EA3811" w:rsidP="00424EC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817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3F15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  <w:p w:rsidR="00EA3811" w:rsidRPr="00F76D32" w:rsidRDefault="00EA3811" w:rsidP="00424EC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17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3F15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</w:tbl>
    <w:p w:rsidR="00EA3811" w:rsidRPr="00F76D32" w:rsidRDefault="00EA3811" w:rsidP="00EA381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811" w:rsidRPr="00A76B85" w:rsidRDefault="00EA3811" w:rsidP="00EA3811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6B85">
        <w:rPr>
          <w:rFonts w:ascii="Times New Roman" w:hAnsi="Times New Roman" w:cs="Times New Roman"/>
          <w:b/>
          <w:sz w:val="24"/>
          <w:szCs w:val="24"/>
          <w:lang w:val="en-US"/>
        </w:rPr>
        <w:t>Multiple-Choice-</w:t>
      </w:r>
      <w:proofErr w:type="spellStart"/>
      <w:r w:rsidRPr="00A76B85">
        <w:rPr>
          <w:rFonts w:ascii="Times New Roman" w:hAnsi="Times New Roman" w:cs="Times New Roman"/>
          <w:b/>
          <w:sz w:val="24"/>
          <w:szCs w:val="24"/>
          <w:lang w:val="en-US"/>
        </w:rPr>
        <w:t>Fragen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EA3811" w:rsidTr="00424EC3">
        <w:tc>
          <w:tcPr>
            <w:tcW w:w="3379" w:type="dxa"/>
          </w:tcPr>
          <w:p w:rsidR="00EA3811" w:rsidRPr="00925150" w:rsidRDefault="00EA3811" w:rsidP="00424EC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251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 </w:t>
            </w:r>
            <w:r w:rsidRPr="00FD3F1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 heißen Sie, bitte?</w:t>
            </w:r>
          </w:p>
          <w:p w:rsidR="00EA3811" w:rsidRDefault="00EA3811" w:rsidP="00424EC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A3811" w:rsidRPr="00FD3F15" w:rsidRDefault="00EA3811" w:rsidP="00424EC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D3F1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тебе звуть...?</w:t>
            </w:r>
          </w:p>
          <w:p w:rsidR="00EA3811" w:rsidRPr="00EA3811" w:rsidRDefault="00EA3811" w:rsidP="00424EC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11">
              <w:rPr>
                <w:rFonts w:ascii="Times New Roman" w:hAnsi="Times New Roman" w:cs="Times New Roman"/>
                <w:sz w:val="24"/>
                <w:szCs w:val="24"/>
              </w:rPr>
              <w:t>взаємно</w:t>
            </w:r>
          </w:p>
          <w:p w:rsidR="00EA3811" w:rsidRPr="00EA3811" w:rsidRDefault="00EA3811" w:rsidP="00424EC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11">
              <w:rPr>
                <w:rFonts w:ascii="Times New Roman" w:hAnsi="Times New Roman" w:cs="Times New Roman"/>
                <w:sz w:val="24"/>
                <w:szCs w:val="24"/>
              </w:rPr>
              <w:t>як Вас звуть?</w:t>
            </w:r>
          </w:p>
          <w:p w:rsidR="00EA3811" w:rsidRPr="00EA3811" w:rsidRDefault="00EA3811" w:rsidP="00424EC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11">
              <w:rPr>
                <w:rFonts w:ascii="Times New Roman" w:hAnsi="Times New Roman" w:cs="Times New Roman"/>
                <w:sz w:val="24"/>
                <w:szCs w:val="24"/>
              </w:rPr>
              <w:t>дуже радий/рада</w:t>
            </w:r>
          </w:p>
        </w:tc>
        <w:tc>
          <w:tcPr>
            <w:tcW w:w="3379" w:type="dxa"/>
          </w:tcPr>
          <w:p w:rsidR="00EA3811" w:rsidRPr="00F76D32" w:rsidRDefault="00EA3811" w:rsidP="00424EC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3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E6CE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Und</w:t>
            </w:r>
            <w:r w:rsidRPr="001E6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E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</w:t>
            </w:r>
            <w:r w:rsidRPr="001E6C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A3811" w:rsidRPr="00F76D32" w:rsidRDefault="00EA3811" w:rsidP="00424EC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811" w:rsidRPr="001E6CE5" w:rsidRDefault="00EA3811" w:rsidP="00424EC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5">
              <w:rPr>
                <w:rFonts w:ascii="Times New Roman" w:hAnsi="Times New Roman" w:cs="Times New Roman"/>
                <w:sz w:val="24"/>
                <w:szCs w:val="24"/>
              </w:rPr>
              <w:t>взаємно</w:t>
            </w:r>
          </w:p>
          <w:p w:rsidR="00EA3811" w:rsidRPr="001E6CE5" w:rsidRDefault="00EA3811" w:rsidP="00424EC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5">
              <w:rPr>
                <w:rFonts w:ascii="Times New Roman" w:hAnsi="Times New Roman" w:cs="Times New Roman"/>
                <w:sz w:val="24"/>
                <w:szCs w:val="24"/>
              </w:rPr>
              <w:t>тебе звуть...?</w:t>
            </w:r>
          </w:p>
          <w:p w:rsidR="00EA3811" w:rsidRPr="001E6CE5" w:rsidRDefault="00EA3811" w:rsidP="00424EC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5">
              <w:rPr>
                <w:rFonts w:ascii="Times New Roman" w:hAnsi="Times New Roman" w:cs="Times New Roman"/>
                <w:sz w:val="24"/>
                <w:szCs w:val="24"/>
              </w:rPr>
              <w:t>а тебе?</w:t>
            </w:r>
          </w:p>
          <w:p w:rsidR="00EA3811" w:rsidRDefault="00EA3811" w:rsidP="00424EC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6CE5">
              <w:rPr>
                <w:rFonts w:ascii="Times New Roman" w:hAnsi="Times New Roman" w:cs="Times New Roman"/>
                <w:sz w:val="24"/>
                <w:szCs w:val="24"/>
              </w:rPr>
              <w:t>дуже радий/рада</w:t>
            </w:r>
          </w:p>
        </w:tc>
        <w:tc>
          <w:tcPr>
            <w:tcW w:w="3379" w:type="dxa"/>
          </w:tcPr>
          <w:p w:rsidR="00EA3811" w:rsidRPr="00F76D32" w:rsidRDefault="00EA3811" w:rsidP="00424EC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A3811" w:rsidRDefault="00EA3811" w:rsidP="00424EC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A3811" w:rsidRDefault="00EA3811" w:rsidP="00424EC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A3811" w:rsidRDefault="00EA3811" w:rsidP="00EA381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3811" w:rsidRDefault="00EA3811" w:rsidP="00EA3811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7507A">
        <w:rPr>
          <w:rFonts w:ascii="Times New Roman" w:hAnsi="Times New Roman" w:cs="Times New Roman"/>
          <w:b/>
          <w:sz w:val="24"/>
          <w:szCs w:val="24"/>
          <w:lang w:val="de-DE"/>
        </w:rPr>
        <w:t>Richtig/Falsch-Fragen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EA3811" w:rsidTr="00424EC3">
        <w:tc>
          <w:tcPr>
            <w:tcW w:w="5068" w:type="dxa"/>
          </w:tcPr>
          <w:p w:rsidR="00EA3811" w:rsidRPr="001E6CE5" w:rsidRDefault="00EA3811" w:rsidP="00424EC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Freut</w:t>
            </w:r>
            <w:proofErr w:type="spellEnd"/>
            <w:r w:rsidRPr="001E6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</w:t>
            </w:r>
            <w:proofErr w:type="spellEnd"/>
            <w:r w:rsidRPr="001E6CE5">
              <w:rPr>
                <w:rFonts w:ascii="Times New Roman" w:hAnsi="Times New Roman" w:cs="Times New Roman"/>
                <w:sz w:val="24"/>
                <w:szCs w:val="24"/>
              </w:rPr>
              <w:t xml:space="preserve"> → дуже радий/рада</w:t>
            </w:r>
          </w:p>
        </w:tc>
        <w:tc>
          <w:tcPr>
            <w:tcW w:w="5069" w:type="dxa"/>
          </w:tcPr>
          <w:p w:rsidR="00EA3811" w:rsidRDefault="00EA3811" w:rsidP="00424EC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Richtig </w:t>
            </w:r>
            <w:r w:rsidRPr="009251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Falsch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EA3811" w:rsidRPr="001A489C" w:rsidRDefault="00EA3811" w:rsidP="00424EC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EA3811" w:rsidRPr="0007507A" w:rsidRDefault="00EA3811" w:rsidP="00EA3811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A2DBF" w:rsidRPr="0007507A" w:rsidRDefault="009A2DBF" w:rsidP="009A2DBF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A2DBF" w:rsidRPr="00925150" w:rsidRDefault="009A2DBF" w:rsidP="009A2DB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F784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</w:t>
      </w:r>
    </w:p>
    <w:p w:rsidR="009A2DBF" w:rsidRDefault="009A2DBF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1F15E5" w:rsidRDefault="001F15E5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1F15E5" w:rsidRDefault="001F15E5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1F15E5" w:rsidRDefault="001F15E5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1F15E5" w:rsidRDefault="001F15E5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1F15E5" w:rsidRDefault="001F15E5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1F15E5" w:rsidRDefault="001F15E5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1F15E5" w:rsidRDefault="001F15E5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1F15E5" w:rsidRDefault="001F15E5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1F15E5" w:rsidRDefault="001F15E5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1F15E5" w:rsidRDefault="001F15E5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1F15E5" w:rsidRDefault="001F15E5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1F15E5" w:rsidRPr="00971BAB" w:rsidRDefault="001F15E5" w:rsidP="00B93AAA">
      <w:pPr>
        <w:pStyle w:val="NoSpacing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1BA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Вказівки до користування матеріалом</w:t>
      </w:r>
    </w:p>
    <w:p w:rsidR="001F15E5" w:rsidRDefault="001F15E5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1F15E5" w:rsidRDefault="001F15E5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Матеріал до уроку німецької мови як другої іноземної</w:t>
      </w:r>
      <w:r w:rsidR="00971BAB">
        <w:rPr>
          <w:rFonts w:ascii="Times New Roman" w:hAnsi="Times New Roman" w:cs="Times New Roman"/>
          <w:sz w:val="24"/>
          <w:szCs w:val="24"/>
          <w:lang w:val="uk-UA"/>
        </w:rPr>
        <w:t xml:space="preserve"> у п'ятому класі (перший рік вивчення мови) за підручником «Німецька мова» </w:t>
      </w:r>
      <w:r w:rsidR="00C76193">
        <w:rPr>
          <w:rFonts w:ascii="Times New Roman" w:hAnsi="Times New Roman" w:cs="Times New Roman"/>
          <w:sz w:val="24"/>
          <w:szCs w:val="24"/>
          <w:lang w:val="uk-UA"/>
        </w:rPr>
        <w:t xml:space="preserve">авторів </w:t>
      </w:r>
      <w:r w:rsidR="00971BAB" w:rsidRPr="00971BAB">
        <w:rPr>
          <w:rFonts w:ascii="Times New Roman" w:hAnsi="Times New Roman" w:cs="Times New Roman"/>
          <w:sz w:val="24"/>
          <w:szCs w:val="24"/>
          <w:lang w:val="uk-UA"/>
        </w:rPr>
        <w:t>Сотников</w:t>
      </w:r>
      <w:r w:rsidR="00C76193">
        <w:rPr>
          <w:rFonts w:ascii="Times New Roman" w:hAnsi="Times New Roman" w:cs="Times New Roman"/>
          <w:sz w:val="24"/>
          <w:szCs w:val="24"/>
          <w:lang w:val="uk-UA"/>
        </w:rPr>
        <w:t>ої C., Білоусової</w:t>
      </w:r>
      <w:r w:rsidR="00971BAB" w:rsidRPr="00971BAB">
        <w:rPr>
          <w:rFonts w:ascii="Times New Roman" w:hAnsi="Times New Roman" w:cs="Times New Roman"/>
          <w:sz w:val="24"/>
          <w:szCs w:val="24"/>
          <w:lang w:val="uk-UA"/>
        </w:rPr>
        <w:t xml:space="preserve"> Т.</w:t>
      </w:r>
    </w:p>
    <w:p w:rsidR="00F52427" w:rsidRDefault="00F52427" w:rsidP="00DC054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C76193" w:rsidRDefault="00C76193" w:rsidP="00DC054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Матеріал містить дидактичну інформацію для складання календарного та поурочного планів</w:t>
      </w:r>
      <w:r w:rsidR="00DC0546">
        <w:rPr>
          <w:rFonts w:ascii="Times New Roman" w:hAnsi="Times New Roman" w:cs="Times New Roman"/>
          <w:sz w:val="24"/>
          <w:szCs w:val="24"/>
          <w:lang w:val="uk-UA"/>
        </w:rPr>
        <w:t xml:space="preserve"> з вказанням тематик</w:t>
      </w:r>
      <w:r w:rsidR="00DC0546" w:rsidRPr="00DC05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0546">
        <w:rPr>
          <w:rFonts w:ascii="Times New Roman" w:hAnsi="Times New Roman" w:cs="Times New Roman"/>
          <w:sz w:val="24"/>
          <w:szCs w:val="24"/>
          <w:lang w:val="uk-UA"/>
        </w:rPr>
        <w:t>ситуативного спілкування та мети</w:t>
      </w:r>
      <w:r w:rsidR="00DC0546" w:rsidRPr="00DC0546">
        <w:rPr>
          <w:rFonts w:ascii="Times New Roman" w:hAnsi="Times New Roman" w:cs="Times New Roman"/>
          <w:sz w:val="24"/>
          <w:szCs w:val="24"/>
          <w:lang w:val="uk-UA"/>
        </w:rPr>
        <w:t xml:space="preserve"> уроку</w:t>
      </w:r>
      <w:r w:rsidR="00DC0546">
        <w:rPr>
          <w:rFonts w:ascii="Times New Roman" w:hAnsi="Times New Roman" w:cs="Times New Roman"/>
          <w:sz w:val="24"/>
          <w:szCs w:val="24"/>
          <w:lang w:val="uk-UA"/>
        </w:rPr>
        <w:t>, мовного</w:t>
      </w:r>
      <w:r w:rsidR="00DC0546" w:rsidRPr="00DC0546">
        <w:rPr>
          <w:rFonts w:ascii="Times New Roman" w:hAnsi="Times New Roman" w:cs="Times New Roman"/>
          <w:sz w:val="24"/>
          <w:szCs w:val="24"/>
          <w:lang w:val="uk-UA"/>
        </w:rPr>
        <w:t xml:space="preserve"> інвентар</w:t>
      </w:r>
      <w:r w:rsidR="00DC0546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FD7A06">
        <w:rPr>
          <w:rFonts w:ascii="Times New Roman" w:hAnsi="Times New Roman" w:cs="Times New Roman"/>
          <w:sz w:val="24"/>
          <w:szCs w:val="24"/>
          <w:lang w:val="uk-UA"/>
        </w:rPr>
        <w:t xml:space="preserve"> (лексики та граматики), очікуваних результатів наприкінці уроку, інтегрованих</w:t>
      </w:r>
      <w:r w:rsidR="00DC0546" w:rsidRPr="00DC0546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FD7A06">
        <w:rPr>
          <w:rFonts w:ascii="Times New Roman" w:hAnsi="Times New Roman" w:cs="Times New Roman"/>
          <w:sz w:val="24"/>
          <w:szCs w:val="24"/>
          <w:lang w:val="uk-UA"/>
        </w:rPr>
        <w:t xml:space="preserve">містових ліній </w:t>
      </w:r>
      <w:r w:rsidR="00A81E48">
        <w:rPr>
          <w:rFonts w:ascii="Times New Roman" w:hAnsi="Times New Roman" w:cs="Times New Roman"/>
          <w:sz w:val="24"/>
          <w:szCs w:val="24"/>
          <w:lang w:val="uk-UA"/>
        </w:rPr>
        <w:t>(е</w:t>
      </w:r>
      <w:r w:rsidR="00DC0546" w:rsidRPr="00DC0546">
        <w:rPr>
          <w:rFonts w:ascii="Times New Roman" w:hAnsi="Times New Roman" w:cs="Times New Roman"/>
          <w:sz w:val="24"/>
          <w:szCs w:val="24"/>
          <w:lang w:val="uk-UA"/>
        </w:rPr>
        <w:t>кологічна безпека та сталий розвиток</w:t>
      </w:r>
      <w:r w:rsidR="00A81E48">
        <w:rPr>
          <w:rFonts w:ascii="Times New Roman" w:hAnsi="Times New Roman" w:cs="Times New Roman"/>
          <w:sz w:val="24"/>
          <w:szCs w:val="24"/>
          <w:lang w:val="uk-UA"/>
        </w:rPr>
        <w:t>, г</w:t>
      </w:r>
      <w:r w:rsidR="00DC0546" w:rsidRPr="00DC0546">
        <w:rPr>
          <w:rFonts w:ascii="Times New Roman" w:hAnsi="Times New Roman" w:cs="Times New Roman"/>
          <w:sz w:val="24"/>
          <w:szCs w:val="24"/>
          <w:lang w:val="uk-UA"/>
        </w:rPr>
        <w:t>ромадянська відповідальність</w:t>
      </w:r>
      <w:r w:rsidR="00A81E48">
        <w:rPr>
          <w:rFonts w:ascii="Times New Roman" w:hAnsi="Times New Roman" w:cs="Times New Roman"/>
          <w:sz w:val="24"/>
          <w:szCs w:val="24"/>
          <w:lang w:val="uk-UA"/>
        </w:rPr>
        <w:t>, з</w:t>
      </w:r>
      <w:r w:rsidR="00DC0546" w:rsidRPr="00DC0546">
        <w:rPr>
          <w:rFonts w:ascii="Times New Roman" w:hAnsi="Times New Roman" w:cs="Times New Roman"/>
          <w:sz w:val="24"/>
          <w:szCs w:val="24"/>
          <w:lang w:val="uk-UA"/>
        </w:rPr>
        <w:t>доров'я та безпека</w:t>
      </w:r>
      <w:r w:rsidR="00A81E48">
        <w:rPr>
          <w:rFonts w:ascii="Times New Roman" w:hAnsi="Times New Roman" w:cs="Times New Roman"/>
          <w:sz w:val="24"/>
          <w:szCs w:val="24"/>
          <w:lang w:val="uk-UA"/>
        </w:rPr>
        <w:t>, п</w:t>
      </w:r>
      <w:r w:rsidR="00DC0546" w:rsidRPr="00DC0546">
        <w:rPr>
          <w:rFonts w:ascii="Times New Roman" w:hAnsi="Times New Roman" w:cs="Times New Roman"/>
          <w:sz w:val="24"/>
          <w:szCs w:val="24"/>
          <w:lang w:val="uk-UA"/>
        </w:rPr>
        <w:t>ідприємливість та фінансова грамотність</w:t>
      </w:r>
      <w:r w:rsidR="00A81E4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F52427">
        <w:rPr>
          <w:rFonts w:ascii="Times New Roman" w:hAnsi="Times New Roman" w:cs="Times New Roman"/>
          <w:sz w:val="24"/>
          <w:szCs w:val="24"/>
          <w:lang w:val="uk-UA"/>
        </w:rPr>
        <w:t xml:space="preserve"> та ключових  компетентностей.</w:t>
      </w:r>
    </w:p>
    <w:p w:rsidR="00F52427" w:rsidRDefault="00F52427" w:rsidP="00DC054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F52427" w:rsidRDefault="00F52427" w:rsidP="00DC054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Друга час</w:t>
      </w:r>
      <w:r w:rsidR="0061139E">
        <w:rPr>
          <w:rFonts w:ascii="Times New Roman" w:hAnsi="Times New Roman" w:cs="Times New Roman"/>
          <w:sz w:val="24"/>
          <w:szCs w:val="24"/>
          <w:lang w:val="uk-UA"/>
        </w:rPr>
        <w:t>тина додаткового матеріалу являє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собою словник-довідник</w:t>
      </w:r>
      <w:r w:rsidR="0061139E">
        <w:rPr>
          <w:rFonts w:ascii="Times New Roman" w:hAnsi="Times New Roman" w:cs="Times New Roman"/>
          <w:sz w:val="24"/>
          <w:szCs w:val="24"/>
          <w:lang w:val="uk-UA"/>
        </w:rPr>
        <w:t xml:space="preserve"> з усіма основними лексичними одиницями, що зустрічаються в уроці підручника. </w:t>
      </w:r>
      <w:r w:rsidR="003D73A3">
        <w:rPr>
          <w:rFonts w:ascii="Times New Roman" w:hAnsi="Times New Roman" w:cs="Times New Roman"/>
          <w:sz w:val="24"/>
          <w:szCs w:val="24"/>
          <w:lang w:val="uk-UA"/>
        </w:rPr>
        <w:t>Цю лексику можна використовувати як роздатковий матеріал, для презентацій, введення нових лексичних одиниць на початку уроку</w:t>
      </w:r>
      <w:r w:rsidR="00E1580F">
        <w:rPr>
          <w:rFonts w:ascii="Times New Roman" w:hAnsi="Times New Roman" w:cs="Times New Roman"/>
          <w:sz w:val="24"/>
          <w:szCs w:val="24"/>
          <w:lang w:val="uk-UA"/>
        </w:rPr>
        <w:t xml:space="preserve"> чи просто роздрукувати та вклеїти учням у словник для економії часу на уроці.</w:t>
      </w:r>
    </w:p>
    <w:p w:rsidR="00E1580F" w:rsidRDefault="00E1580F" w:rsidP="00DC054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E1580F" w:rsidRDefault="00E1580F" w:rsidP="00DC054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Третя частина матеріалу являє собою </w:t>
      </w:r>
      <w:r w:rsidR="000D5BAB">
        <w:rPr>
          <w:rFonts w:ascii="Times New Roman" w:hAnsi="Times New Roman" w:cs="Times New Roman"/>
          <w:sz w:val="24"/>
          <w:szCs w:val="24"/>
          <w:lang w:val="uk-UA"/>
        </w:rPr>
        <w:t>розробку самостійної письмової роботи</w:t>
      </w:r>
      <w:r w:rsidR="00364907">
        <w:rPr>
          <w:rFonts w:ascii="Times New Roman" w:hAnsi="Times New Roman" w:cs="Times New Roman"/>
          <w:sz w:val="24"/>
          <w:szCs w:val="24"/>
          <w:lang w:val="uk-UA"/>
        </w:rPr>
        <w:t xml:space="preserve"> (тривалістю орієнтовно до 5 хвилин) для контролю засвоєного матеріалу в кінці уроку. Завдання подані на одному листку для зручності. Самостійну роботу можна роздрукувати та роздати учням. </w:t>
      </w:r>
      <w:r w:rsidR="00392366">
        <w:rPr>
          <w:rFonts w:ascii="Times New Roman" w:hAnsi="Times New Roman" w:cs="Times New Roman"/>
          <w:sz w:val="24"/>
          <w:szCs w:val="24"/>
          <w:lang w:val="uk-UA"/>
        </w:rPr>
        <w:t>Виконувати завдання можна відразу на листочку. Кожна робота містить 4 завдання. Письмова відповідь являє собою слово чи словосполучення у</w:t>
      </w:r>
      <w:r w:rsidR="00831DAE">
        <w:rPr>
          <w:rFonts w:ascii="Times New Roman" w:hAnsi="Times New Roman" w:cs="Times New Roman"/>
          <w:sz w:val="24"/>
          <w:szCs w:val="24"/>
          <w:lang w:val="uk-UA"/>
        </w:rPr>
        <w:t>країнською чи німецькою мовою. З</w:t>
      </w:r>
      <w:r w:rsidR="00392366">
        <w:rPr>
          <w:rFonts w:ascii="Times New Roman" w:hAnsi="Times New Roman" w:cs="Times New Roman"/>
          <w:sz w:val="24"/>
          <w:szCs w:val="24"/>
          <w:lang w:val="uk-UA"/>
        </w:rPr>
        <w:t>авдання полягає в перекладі та написанні вірного варіанту.</w:t>
      </w:r>
      <w:r w:rsidR="00831DAE">
        <w:rPr>
          <w:rFonts w:ascii="Times New Roman" w:hAnsi="Times New Roman" w:cs="Times New Roman"/>
          <w:sz w:val="24"/>
          <w:szCs w:val="24"/>
          <w:lang w:val="uk-UA"/>
        </w:rPr>
        <w:t xml:space="preserve"> Наступне завдання являє собою </w:t>
      </w:r>
      <w:r w:rsidR="00BB366C">
        <w:rPr>
          <w:rFonts w:ascii="Times New Roman" w:hAnsi="Times New Roman" w:cs="Times New Roman"/>
          <w:sz w:val="24"/>
          <w:szCs w:val="24"/>
          <w:lang w:val="uk-UA"/>
        </w:rPr>
        <w:t xml:space="preserve">підбір перекладу до поданих лексичних одиниць. Учні можуть просто з'єднати лініями правильні варіанти або записати цифру та літеру. Третє завдання це звичайний тест, де потрібно обрати один з чотирьох варіантів. </w:t>
      </w:r>
      <w:r w:rsidR="00B16972">
        <w:rPr>
          <w:rFonts w:ascii="Times New Roman" w:hAnsi="Times New Roman" w:cs="Times New Roman"/>
          <w:sz w:val="24"/>
          <w:szCs w:val="24"/>
          <w:lang w:val="uk-UA"/>
        </w:rPr>
        <w:t xml:space="preserve">Учні можуть просто підкреслити чи обвести вірну відповідь. Останнє завдання вимагає обрати </w:t>
      </w:r>
      <w:r w:rsidR="00E37725">
        <w:rPr>
          <w:rFonts w:ascii="Times New Roman" w:hAnsi="Times New Roman" w:cs="Times New Roman"/>
          <w:sz w:val="24"/>
          <w:szCs w:val="24"/>
          <w:lang w:val="uk-UA"/>
        </w:rPr>
        <w:t xml:space="preserve">одне з тверджень – вірно чи невірно. Подана лексична одиниця та її варіант перекладу. Учні повинні підкреслити слово </w:t>
      </w:r>
      <w:proofErr w:type="spellStart"/>
      <w:r w:rsidR="008D58F2">
        <w:rPr>
          <w:rFonts w:ascii="Times New Roman" w:hAnsi="Times New Roman" w:cs="Times New Roman"/>
          <w:sz w:val="24"/>
          <w:szCs w:val="24"/>
          <w:lang w:val="en-US"/>
        </w:rPr>
        <w:t>richtig</w:t>
      </w:r>
      <w:proofErr w:type="spellEnd"/>
      <w:r w:rsidR="008D58F2">
        <w:rPr>
          <w:rFonts w:ascii="Times New Roman" w:hAnsi="Times New Roman" w:cs="Times New Roman"/>
          <w:sz w:val="24"/>
          <w:szCs w:val="24"/>
          <w:lang w:val="uk-UA"/>
        </w:rPr>
        <w:t xml:space="preserve"> чи</w:t>
      </w:r>
      <w:r w:rsidR="008D58F2" w:rsidRPr="008D5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F2">
        <w:rPr>
          <w:rFonts w:ascii="Times New Roman" w:hAnsi="Times New Roman" w:cs="Times New Roman"/>
          <w:sz w:val="24"/>
          <w:szCs w:val="24"/>
          <w:lang w:val="en-US"/>
        </w:rPr>
        <w:t>falsch</w:t>
      </w:r>
      <w:proofErr w:type="spellEnd"/>
      <w:r w:rsidR="008D58F2">
        <w:rPr>
          <w:rFonts w:ascii="Times New Roman" w:hAnsi="Times New Roman" w:cs="Times New Roman"/>
          <w:sz w:val="24"/>
          <w:szCs w:val="24"/>
          <w:lang w:val="uk-UA"/>
        </w:rPr>
        <w:t xml:space="preserve"> в залежності від правильного чи невірного перекладу.</w:t>
      </w:r>
    </w:p>
    <w:p w:rsidR="00512750" w:rsidRDefault="00512750" w:rsidP="00DC054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512750" w:rsidRPr="008D58F2" w:rsidRDefault="00512750" w:rsidP="00DC054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Даний матеріал може виступати в якості опори вчителю для підготовки до уроку, планування або як </w:t>
      </w:r>
      <w:r w:rsidR="00A4567F">
        <w:rPr>
          <w:rFonts w:ascii="Times New Roman" w:hAnsi="Times New Roman" w:cs="Times New Roman"/>
          <w:sz w:val="24"/>
          <w:szCs w:val="24"/>
          <w:lang w:val="uk-UA"/>
        </w:rPr>
        <w:t xml:space="preserve">базис для створення власних матеріалів до даного уроку німецької мови, адже містить готові лексичні одиниці,завдання та дидактичні підказки </w:t>
      </w:r>
      <w:r w:rsidR="0019136A">
        <w:rPr>
          <w:rFonts w:ascii="Times New Roman" w:hAnsi="Times New Roman" w:cs="Times New Roman"/>
          <w:sz w:val="24"/>
          <w:szCs w:val="24"/>
          <w:lang w:val="uk-UA"/>
        </w:rPr>
        <w:t>, які можна використовувати для створення інтерактивних матеріалів.</w:t>
      </w:r>
    </w:p>
    <w:p w:rsidR="001F15E5" w:rsidRPr="00780CD9" w:rsidRDefault="001F15E5" w:rsidP="00B93AAA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F15E5" w:rsidRPr="00780CD9" w:rsidSect="008177A0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00CFB"/>
    <w:multiLevelType w:val="hybridMultilevel"/>
    <w:tmpl w:val="1A44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7C"/>
    <w:rsid w:val="00087F5B"/>
    <w:rsid w:val="000D5BAB"/>
    <w:rsid w:val="0019136A"/>
    <w:rsid w:val="001F15E5"/>
    <w:rsid w:val="00364907"/>
    <w:rsid w:val="00392366"/>
    <w:rsid w:val="003D73A3"/>
    <w:rsid w:val="00451614"/>
    <w:rsid w:val="00476ACC"/>
    <w:rsid w:val="004E17F9"/>
    <w:rsid w:val="00512750"/>
    <w:rsid w:val="0061139E"/>
    <w:rsid w:val="00692C18"/>
    <w:rsid w:val="00735A71"/>
    <w:rsid w:val="007436D0"/>
    <w:rsid w:val="00780CD9"/>
    <w:rsid w:val="007D052A"/>
    <w:rsid w:val="008177A0"/>
    <w:rsid w:val="00831DAE"/>
    <w:rsid w:val="0083462A"/>
    <w:rsid w:val="008D58F2"/>
    <w:rsid w:val="00971BAB"/>
    <w:rsid w:val="009A2DBF"/>
    <w:rsid w:val="00A4567F"/>
    <w:rsid w:val="00A81E48"/>
    <w:rsid w:val="00B05E69"/>
    <w:rsid w:val="00B16972"/>
    <w:rsid w:val="00B93AAA"/>
    <w:rsid w:val="00BB366C"/>
    <w:rsid w:val="00C154D2"/>
    <w:rsid w:val="00C45FAC"/>
    <w:rsid w:val="00C76193"/>
    <w:rsid w:val="00DC0546"/>
    <w:rsid w:val="00DD2C91"/>
    <w:rsid w:val="00E100B5"/>
    <w:rsid w:val="00E1580F"/>
    <w:rsid w:val="00E37725"/>
    <w:rsid w:val="00E84B7C"/>
    <w:rsid w:val="00EA3811"/>
    <w:rsid w:val="00ED4508"/>
    <w:rsid w:val="00EF62A7"/>
    <w:rsid w:val="00F52427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A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93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AAA"/>
  </w:style>
  <w:style w:type="table" w:styleId="TableGrid">
    <w:name w:val="Table Grid"/>
    <w:basedOn w:val="TableNormal"/>
    <w:uiPriority w:val="59"/>
    <w:rsid w:val="00B93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37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7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7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7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A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93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AAA"/>
  </w:style>
  <w:style w:type="table" w:styleId="TableGrid">
    <w:name w:val="Table Grid"/>
    <w:basedOn w:val="TableNormal"/>
    <w:uiPriority w:val="59"/>
    <w:rsid w:val="00B93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37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7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7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7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564</Words>
  <Characters>3387</Characters>
  <Application>Microsoft Office Word</Application>
  <DocSecurity>0</DocSecurity>
  <Lines>376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3</cp:revision>
  <dcterms:created xsi:type="dcterms:W3CDTF">2018-08-01T13:48:00Z</dcterms:created>
  <dcterms:modified xsi:type="dcterms:W3CDTF">2018-08-01T15:03:00Z</dcterms:modified>
</cp:coreProperties>
</file>