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A6" w:rsidRDefault="00FA1CA6" w:rsidP="006C3D22">
      <w:pPr>
        <w:spacing w:line="240" w:lineRule="auto"/>
        <w:ind w:left="851" w:hanging="851"/>
        <w:rPr>
          <w:rFonts w:ascii="Times New Roman" w:hAnsi="Times New Roman"/>
          <w:b/>
          <w:sz w:val="28"/>
          <w:szCs w:val="28"/>
          <w:lang w:val="uk-UA"/>
        </w:rPr>
      </w:pPr>
    </w:p>
    <w:p w:rsidR="00FA1CA6" w:rsidRDefault="00FA1CA6" w:rsidP="00DE730E">
      <w:pPr>
        <w:spacing w:line="24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uk-UA"/>
        </w:rPr>
      </w:pPr>
      <w:r w:rsidRPr="006B31A4">
        <w:rPr>
          <w:rFonts w:ascii="Times New Roman" w:hAnsi="Times New Roman"/>
          <w:b/>
          <w:i/>
          <w:sz w:val="28"/>
          <w:szCs w:val="28"/>
          <w:lang w:val="uk-UA"/>
        </w:rPr>
        <w:t xml:space="preserve">Тема. </w:t>
      </w:r>
      <w:r w:rsidRPr="006B31A4"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6B31A4">
        <w:rPr>
          <w:rFonts w:ascii="Times New Roman" w:hAnsi="Times New Roman"/>
          <w:b/>
          <w:bCs/>
          <w:i/>
          <w:sz w:val="32"/>
          <w:szCs w:val="32"/>
          <w:lang w:val="uk-UA"/>
        </w:rPr>
        <w:t>Сірники  як природній матеріал</w:t>
      </w: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 </w:t>
      </w:r>
      <w:r w:rsidRPr="006B31A4"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 для </w:t>
      </w: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 </w:t>
      </w:r>
      <w:r w:rsidRPr="006B31A4">
        <w:rPr>
          <w:rFonts w:ascii="Times New Roman" w:hAnsi="Times New Roman"/>
          <w:b/>
          <w:bCs/>
          <w:i/>
          <w:sz w:val="32"/>
          <w:szCs w:val="32"/>
          <w:lang w:val="uk-UA"/>
        </w:rPr>
        <w:t>виготовлення виробів</w:t>
      </w: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. </w:t>
      </w:r>
    </w:p>
    <w:p w:rsidR="00FA1CA6" w:rsidRPr="008428AF" w:rsidRDefault="00FA1CA6" w:rsidP="00DE730E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>Матчворк»</w:t>
      </w: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:rsidR="00FA1CA6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5184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F95184">
        <w:rPr>
          <w:rFonts w:ascii="Times New Roman" w:hAnsi="Times New Roman"/>
          <w:sz w:val="28"/>
          <w:szCs w:val="28"/>
          <w:lang w:val="uk-UA"/>
        </w:rPr>
        <w:t xml:space="preserve"> сформувати уявлення учнів про матеріали, інструменти та пристосування для матчворку; формувати навички безпечної роботи під час «сірникового» конструювання; розвивати пам'ять, мислення, уважність; виховувати інтерес до предмету.</w:t>
      </w:r>
    </w:p>
    <w:p w:rsidR="00FA1CA6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Цілі:</w:t>
      </w:r>
    </w:p>
    <w:p w:rsidR="00FA1CA6" w:rsidRPr="00DE730E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30E">
        <w:rPr>
          <w:rFonts w:ascii="Times New Roman" w:hAnsi="Times New Roman"/>
          <w:b/>
          <w:sz w:val="28"/>
          <w:szCs w:val="28"/>
        </w:rPr>
        <w:t>розвивальна:</w:t>
      </w:r>
      <w:r w:rsidRPr="00DE730E">
        <w:rPr>
          <w:rFonts w:ascii="Times New Roman" w:hAnsi="Times New Roman"/>
          <w:sz w:val="28"/>
          <w:szCs w:val="28"/>
        </w:rPr>
        <w:t xml:space="preserve"> розвиток пізнавальної активності та творчих здібностей; </w:t>
      </w:r>
    </w:p>
    <w:p w:rsidR="00FA1CA6" w:rsidRPr="00DE730E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</w:rPr>
        <w:t>виховна:</w:t>
      </w:r>
      <w:r w:rsidRPr="00DE730E">
        <w:rPr>
          <w:rFonts w:ascii="Times New Roman" w:hAnsi="Times New Roman"/>
          <w:sz w:val="28"/>
          <w:szCs w:val="28"/>
        </w:rPr>
        <w:t xml:space="preserve"> виховання на</w:t>
      </w:r>
      <w:r>
        <w:rPr>
          <w:rFonts w:ascii="Times New Roman" w:hAnsi="Times New Roman"/>
          <w:sz w:val="28"/>
          <w:szCs w:val="28"/>
        </w:rPr>
        <w:t>вичок культури праці, охайності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A1CA6" w:rsidRPr="00A066D8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uk-UA"/>
        </w:rPr>
        <w:t>навчальна:</w:t>
      </w:r>
      <w:r w:rsidRPr="00DE730E">
        <w:rPr>
          <w:rFonts w:ascii="Times New Roman" w:hAnsi="Times New Roman"/>
          <w:sz w:val="28"/>
          <w:szCs w:val="28"/>
          <w:lang w:val="uk-UA"/>
        </w:rPr>
        <w:t xml:space="preserve"> ознайомлення учнів із технологією «матчворк», основними та допоміжними матеріалами й</w:t>
      </w:r>
      <w:r w:rsidRPr="00DE73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інструментами для роботи.</w:t>
      </w:r>
    </w:p>
    <w:p w:rsidR="00FA1CA6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5184">
        <w:rPr>
          <w:rFonts w:ascii="Times New Roman" w:hAnsi="Times New Roman"/>
          <w:b/>
          <w:sz w:val="28"/>
          <w:szCs w:val="28"/>
          <w:lang w:val="uk-UA"/>
        </w:rPr>
        <w:t>Дидактичне забезпечення:</w:t>
      </w:r>
      <w:r w:rsidRPr="00F951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31A4">
        <w:rPr>
          <w:rFonts w:ascii="Times New Roman" w:hAnsi="Times New Roman"/>
          <w:sz w:val="28"/>
          <w:szCs w:val="28"/>
          <w:lang w:val="uk-UA"/>
        </w:rPr>
        <w:t xml:space="preserve">Короткі історичні відомості про виникнення та розвиток </w:t>
      </w:r>
      <w:r>
        <w:rPr>
          <w:rFonts w:ascii="Times New Roman" w:hAnsi="Times New Roman"/>
          <w:sz w:val="28"/>
          <w:szCs w:val="28"/>
          <w:lang w:val="uk-UA"/>
        </w:rPr>
        <w:t>технології матчворк. (Презентація, розповідь)</w:t>
      </w:r>
    </w:p>
    <w:p w:rsidR="00FA1CA6" w:rsidRPr="001F491F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491F">
        <w:rPr>
          <w:rFonts w:ascii="Times New Roman" w:hAnsi="Times New Roman"/>
          <w:b/>
          <w:sz w:val="28"/>
          <w:szCs w:val="28"/>
          <w:lang w:val="uk-UA"/>
        </w:rPr>
        <w:t>Обладнання, матеріали та наочність:</w:t>
      </w:r>
      <w:r w:rsidRPr="001F491F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сірники різних розмірів,</w:t>
      </w:r>
      <w:r w:rsidRPr="001F491F">
        <w:rPr>
          <w:rFonts w:ascii="Times New Roman" w:hAnsi="Times New Roman"/>
          <w:sz w:val="28"/>
          <w:szCs w:val="28"/>
          <w:lang w:val="uk-UA"/>
        </w:rPr>
        <w:t xml:space="preserve"> картон, наждачний папір, клей ПВА, декоративні матеріали, підкладні дощечки, канцелярські ножі, леза ножиців, пінцети, пензлики, сірникові коробочки, </w:t>
      </w:r>
      <w:r>
        <w:rPr>
          <w:rFonts w:ascii="Times New Roman" w:hAnsi="Times New Roman"/>
          <w:sz w:val="28"/>
          <w:szCs w:val="28"/>
          <w:lang w:val="uk-UA"/>
        </w:rPr>
        <w:t xml:space="preserve">дріт, фольга, лак, </w:t>
      </w:r>
      <w:r w:rsidRPr="001F491F">
        <w:rPr>
          <w:rFonts w:ascii="Times New Roman" w:hAnsi="Times New Roman"/>
          <w:sz w:val="28"/>
          <w:szCs w:val="28"/>
          <w:lang w:val="uk-UA"/>
        </w:rPr>
        <w:t>вироби з</w:t>
      </w:r>
      <w:r w:rsidRPr="001F491F">
        <w:rPr>
          <w:rFonts w:ascii="Times New Roman" w:hAnsi="Times New Roman"/>
          <w:sz w:val="28"/>
          <w:szCs w:val="28"/>
        </w:rPr>
        <w:t> </w:t>
      </w:r>
      <w:r w:rsidRPr="001F491F">
        <w:rPr>
          <w:rFonts w:ascii="Times New Roman" w:hAnsi="Times New Roman"/>
          <w:sz w:val="28"/>
          <w:szCs w:val="28"/>
          <w:lang w:val="uk-UA"/>
        </w:rPr>
        <w:t xml:space="preserve"> сірників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49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комп’ютер.</w:t>
      </w:r>
    </w:p>
    <w:p w:rsidR="00FA1CA6" w:rsidRPr="001F491F" w:rsidRDefault="00FA1CA6" w:rsidP="00DE730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B31A4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6B31A4">
        <w:rPr>
          <w:rFonts w:ascii="Times New Roman" w:hAnsi="Times New Roman"/>
          <w:sz w:val="28"/>
          <w:szCs w:val="28"/>
          <w:lang w:val="uk-UA"/>
        </w:rPr>
        <w:t xml:space="preserve"> засвоєння нових знань.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1CA6" w:rsidRPr="008428AF" w:rsidRDefault="00FA1CA6" w:rsidP="00DE730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B31A4">
        <w:rPr>
          <w:rFonts w:ascii="Times New Roman" w:hAnsi="Times New Roman"/>
          <w:b/>
          <w:sz w:val="28"/>
          <w:szCs w:val="28"/>
          <w:lang w:val="uk-UA"/>
        </w:rPr>
        <w:t>Хід уроку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  <w:r>
        <w:t xml:space="preserve">   </w:t>
      </w:r>
    </w:p>
    <w:p w:rsidR="00FA1CA6" w:rsidRDefault="00FA1CA6" w:rsidP="00DE730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31A4">
        <w:rPr>
          <w:rFonts w:ascii="Times New Roman" w:hAnsi="Times New Roman"/>
          <w:b/>
          <w:sz w:val="28"/>
          <w:szCs w:val="28"/>
          <w:lang w:val="uk-UA"/>
        </w:rPr>
        <w:t>І. Організаційний момент</w:t>
      </w:r>
    </w:p>
    <w:p w:rsidR="00FA1CA6" w:rsidRPr="008428AF" w:rsidRDefault="00FA1CA6" w:rsidP="00DE730E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28AF">
        <w:rPr>
          <w:rFonts w:ascii="Times New Roman" w:hAnsi="Times New Roman"/>
          <w:sz w:val="28"/>
          <w:szCs w:val="28"/>
        </w:rPr>
        <w:t>Перевірка наявності учнів, підготовленості їх до уроку, наявності робочого одягу</w:t>
      </w:r>
      <w:r>
        <w:rPr>
          <w:rFonts w:ascii="Times New Roman" w:hAnsi="Times New Roman"/>
          <w:sz w:val="28"/>
          <w:szCs w:val="28"/>
        </w:rPr>
        <w:t>.</w:t>
      </w:r>
    </w:p>
    <w:p w:rsidR="00FA1CA6" w:rsidRPr="006B31A4" w:rsidRDefault="00FA1CA6" w:rsidP="00DE730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31A4">
        <w:rPr>
          <w:rFonts w:ascii="Times New Roman" w:hAnsi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FA1CA6" w:rsidRDefault="00FA1CA6" w:rsidP="00DE730E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6B31A4">
        <w:rPr>
          <w:rFonts w:ascii="Times New Roman" w:hAnsi="Times New Roman"/>
          <w:b/>
          <w:sz w:val="28"/>
          <w:szCs w:val="28"/>
          <w:lang w:val="uk-UA"/>
        </w:rPr>
        <w:t>Бесіда</w:t>
      </w:r>
    </w:p>
    <w:p w:rsidR="00FA1CA6" w:rsidRPr="001F491F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1A4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Питання для обговорення - </w:t>
      </w:r>
      <w:r w:rsidRPr="001F491F">
        <w:rPr>
          <w:rFonts w:ascii="Times New Roman" w:hAnsi="Times New Roman"/>
          <w:sz w:val="28"/>
          <w:szCs w:val="28"/>
          <w:lang w:val="uk-UA"/>
        </w:rPr>
        <w:t>Що ви знаєте про звичайні, усім добре відомі сірники?</w:t>
      </w:r>
    </w:p>
    <w:p w:rsidR="00FA1CA6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491F">
        <w:rPr>
          <w:rFonts w:ascii="Times New Roman" w:hAnsi="Times New Roman"/>
          <w:i/>
          <w:sz w:val="28"/>
          <w:szCs w:val="28"/>
          <w:lang w:val="uk-UA"/>
        </w:rPr>
        <w:t>Учитель: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31A4">
        <w:rPr>
          <w:rFonts w:ascii="Times New Roman" w:hAnsi="Times New Roman"/>
          <w:sz w:val="28"/>
          <w:szCs w:val="28"/>
          <w:lang w:val="uk-UA"/>
        </w:rPr>
        <w:t xml:space="preserve">За даними енциклопедичного словника, сірники – це палички, переважно осикові, з головками, що мають у своєму складі запалювальну речовину й енергетичний окиснювач. Розрізняють сірники запалювальні і спеціальні. Запалювальні сірники бувають: безпечні (запалюються тільки при терті об намазку сірникової коробки);  всюдизапальні (загоряються при терті об будь-яку шорстку поверхню і мають у складі сірникової головки сульфід фосфору) і вологовідпірні (до складу сірникової головки яких входять речовини, що понижують її водопроникність, – параформальдегід, танін та ін., їх застосовують у місцевостях з гарячим вологим кліматом). Запалювальні сірники бувають: дерев`яні квадратного (країни Європи) і круглого (США, Англія) перерізу та картонні, які випускаються у коробках, а також у вигляді книжечок; рідше виготовляють воскові сірники. </w:t>
      </w:r>
    </w:p>
    <w:p w:rsidR="00FA1CA6" w:rsidRDefault="00FA1CA6" w:rsidP="006B31A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B31A4">
        <w:rPr>
          <w:rFonts w:ascii="Times New Roman" w:hAnsi="Times New Roman"/>
          <w:sz w:val="28"/>
          <w:szCs w:val="28"/>
          <w:lang w:val="uk-UA"/>
        </w:rPr>
        <w:t>В Україні перші сірники побачили світ у 1999 р. на поки що єдиному підприємстві – Березнівській сірниковій фабриці в Рівненській області. Нове підприємство в Березному створено не на голому місці. У його розпорядження надано капітальні, добре відремонтовані й доглянуті виробничі площі колишньої ”оборонки“ – місцевого філіалу рівненського об`єднання ”Газотрон“, що зумовило скорочення затрат і виграш у часі. Постачальником сірникової техніки виступила шведська фірма ”Аренго“, відома у більш як ста країнах світу, куди надходить її продукція. Серед таких країн є і Сполучені Штати Америки.  До речі, крім України, фахівці ”Аренго“ такий самий проект втілили і в Китаї.</w:t>
      </w:r>
    </w:p>
    <w:p w:rsidR="00FA1CA6" w:rsidRPr="00DE730E" w:rsidRDefault="00FA1CA6" w:rsidP="001F491F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</w:t>
      </w:r>
    </w:p>
    <w:p w:rsidR="00FA1CA6" w:rsidRDefault="00FA1CA6" w:rsidP="008F61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ÐÐ°ÑÑÐ¸Ð½ÐºÐ¸ Ð¿Ð¾ Ð·Ð°Ð¿ÑÐ¾ÑÑ Ð¼Ð°ÑÐ²Ð¾ÑÐº" style="position:absolute;margin-left:224.95pt;margin-top:16.5pt;width:253.95pt;height:178.45pt;z-index:-251659776" wrapcoords="-64 0 -64 21509 21600 21509 21600 0 -64 0">
            <v:imagedata r:id="rId5" o:title=""/>
            <w10:wrap type="tight"/>
          </v:shape>
        </w:pict>
      </w:r>
      <w:r w:rsidRPr="006B31A4">
        <w:rPr>
          <w:rFonts w:ascii="Times New Roman" w:hAnsi="Times New Roman"/>
          <w:sz w:val="28"/>
          <w:szCs w:val="28"/>
          <w:lang w:val="uk-UA"/>
        </w:rPr>
        <w:t>- Що являє собою матчворк?</w:t>
      </w:r>
    </w:p>
    <w:p w:rsidR="00FA1CA6" w:rsidRPr="001F491F" w:rsidRDefault="00FA1CA6" w:rsidP="001F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alt="ÐÐ°ÑÑÐ¸Ð½ÐºÐ¸ Ð¿Ð¾ Ð·Ð°Ð¿ÑÐ¾ÑÑ Ð¼Ð°ÑÐ²Ð¾ÑÐº" style="position:absolute;left:0;text-align:left;margin-left:108pt;margin-top:236.2pt;width:196.95pt;height:162.05pt;z-index:-251660800">
            <v:imagedata r:id="rId6" o:title=""/>
            <w10:wrap type="topAndBottom"/>
          </v:shape>
        </w:pict>
      </w:r>
      <w:r w:rsidRPr="001F491F">
        <w:rPr>
          <w:rFonts w:ascii="Times New Roman" w:hAnsi="Times New Roman"/>
          <w:i/>
          <w:sz w:val="28"/>
          <w:szCs w:val="28"/>
          <w:lang w:val="uk-UA"/>
        </w:rPr>
        <w:t>У ч и т е л ь.</w:t>
      </w:r>
      <w:r w:rsidRPr="001F491F">
        <w:rPr>
          <w:rFonts w:ascii="Times New Roman" w:hAnsi="Times New Roman"/>
          <w:sz w:val="28"/>
          <w:szCs w:val="28"/>
          <w:lang w:val="uk-UA"/>
        </w:rPr>
        <w:t xml:space="preserve"> Існує ще одне цікаве застосування сірників — це «матчворк» (з англійської </w:t>
      </w:r>
      <w:r w:rsidRPr="001F491F">
        <w:rPr>
          <w:rFonts w:ascii="Times New Roman" w:hAnsi="Times New Roman"/>
          <w:sz w:val="28"/>
          <w:szCs w:val="28"/>
        </w:rPr>
        <w:t>mutch</w:t>
      </w:r>
      <w:r w:rsidRPr="001F491F">
        <w:rPr>
          <w:rFonts w:ascii="Times New Roman" w:hAnsi="Times New Roman"/>
          <w:sz w:val="28"/>
          <w:szCs w:val="28"/>
          <w:lang w:val="uk-UA"/>
        </w:rPr>
        <w:t xml:space="preserve"> — «сірник», </w:t>
      </w:r>
      <w:r w:rsidRPr="001F491F">
        <w:rPr>
          <w:rFonts w:ascii="Times New Roman" w:hAnsi="Times New Roman"/>
          <w:sz w:val="28"/>
          <w:szCs w:val="28"/>
        </w:rPr>
        <w:t>work</w:t>
      </w:r>
      <w:r w:rsidRPr="001F491F">
        <w:rPr>
          <w:rFonts w:ascii="Times New Roman" w:hAnsi="Times New Roman"/>
          <w:sz w:val="28"/>
          <w:szCs w:val="28"/>
          <w:lang w:val="uk-UA"/>
        </w:rPr>
        <w:t xml:space="preserve"> — «робота») — конструювання виробів із сірників. Сірники — найпростіший і найдоступніший виробний матеріал для здійснення різноманітних творчих задумів. Із сірників можна створити як складні вироби — будинок, палац, фортеця й навіть ціле місто в мініатюрі, так і простіші — меблі, транспортні засоби, рослини, тваринки, комашки тощо. (Демонстрування виробів.) </w:t>
      </w:r>
    </w:p>
    <w:p w:rsidR="00FA1CA6" w:rsidRPr="000A7220" w:rsidRDefault="00FA1CA6" w:rsidP="00536A4C">
      <w:pPr>
        <w:spacing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A1CA6" w:rsidRPr="00DE730E" w:rsidRDefault="00FA1CA6" w:rsidP="00CD4673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uk-UA"/>
        </w:rPr>
        <w:t>ІІІ. Засвоєння нових знань</w:t>
      </w:r>
    </w:p>
    <w:p w:rsidR="00FA1CA6" w:rsidRPr="00DE730E" w:rsidRDefault="00FA1CA6" w:rsidP="00536A4C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uk-UA"/>
        </w:rPr>
        <w:t xml:space="preserve">Розповідь учителя </w:t>
      </w:r>
    </w:p>
    <w:p w:rsidR="00FA1CA6" w:rsidRPr="00536A4C" w:rsidRDefault="00FA1CA6" w:rsidP="00536A4C">
      <w:pPr>
        <w:spacing w:line="240" w:lineRule="auto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6A4C">
        <w:rPr>
          <w:rFonts w:ascii="Times New Roman" w:hAnsi="Times New Roman"/>
          <w:sz w:val="28"/>
          <w:szCs w:val="28"/>
        </w:rPr>
        <w:t>Сірники — найпростіший та найдоступніший матеріал для творчості. Це головний матеріал для занять матчворком. Сірники найчастіше виготовляють із м’яких порід деревини: сосни, ялини, смереки, ялиці, використовують також осику, липу, тополю.</w:t>
      </w:r>
    </w:p>
    <w:p w:rsidR="00FA1CA6" w:rsidRPr="00536A4C" w:rsidRDefault="00FA1CA6" w:rsidP="008F617A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36A4C">
        <w:rPr>
          <w:sz w:val="28"/>
          <w:szCs w:val="28"/>
          <w:lang w:val="uk-UA"/>
        </w:rPr>
        <w:t>-</w:t>
      </w:r>
      <w:r w:rsidRPr="00536A4C">
        <w:rPr>
          <w:b w:val="0"/>
          <w:sz w:val="28"/>
          <w:szCs w:val="28"/>
          <w:lang w:val="uk-UA"/>
        </w:rPr>
        <w:t xml:space="preserve">      Для роботи з сірниками насамперед треба створити зручне робоче місце, підібрати необхідні матеріали та інструменти. </w:t>
      </w:r>
      <w:r w:rsidRPr="00536A4C">
        <w:rPr>
          <w:b w:val="0"/>
          <w:sz w:val="28"/>
          <w:szCs w:val="28"/>
        </w:rPr>
        <w:t xml:space="preserve">Всі роботи краще виконувати на рівній поверхні - на столі, який слід попередньо застелити </w:t>
      </w:r>
      <w:r w:rsidRPr="00536A4C">
        <w:rPr>
          <w:b w:val="0"/>
          <w:sz w:val="28"/>
          <w:szCs w:val="28"/>
          <w:lang w:val="uk-UA"/>
        </w:rPr>
        <w:t>плівкою</w:t>
      </w:r>
      <w:r w:rsidRPr="00536A4C">
        <w:rPr>
          <w:b w:val="0"/>
          <w:sz w:val="28"/>
          <w:szCs w:val="28"/>
        </w:rPr>
        <w:t xml:space="preserve">. Поруч повинна бути підкладна дошка, </w:t>
      </w:r>
      <w:r w:rsidRPr="00536A4C">
        <w:rPr>
          <w:b w:val="0"/>
          <w:sz w:val="28"/>
          <w:szCs w:val="28"/>
          <w:lang w:val="uk-UA"/>
        </w:rPr>
        <w:t>яку</w:t>
      </w:r>
      <w:r w:rsidRPr="00536A4C">
        <w:rPr>
          <w:b w:val="0"/>
          <w:sz w:val="28"/>
          <w:szCs w:val="28"/>
        </w:rPr>
        <w:t xml:space="preserve"> може замінити лист фанери. Вона потрібна при роботі з ріжучими або колючими інструментами, такими як ніж або шило, щоб не зіпсувати поверхню столу. Робоче місце повинно бути добре освітлене</w:t>
      </w:r>
      <w:r w:rsidRPr="00536A4C">
        <w:rPr>
          <w:b w:val="0"/>
          <w:sz w:val="28"/>
          <w:szCs w:val="28"/>
          <w:lang w:val="uk-UA"/>
        </w:rPr>
        <w:t>.</w:t>
      </w:r>
    </w:p>
    <w:p w:rsidR="00FA1CA6" w:rsidRPr="00F95184" w:rsidRDefault="00FA1CA6" w:rsidP="00835C3B">
      <w:pPr>
        <w:pStyle w:val="Heading4"/>
        <w:spacing w:before="0" w:beforeAutospacing="0" w:after="0" w:afterAutospacing="0"/>
        <w:rPr>
          <w:sz w:val="26"/>
          <w:szCs w:val="26"/>
        </w:rPr>
      </w:pPr>
      <w:r w:rsidRPr="000A7220">
        <w:rPr>
          <w:sz w:val="26"/>
          <w:szCs w:val="26"/>
          <w:lang w:val="uk-UA"/>
        </w:rPr>
        <w:t xml:space="preserve">                                                   </w:t>
      </w:r>
    </w:p>
    <w:p w:rsidR="00FA1CA6" w:rsidRPr="00536A4C" w:rsidRDefault="00FA1CA6" w:rsidP="00835C3B">
      <w:pPr>
        <w:pStyle w:val="Heading4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noProof/>
        </w:rPr>
        <w:pict>
          <v:shape id="_x0000_s1028" type="#_x0000_t75" alt="ÐÐ°ÑÑÐ¸Ð½ÐºÐ¸ Ð¿Ð¾ Ð·Ð°Ð¿ÑÐ¾ÑÑ Ð²Ð¸Ð´Ñ ÑÐ¿Ð¸ÑÐµÐº" style="position:absolute;margin-left:814.7pt;margin-top:31.15pt;width:311.55pt;height:148.5pt;z-index:-251658752;mso-position-horizontal:outside">
            <v:imagedata r:id="rId7" o:title=""/>
            <w10:wrap type="topAndBottom"/>
          </v:shape>
        </w:pict>
      </w:r>
      <w:r w:rsidRPr="000A7220">
        <w:rPr>
          <w:sz w:val="26"/>
          <w:szCs w:val="26"/>
          <w:lang w:val="uk-UA"/>
        </w:rPr>
        <w:t xml:space="preserve"> </w:t>
      </w:r>
      <w:r w:rsidRPr="00536A4C">
        <w:rPr>
          <w:sz w:val="28"/>
          <w:szCs w:val="28"/>
        </w:rPr>
        <w:t>Матеріали</w:t>
      </w: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36A4C">
        <w:rPr>
          <w:sz w:val="28"/>
          <w:szCs w:val="28"/>
          <w:u w:val="single"/>
        </w:rPr>
        <w:t>Сірники</w:t>
      </w: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A7220">
        <w:rPr>
          <w:sz w:val="26"/>
          <w:szCs w:val="26"/>
          <w:u w:val="single"/>
        </w:rPr>
        <w:br/>
      </w:r>
      <w:r w:rsidRPr="00536A4C">
        <w:rPr>
          <w:b w:val="0"/>
          <w:sz w:val="28"/>
          <w:szCs w:val="28"/>
        </w:rPr>
        <w:t>Вони потрібні в достатній кількості. Можна спеціально підібрати сірники з клеєм. Для склеювання сірників слід скористатися клеєм ПВА, для приклеювання інших матеріалів підійде будь-який універсальний клей, наприклад «Секунда», «Момент», «Суперклей» і т. д.</w:t>
      </w:r>
    </w:p>
    <w:p w:rsidR="00FA1CA6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noProof/>
        </w:rPr>
        <w:pict>
          <v:shape id="_x0000_s1029" type="#_x0000_t75" alt="ÐÐ°ÑÑÐ¸Ð½ÐºÐ¸ Ð¿Ð¾ Ð·Ð°Ð¿ÑÐ¾ÑÑ ÐºÐ»ÐµÐ¹ Ð¼Ð¾Ð¼ÐµÐ½Ñ" style="position:absolute;left:0;text-align:left;margin-left:175.2pt;margin-top:7.15pt;width:96pt;height:96pt;z-index:-251656704" wrapcoords="-169 0 -169 21431 21600 21431 21600 0 -169 0">
            <v:imagedata r:id="rId8" o:title=""/>
            <w10:wrap type="tight"/>
          </v:shape>
        </w:pict>
      </w:r>
      <w:r>
        <w:rPr>
          <w:noProof/>
        </w:rPr>
        <w:pict>
          <v:shape id="_x0000_s1030" type="#_x0000_t75" alt="ÐÐ°ÑÑÐ¸Ð½ÐºÐ¸ Ð¿Ð¾ Ð·Ð°Ð¿ÑÐ¾ÑÑ ÑÑÐ¿ÐµÑÐºÐ»ÐµÐ¹" style="position:absolute;left:0;text-align:left;margin-left:342pt;margin-top:7.15pt;width:96pt;height:96pt;z-index:-251655680" wrapcoords="-169 0 -169 21431 21600 21431 21600 0 -169 0">
            <v:imagedata r:id="rId9" o:title=""/>
            <w10:wrap type="tight"/>
          </v:shape>
        </w:pict>
      </w:r>
      <w:r>
        <w:rPr>
          <w:noProof/>
        </w:rPr>
        <w:pict>
          <v:shape id="_x0000_s1031" type="#_x0000_t75" alt="ÐÐ°ÑÑÐ¸Ð½ÐºÐ¸ Ð¿Ð¾ Ð·Ð°Ð¿ÑÐ¾ÑÑ ÐºÐ»ÐµÐ¹ Ð¿Ð²Ð°" style="position:absolute;left:0;text-align:left;margin-left:0;margin-top:7.15pt;width:96pt;height:96pt;z-index:-251657728" wrapcoords="-169 0 -169 21431 21600 21431 21600 0 -169 0">
            <v:imagedata r:id="rId10" o:title=""/>
            <w10:wrap type="tight"/>
          </v:shape>
        </w:pict>
      </w:r>
    </w:p>
    <w:p w:rsidR="00FA1CA6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</w:p>
    <w:p w:rsidR="00FA1CA6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</w:p>
    <w:p w:rsidR="00FA1CA6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</w:p>
    <w:p w:rsidR="00FA1CA6" w:rsidRPr="000A7220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6"/>
          <w:szCs w:val="26"/>
          <w:lang w:val="uk-UA"/>
        </w:rPr>
      </w:pPr>
    </w:p>
    <w:p w:rsidR="00FA1CA6" w:rsidRDefault="00FA1CA6" w:rsidP="00835C3B">
      <w:pPr>
        <w:pStyle w:val="Heading4"/>
        <w:spacing w:before="0" w:beforeAutospacing="0" w:after="0" w:afterAutospacing="0"/>
        <w:jc w:val="both"/>
        <w:rPr>
          <w:sz w:val="26"/>
          <w:szCs w:val="26"/>
          <w:u w:val="single"/>
        </w:rPr>
      </w:pPr>
    </w:p>
    <w:p w:rsidR="00FA1CA6" w:rsidRDefault="00FA1CA6" w:rsidP="00835C3B">
      <w:pPr>
        <w:pStyle w:val="Heading4"/>
        <w:spacing w:before="0" w:beforeAutospacing="0" w:after="0" w:afterAutospacing="0"/>
        <w:jc w:val="both"/>
        <w:rPr>
          <w:sz w:val="26"/>
          <w:szCs w:val="26"/>
          <w:u w:val="single"/>
        </w:rPr>
      </w:pPr>
    </w:p>
    <w:p w:rsidR="00FA1CA6" w:rsidRDefault="00FA1CA6" w:rsidP="00835C3B">
      <w:pPr>
        <w:pStyle w:val="Heading4"/>
        <w:spacing w:before="0" w:beforeAutospacing="0" w:after="0" w:afterAutospacing="0"/>
        <w:jc w:val="both"/>
        <w:rPr>
          <w:sz w:val="26"/>
          <w:szCs w:val="26"/>
          <w:u w:val="single"/>
        </w:rPr>
      </w:pPr>
    </w:p>
    <w:p w:rsidR="00FA1CA6" w:rsidRPr="00A066D8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36A4C">
        <w:rPr>
          <w:sz w:val="28"/>
          <w:szCs w:val="28"/>
          <w:u w:val="single"/>
        </w:rPr>
        <w:t>Лак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</w:rPr>
        <w:t>Часто готові вироби покривають лаком. Можна взяти прозорий масляний або світлий акриловий лак. Ваш вибір буде залежати від само</w:t>
      </w:r>
      <w:r w:rsidRPr="00536A4C">
        <w:rPr>
          <w:b w:val="0"/>
          <w:sz w:val="28"/>
          <w:szCs w:val="28"/>
          <w:lang w:val="uk-UA"/>
        </w:rPr>
        <w:t>го</w:t>
      </w:r>
      <w:r w:rsidRPr="00536A4C">
        <w:rPr>
          <w:b w:val="0"/>
          <w:sz w:val="28"/>
          <w:szCs w:val="28"/>
        </w:rPr>
        <w:t xml:space="preserve"> вироб</w:t>
      </w:r>
      <w:r w:rsidRPr="00536A4C">
        <w:rPr>
          <w:b w:val="0"/>
          <w:sz w:val="28"/>
          <w:szCs w:val="28"/>
          <w:lang w:val="uk-UA"/>
        </w:rPr>
        <w:t>у</w:t>
      </w:r>
      <w:r w:rsidRPr="00536A4C">
        <w:rPr>
          <w:b w:val="0"/>
          <w:sz w:val="28"/>
          <w:szCs w:val="28"/>
        </w:rPr>
        <w:t xml:space="preserve"> і матеріалів, з яких в</w:t>
      </w:r>
      <w:r w:rsidRPr="00536A4C">
        <w:rPr>
          <w:b w:val="0"/>
          <w:sz w:val="28"/>
          <w:szCs w:val="28"/>
          <w:lang w:val="uk-UA"/>
        </w:rPr>
        <w:t>ін</w:t>
      </w:r>
      <w:r w:rsidRPr="00536A4C">
        <w:rPr>
          <w:b w:val="0"/>
          <w:sz w:val="28"/>
          <w:szCs w:val="28"/>
        </w:rPr>
        <w:t xml:space="preserve"> виготовлен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>.</w:t>
      </w:r>
      <w:r>
        <w:rPr>
          <w:noProof/>
        </w:rPr>
        <w:pict>
          <v:shape id="_x0000_s1032" type="#_x0000_t75" alt="ÐÐ°ÑÑÐ¸Ð½ÐºÐ¸ Ð¿Ð¾ Ð·Ð°Ð¿ÑÐ¾ÑÑ Ð»Ð°Ðº Ð´Ð»Ñ Ð´ÐµÑÐµÐ²Ð°" style="position:absolute;left:0;text-align:left;margin-left:224pt;margin-top:.25pt;width:96pt;height:96pt;z-index:251652608;mso-position-horizontal:outside;mso-position-horizontal-relative:text;mso-position-vertical-relative:text">
            <v:imagedata r:id="rId11" o:title=""/>
            <w10:wrap type="topAndBottom"/>
          </v:shape>
        </w:pict>
      </w: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noProof/>
        </w:rPr>
        <w:pict>
          <v:shape id="_x0000_s1033" type="#_x0000_t75" alt="ÐÐ°ÑÑÐ¸Ð½ÐºÐ¸ Ð¿Ð¾ Ð·Ð°Ð¿ÑÐ¾ÑÑ Ð¿Ð»Ð°ÑÑÐ¸Ð»Ð¸Ð½" style="position:absolute;left:0;text-align:left;margin-left:303.95pt;margin-top:9.6pt;width:134.05pt;height:108pt;z-index:-251654656" wrapcoords="-121 0 -121 21450 21600 21450 21600 0 -121 0">
            <v:imagedata r:id="rId12" o:title="" croptop="12151f" cropbottom="10377f" cropleft="6229f" cropright="6952f"/>
            <w10:wrap type="tight"/>
          </v:shape>
        </w:pict>
      </w:r>
      <w:r w:rsidRPr="00536A4C">
        <w:rPr>
          <w:sz w:val="28"/>
          <w:szCs w:val="28"/>
          <w:u w:val="single"/>
        </w:rPr>
        <w:t>Пластилін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  <w:lang w:val="uk-UA"/>
        </w:rPr>
        <w:t>П</w:t>
      </w:r>
      <w:r w:rsidRPr="00536A4C">
        <w:rPr>
          <w:b w:val="0"/>
          <w:sz w:val="28"/>
          <w:szCs w:val="28"/>
        </w:rPr>
        <w:t>отрібн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 xml:space="preserve"> для скріплення деталей. Його також використовують для ліплення окремих деталей на перших етапах роботи.</w:t>
      </w:r>
    </w:p>
    <w:p w:rsidR="00FA1CA6" w:rsidRDefault="00FA1CA6" w:rsidP="00835C3B">
      <w:pPr>
        <w:pStyle w:val="Heading4"/>
        <w:spacing w:before="0" w:beforeAutospacing="0" w:after="0" w:afterAutospacing="0"/>
        <w:jc w:val="both"/>
        <w:rPr>
          <w:sz w:val="26"/>
          <w:szCs w:val="26"/>
          <w:u w:val="single"/>
        </w:rPr>
      </w:pP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noProof/>
        </w:rPr>
        <w:pict>
          <v:shape id="_x0000_s1034" type="#_x0000_t75" alt="ÐÐ°ÑÑÐ¸Ð½ÐºÐ¸ Ð¿Ð¾ Ð·Ð°Ð¿ÑÐ¾ÑÑ Ð¼ÐµÐ´Ð½Ð°Ñ Ð¿ÑÐ¾Ð²Ð¾Ð»Ð¾ÐºÐ°" style="position:absolute;left:0;text-align:left;margin-left:0;margin-top:27pt;width:135pt;height:135pt;z-index:251653632">
            <v:imagedata r:id="rId13" o:title=""/>
            <w10:wrap type="square"/>
          </v:shape>
        </w:pict>
      </w:r>
      <w:r w:rsidRPr="00536A4C">
        <w:rPr>
          <w:sz w:val="28"/>
          <w:szCs w:val="28"/>
          <w:u w:val="single"/>
        </w:rPr>
        <w:t>Тонк</w:t>
      </w:r>
      <w:r w:rsidRPr="00536A4C">
        <w:rPr>
          <w:sz w:val="28"/>
          <w:szCs w:val="28"/>
          <w:u w:val="single"/>
          <w:lang w:val="uk-UA"/>
        </w:rPr>
        <w:t>ий,</w:t>
      </w:r>
      <w:r w:rsidRPr="00536A4C">
        <w:rPr>
          <w:sz w:val="28"/>
          <w:szCs w:val="28"/>
          <w:u w:val="single"/>
        </w:rPr>
        <w:t xml:space="preserve"> гнучк</w:t>
      </w:r>
      <w:r w:rsidRPr="00536A4C">
        <w:rPr>
          <w:sz w:val="28"/>
          <w:szCs w:val="28"/>
          <w:u w:val="single"/>
          <w:lang w:val="uk-UA"/>
        </w:rPr>
        <w:t>ий</w:t>
      </w:r>
      <w:r w:rsidRPr="00536A4C">
        <w:rPr>
          <w:sz w:val="28"/>
          <w:szCs w:val="28"/>
          <w:u w:val="single"/>
        </w:rPr>
        <w:t xml:space="preserve"> і міцн</w:t>
      </w:r>
      <w:r w:rsidRPr="00536A4C">
        <w:rPr>
          <w:sz w:val="28"/>
          <w:szCs w:val="28"/>
          <w:u w:val="single"/>
          <w:lang w:val="uk-UA"/>
        </w:rPr>
        <w:t>ий</w:t>
      </w:r>
      <w:r w:rsidRPr="00536A4C">
        <w:rPr>
          <w:sz w:val="28"/>
          <w:szCs w:val="28"/>
          <w:u w:val="single"/>
        </w:rPr>
        <w:t xml:space="preserve"> дріт</w:t>
      </w: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 w:rsidRPr="00536A4C">
        <w:rPr>
          <w:b w:val="0"/>
          <w:sz w:val="28"/>
          <w:szCs w:val="28"/>
        </w:rPr>
        <w:t xml:space="preserve">Зручніше застосовувати мідний дріт діаметром </w:t>
      </w:r>
      <w:smartTag w:uri="urn:schemas-microsoft-com:office:smarttags" w:element="metricconverter">
        <w:smartTagPr>
          <w:attr w:name="ProductID" w:val="0,3 мм"/>
        </w:smartTagPr>
        <w:r w:rsidRPr="00536A4C">
          <w:rPr>
            <w:b w:val="0"/>
            <w:sz w:val="28"/>
            <w:szCs w:val="28"/>
          </w:rPr>
          <w:t>0,3 мм</w:t>
        </w:r>
      </w:smartTag>
      <w:r w:rsidRPr="00536A4C">
        <w:rPr>
          <w:b w:val="0"/>
          <w:sz w:val="28"/>
          <w:szCs w:val="28"/>
        </w:rPr>
        <w:t xml:space="preserve">. Крім того, </w:t>
      </w:r>
      <w:r w:rsidRPr="00536A4C">
        <w:rPr>
          <w:b w:val="0"/>
          <w:sz w:val="28"/>
          <w:szCs w:val="28"/>
          <w:lang w:val="uk-UA"/>
        </w:rPr>
        <w:t xml:space="preserve">його </w:t>
      </w:r>
      <w:r w:rsidRPr="00536A4C">
        <w:rPr>
          <w:b w:val="0"/>
          <w:sz w:val="28"/>
          <w:szCs w:val="28"/>
        </w:rPr>
        <w:t>використовують для каркаса виробів. У цьому випадку треба підбирати дріт діаметром 1-</w:t>
      </w:r>
      <w:smartTag w:uri="urn:schemas-microsoft-com:office:smarttags" w:element="metricconverter">
        <w:smartTagPr>
          <w:attr w:name="ProductID" w:val="1,5 мм"/>
        </w:smartTagPr>
        <w:r w:rsidRPr="00536A4C">
          <w:rPr>
            <w:b w:val="0"/>
            <w:sz w:val="28"/>
            <w:szCs w:val="28"/>
          </w:rPr>
          <w:t>1,5 мм</w:t>
        </w:r>
      </w:smartTag>
      <w:r w:rsidRPr="00536A4C">
        <w:rPr>
          <w:b w:val="0"/>
          <w:sz w:val="28"/>
          <w:szCs w:val="28"/>
        </w:rPr>
        <w:t>.</w:t>
      </w: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36A4C">
        <w:rPr>
          <w:sz w:val="28"/>
          <w:szCs w:val="28"/>
          <w:u w:val="single"/>
        </w:rPr>
        <w:t>Папір</w:t>
      </w:r>
      <w:r w:rsidRPr="00536A4C">
        <w:rPr>
          <w:b w:val="0"/>
          <w:sz w:val="28"/>
          <w:szCs w:val="28"/>
        </w:rPr>
        <w:br/>
        <w:t>Існує багато різних видів паперу: писальний, кольоровий, плакатн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>, конвертн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>, альбомн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>, оксамитов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>, обгортковий, аф</w:t>
      </w:r>
      <w:r w:rsidRPr="00536A4C">
        <w:rPr>
          <w:b w:val="0"/>
          <w:sz w:val="28"/>
          <w:szCs w:val="28"/>
          <w:lang w:val="uk-UA"/>
        </w:rPr>
        <w:t>і</w:t>
      </w:r>
      <w:r w:rsidRPr="00536A4C">
        <w:rPr>
          <w:b w:val="0"/>
          <w:sz w:val="28"/>
          <w:szCs w:val="28"/>
        </w:rPr>
        <w:t>шн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>,  пергаментн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>, копіювальн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>, шпалерн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>. Всі види паперу відрізняються по товщині, фарбуванн</w:t>
      </w:r>
      <w:r w:rsidRPr="00536A4C">
        <w:rPr>
          <w:b w:val="0"/>
          <w:sz w:val="28"/>
          <w:szCs w:val="28"/>
          <w:lang w:val="uk-UA"/>
        </w:rPr>
        <w:t>ю</w:t>
      </w:r>
      <w:r w:rsidRPr="00536A4C">
        <w:rPr>
          <w:b w:val="0"/>
          <w:sz w:val="28"/>
          <w:szCs w:val="28"/>
        </w:rPr>
        <w:t xml:space="preserve">, щільності </w:t>
      </w:r>
      <w:r w:rsidRPr="00536A4C">
        <w:rPr>
          <w:b w:val="0"/>
          <w:sz w:val="28"/>
          <w:szCs w:val="28"/>
          <w:lang w:val="uk-UA"/>
        </w:rPr>
        <w:t>та</w:t>
      </w:r>
      <w:r w:rsidRPr="00536A4C">
        <w:rPr>
          <w:b w:val="0"/>
          <w:sz w:val="28"/>
          <w:szCs w:val="28"/>
        </w:rPr>
        <w:t xml:space="preserve"> </w:t>
      </w:r>
      <w:r w:rsidRPr="00536A4C">
        <w:rPr>
          <w:b w:val="0"/>
          <w:sz w:val="28"/>
          <w:szCs w:val="28"/>
          <w:lang w:val="uk-UA"/>
        </w:rPr>
        <w:t xml:space="preserve">за </w:t>
      </w:r>
      <w:r w:rsidRPr="00536A4C">
        <w:rPr>
          <w:b w:val="0"/>
          <w:sz w:val="28"/>
          <w:szCs w:val="28"/>
        </w:rPr>
        <w:t>призначенням.</w:t>
      </w:r>
    </w:p>
    <w:p w:rsidR="00FA1CA6" w:rsidRPr="00536A4C" w:rsidRDefault="00FA1CA6" w:rsidP="00835C3B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FA1CA6" w:rsidRPr="00536A4C" w:rsidRDefault="00FA1CA6" w:rsidP="00835C3B">
      <w:pPr>
        <w:pStyle w:val="Heading4"/>
        <w:spacing w:before="0" w:beforeAutospacing="0" w:after="0" w:afterAutospacing="0"/>
        <w:rPr>
          <w:b w:val="0"/>
          <w:sz w:val="28"/>
          <w:szCs w:val="28"/>
        </w:rPr>
      </w:pPr>
      <w:r>
        <w:rPr>
          <w:noProof/>
        </w:rPr>
        <w:pict>
          <v:shape id="_x0000_s1035" type="#_x0000_t75" alt="ÐÐ°ÑÑÐ¸Ð½ÐºÐ¸ Ð¿Ð¾ Ð·Ð°Ð¿ÑÐ¾ÑÑ ÑÐ¾Ð»ÑÐ³Ð°" style="position:absolute;margin-left:0;margin-top:33.85pt;width:96pt;height:96pt;z-index:251654656">
            <v:imagedata r:id="rId14" o:title=""/>
            <w10:wrap type="topAndBottom"/>
          </v:shape>
        </w:pict>
      </w:r>
      <w:r w:rsidRPr="00536A4C">
        <w:rPr>
          <w:sz w:val="28"/>
          <w:szCs w:val="28"/>
          <w:u w:val="single"/>
        </w:rPr>
        <w:t>Фольга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</w:rPr>
        <w:t>Тонкі металеві листи з олова, алюмінію, свинцю застосовують для прикраси.</w:t>
      </w:r>
    </w:p>
    <w:p w:rsidR="00FA1CA6" w:rsidRPr="00536A4C" w:rsidRDefault="00FA1CA6" w:rsidP="00835C3B">
      <w:pPr>
        <w:pStyle w:val="Heading4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536A4C">
        <w:rPr>
          <w:sz w:val="28"/>
          <w:szCs w:val="28"/>
          <w:u w:val="single"/>
        </w:rPr>
        <w:t>Нитки, кольорові шматки тканини</w:t>
      </w:r>
      <w:r w:rsidRPr="00536A4C">
        <w:rPr>
          <w:b w:val="0"/>
          <w:sz w:val="28"/>
          <w:szCs w:val="28"/>
        </w:rPr>
        <w:br/>
        <w:t>Їх часто використовують для декорування вироб</w:t>
      </w:r>
      <w:r w:rsidRPr="00536A4C">
        <w:rPr>
          <w:b w:val="0"/>
          <w:sz w:val="28"/>
          <w:szCs w:val="28"/>
          <w:lang w:val="uk-UA"/>
        </w:rPr>
        <w:t>ів</w:t>
      </w:r>
      <w:r w:rsidRPr="00536A4C">
        <w:rPr>
          <w:b w:val="0"/>
          <w:sz w:val="28"/>
          <w:szCs w:val="28"/>
        </w:rPr>
        <w:t>.</w:t>
      </w:r>
    </w:p>
    <w:p w:rsidR="00FA1CA6" w:rsidRPr="00536A4C" w:rsidRDefault="00FA1CA6" w:rsidP="008F617A">
      <w:pPr>
        <w:pStyle w:val="Heading4"/>
        <w:spacing w:before="0" w:beforeAutospacing="0" w:after="0" w:afterAutospacing="0"/>
        <w:rPr>
          <w:sz w:val="28"/>
          <w:szCs w:val="28"/>
          <w:lang w:val="uk-UA"/>
        </w:rPr>
      </w:pPr>
      <w:r w:rsidRPr="00536A4C">
        <w:rPr>
          <w:sz w:val="28"/>
          <w:szCs w:val="28"/>
        </w:rPr>
        <w:t xml:space="preserve">                                                        Інструменти</w:t>
      </w:r>
      <w:r w:rsidRPr="00536A4C">
        <w:rPr>
          <w:b w:val="0"/>
          <w:sz w:val="28"/>
          <w:szCs w:val="28"/>
        </w:rPr>
        <w:br/>
      </w:r>
      <w:r w:rsidRPr="00536A4C">
        <w:rPr>
          <w:sz w:val="28"/>
          <w:szCs w:val="28"/>
          <w:u w:val="single"/>
        </w:rPr>
        <w:t>Н</w:t>
      </w:r>
      <w:r w:rsidRPr="00536A4C">
        <w:rPr>
          <w:sz w:val="28"/>
          <w:szCs w:val="28"/>
          <w:u w:val="single"/>
          <w:lang w:val="uk-UA"/>
        </w:rPr>
        <w:t>і</w:t>
      </w:r>
      <w:r w:rsidRPr="00536A4C">
        <w:rPr>
          <w:sz w:val="28"/>
          <w:szCs w:val="28"/>
          <w:u w:val="single"/>
        </w:rPr>
        <w:t>ж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</w:rPr>
        <w:t>Він повинен бути невеликим, з тупим кінцем, довжина леза - 12-</w:t>
      </w:r>
      <w:smartTag w:uri="urn:schemas-microsoft-com:office:smarttags" w:element="metricconverter">
        <w:smartTagPr>
          <w:attr w:name="ProductID" w:val="15 см"/>
        </w:smartTagPr>
        <w:r w:rsidRPr="00536A4C">
          <w:rPr>
            <w:b w:val="0"/>
            <w:sz w:val="28"/>
            <w:szCs w:val="28"/>
          </w:rPr>
          <w:t>15 см</w:t>
        </w:r>
      </w:smartTag>
      <w:r w:rsidRPr="00536A4C">
        <w:rPr>
          <w:b w:val="0"/>
          <w:sz w:val="28"/>
          <w:szCs w:val="28"/>
        </w:rPr>
        <w:t>. Склада</w:t>
      </w:r>
      <w:r w:rsidRPr="00536A4C">
        <w:rPr>
          <w:b w:val="0"/>
          <w:sz w:val="28"/>
          <w:szCs w:val="28"/>
          <w:lang w:val="uk-UA"/>
        </w:rPr>
        <w:t>ль</w:t>
      </w:r>
      <w:r w:rsidRPr="00536A4C">
        <w:rPr>
          <w:b w:val="0"/>
          <w:sz w:val="28"/>
          <w:szCs w:val="28"/>
        </w:rPr>
        <w:t xml:space="preserve">ний ніж для </w:t>
      </w:r>
      <w:r w:rsidRPr="00536A4C">
        <w:rPr>
          <w:b w:val="0"/>
          <w:sz w:val="28"/>
          <w:szCs w:val="28"/>
          <w:lang w:val="uk-UA"/>
        </w:rPr>
        <w:t>цієї роботи</w:t>
      </w:r>
      <w:r w:rsidRPr="00536A4C">
        <w:rPr>
          <w:b w:val="0"/>
          <w:sz w:val="28"/>
          <w:szCs w:val="28"/>
        </w:rPr>
        <w:t xml:space="preserve"> не підходить.</w:t>
      </w:r>
    </w:p>
    <w:p w:rsidR="00FA1CA6" w:rsidRPr="00536A4C" w:rsidRDefault="00FA1CA6" w:rsidP="008F617A">
      <w:pPr>
        <w:pStyle w:val="Heading4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536A4C">
        <w:rPr>
          <w:sz w:val="28"/>
          <w:szCs w:val="28"/>
          <w:u w:val="single"/>
        </w:rPr>
        <w:t>Шило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</w:rPr>
        <w:t>Досить міцне, не дуже товсте, діаметром 1,5-</w:t>
      </w:r>
      <w:smartTag w:uri="urn:schemas-microsoft-com:office:smarttags" w:element="metricconverter">
        <w:smartTagPr>
          <w:attr w:name="ProductID" w:val="2 см"/>
        </w:smartTagPr>
        <w:r w:rsidRPr="00536A4C">
          <w:rPr>
            <w:b w:val="0"/>
            <w:sz w:val="28"/>
            <w:szCs w:val="28"/>
          </w:rPr>
          <w:t>2 см</w:t>
        </w:r>
      </w:smartTag>
      <w:r w:rsidRPr="00536A4C">
        <w:rPr>
          <w:b w:val="0"/>
          <w:sz w:val="28"/>
          <w:szCs w:val="28"/>
        </w:rPr>
        <w:t>. Довжина колюч</w:t>
      </w:r>
      <w:r w:rsidRPr="00536A4C">
        <w:rPr>
          <w:b w:val="0"/>
          <w:sz w:val="28"/>
          <w:szCs w:val="28"/>
          <w:lang w:val="uk-UA"/>
        </w:rPr>
        <w:t>ої</w:t>
      </w:r>
      <w:r w:rsidRPr="00536A4C">
        <w:rPr>
          <w:b w:val="0"/>
          <w:sz w:val="28"/>
          <w:szCs w:val="28"/>
        </w:rPr>
        <w:t xml:space="preserve"> частин</w:t>
      </w:r>
      <w:r w:rsidRPr="00536A4C">
        <w:rPr>
          <w:b w:val="0"/>
          <w:sz w:val="28"/>
          <w:szCs w:val="28"/>
          <w:lang w:val="uk-UA"/>
        </w:rPr>
        <w:t>и має бути</w:t>
      </w:r>
      <w:r w:rsidRPr="00536A4C">
        <w:rPr>
          <w:b w:val="0"/>
          <w:sz w:val="28"/>
          <w:szCs w:val="28"/>
        </w:rPr>
        <w:t xml:space="preserve"> 3-</w:t>
      </w:r>
      <w:smartTag w:uri="urn:schemas-microsoft-com:office:smarttags" w:element="metricconverter">
        <w:smartTagPr>
          <w:attr w:name="ProductID" w:val="3,5 см"/>
        </w:smartTagPr>
        <w:r w:rsidRPr="00536A4C">
          <w:rPr>
            <w:b w:val="0"/>
            <w:sz w:val="28"/>
            <w:szCs w:val="28"/>
          </w:rPr>
          <w:t>3,5 см</w:t>
        </w:r>
      </w:smartTag>
      <w:r w:rsidRPr="00536A4C">
        <w:rPr>
          <w:b w:val="0"/>
          <w:sz w:val="28"/>
          <w:szCs w:val="28"/>
        </w:rPr>
        <w:t>.</w:t>
      </w:r>
      <w:r w:rsidRPr="00536A4C">
        <w:rPr>
          <w:b w:val="0"/>
          <w:sz w:val="28"/>
          <w:szCs w:val="28"/>
        </w:rPr>
        <w:br/>
      </w:r>
      <w:r w:rsidRPr="00536A4C">
        <w:rPr>
          <w:sz w:val="28"/>
          <w:szCs w:val="28"/>
          <w:u w:val="single"/>
        </w:rPr>
        <w:t>Ножиці</w:t>
      </w:r>
      <w:r w:rsidRPr="00536A4C">
        <w:rPr>
          <w:b w:val="0"/>
          <w:sz w:val="28"/>
          <w:szCs w:val="28"/>
        </w:rPr>
        <w:br/>
        <w:t>Можна взяти невеликі ножиці з тупими кінцями.</w:t>
      </w:r>
      <w:r w:rsidRPr="00536A4C">
        <w:rPr>
          <w:b w:val="0"/>
          <w:sz w:val="28"/>
          <w:szCs w:val="28"/>
        </w:rPr>
        <w:br/>
      </w:r>
      <w:r w:rsidRPr="00536A4C">
        <w:rPr>
          <w:sz w:val="28"/>
          <w:szCs w:val="28"/>
          <w:u w:val="single"/>
        </w:rPr>
        <w:t>Голка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</w:rPr>
        <w:t xml:space="preserve">Вона повинна бути великою. Її слід зберігати в </w:t>
      </w:r>
      <w:r w:rsidRPr="00536A4C">
        <w:rPr>
          <w:b w:val="0"/>
          <w:sz w:val="28"/>
          <w:szCs w:val="28"/>
          <w:lang w:val="uk-UA"/>
        </w:rPr>
        <w:t>гольниці</w:t>
      </w:r>
      <w:r w:rsidRPr="00536A4C">
        <w:rPr>
          <w:b w:val="0"/>
          <w:sz w:val="28"/>
          <w:szCs w:val="28"/>
        </w:rPr>
        <w:t xml:space="preserve"> </w:t>
      </w:r>
      <w:r w:rsidRPr="00536A4C">
        <w:rPr>
          <w:b w:val="0"/>
          <w:sz w:val="28"/>
          <w:szCs w:val="28"/>
          <w:lang w:val="uk-UA"/>
        </w:rPr>
        <w:t>і</w:t>
      </w:r>
      <w:r w:rsidRPr="00536A4C">
        <w:rPr>
          <w:b w:val="0"/>
          <w:sz w:val="28"/>
          <w:szCs w:val="28"/>
        </w:rPr>
        <w:t xml:space="preserve">з </w:t>
      </w:r>
      <w:r w:rsidRPr="00536A4C">
        <w:rPr>
          <w:b w:val="0"/>
          <w:sz w:val="28"/>
          <w:szCs w:val="28"/>
          <w:lang w:val="uk-UA"/>
        </w:rPr>
        <w:t>затягнутою</w:t>
      </w:r>
      <w:r w:rsidRPr="00536A4C">
        <w:rPr>
          <w:b w:val="0"/>
          <w:sz w:val="28"/>
          <w:szCs w:val="28"/>
        </w:rPr>
        <w:t xml:space="preserve"> в неї ниткою.</w:t>
      </w:r>
      <w:r w:rsidRPr="00536A4C">
        <w:rPr>
          <w:b w:val="0"/>
          <w:sz w:val="28"/>
          <w:szCs w:val="28"/>
        </w:rPr>
        <w:br/>
      </w:r>
      <w:r w:rsidRPr="00536A4C">
        <w:rPr>
          <w:sz w:val="28"/>
          <w:szCs w:val="28"/>
          <w:u w:val="single"/>
        </w:rPr>
        <w:t>Простий олівець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</w:rPr>
        <w:t>Він потрібен для нанесення контуру на папір. Краще використовувати олівці середньої м'якості.</w:t>
      </w:r>
      <w:r w:rsidRPr="00536A4C">
        <w:rPr>
          <w:b w:val="0"/>
          <w:sz w:val="28"/>
          <w:szCs w:val="28"/>
        </w:rPr>
        <w:br/>
      </w:r>
      <w:r w:rsidRPr="00536A4C">
        <w:rPr>
          <w:sz w:val="28"/>
          <w:szCs w:val="28"/>
          <w:u w:val="single"/>
        </w:rPr>
        <w:t>Фарби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</w:rPr>
        <w:t>Необхідні для розфарбовування вироб</w:t>
      </w:r>
      <w:r w:rsidRPr="00536A4C">
        <w:rPr>
          <w:b w:val="0"/>
          <w:sz w:val="28"/>
          <w:szCs w:val="28"/>
          <w:lang w:val="uk-UA"/>
        </w:rPr>
        <w:t>ів</w:t>
      </w:r>
      <w:r w:rsidRPr="00536A4C">
        <w:rPr>
          <w:b w:val="0"/>
          <w:sz w:val="28"/>
          <w:szCs w:val="28"/>
        </w:rPr>
        <w:t>. Можна використовувати звичайні гуашові або акрилові фарби.</w:t>
      </w:r>
    </w:p>
    <w:p w:rsidR="00FA1CA6" w:rsidRPr="00536A4C" w:rsidRDefault="00FA1CA6" w:rsidP="00536A4C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36A4C">
        <w:rPr>
          <w:sz w:val="28"/>
          <w:szCs w:val="28"/>
          <w:u w:val="single"/>
        </w:rPr>
        <w:t>Пензлики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</w:rPr>
        <w:t xml:space="preserve">З їх допомогою саморобку розфарбовують і наносять клей або лак. Для клею і лаку потрібні жорсткі </w:t>
      </w:r>
      <w:r w:rsidRPr="00536A4C">
        <w:rPr>
          <w:b w:val="0"/>
          <w:sz w:val="28"/>
          <w:szCs w:val="28"/>
          <w:lang w:val="uk-UA"/>
        </w:rPr>
        <w:t>пензлі</w:t>
      </w:r>
      <w:r w:rsidRPr="00536A4C">
        <w:rPr>
          <w:b w:val="0"/>
          <w:sz w:val="28"/>
          <w:szCs w:val="28"/>
        </w:rPr>
        <w:t>, для малювання краще підібрати м'як</w:t>
      </w:r>
      <w:r w:rsidRPr="00536A4C">
        <w:rPr>
          <w:b w:val="0"/>
          <w:sz w:val="28"/>
          <w:szCs w:val="28"/>
          <w:lang w:val="uk-UA"/>
        </w:rPr>
        <w:t>ий</w:t>
      </w:r>
      <w:r w:rsidRPr="00536A4C">
        <w:rPr>
          <w:b w:val="0"/>
          <w:sz w:val="28"/>
          <w:szCs w:val="28"/>
        </w:rPr>
        <w:t xml:space="preserve"> </w:t>
      </w:r>
      <w:r w:rsidRPr="00536A4C">
        <w:rPr>
          <w:b w:val="0"/>
          <w:sz w:val="28"/>
          <w:szCs w:val="28"/>
          <w:lang w:val="uk-UA"/>
        </w:rPr>
        <w:t>пензлик</w:t>
      </w:r>
      <w:r w:rsidRPr="00536A4C">
        <w:rPr>
          <w:b w:val="0"/>
          <w:sz w:val="28"/>
          <w:szCs w:val="28"/>
        </w:rPr>
        <w:t xml:space="preserve">. Перед розфарбовуванням слід пам'ятати, що </w:t>
      </w:r>
      <w:r w:rsidRPr="00536A4C">
        <w:rPr>
          <w:b w:val="0"/>
          <w:sz w:val="28"/>
          <w:szCs w:val="28"/>
          <w:lang w:val="uk-UA"/>
        </w:rPr>
        <w:t>пензлик</w:t>
      </w:r>
      <w:r w:rsidRPr="00536A4C">
        <w:rPr>
          <w:b w:val="0"/>
          <w:sz w:val="28"/>
          <w:szCs w:val="28"/>
        </w:rPr>
        <w:t xml:space="preserve"> треба добре </w:t>
      </w:r>
      <w:r w:rsidRPr="00536A4C">
        <w:rPr>
          <w:b w:val="0"/>
          <w:sz w:val="28"/>
          <w:szCs w:val="28"/>
          <w:lang w:val="uk-UA"/>
        </w:rPr>
        <w:t>вмокати у</w:t>
      </w:r>
      <w:r w:rsidRPr="00536A4C">
        <w:rPr>
          <w:b w:val="0"/>
          <w:sz w:val="28"/>
          <w:szCs w:val="28"/>
        </w:rPr>
        <w:t xml:space="preserve"> фарб</w:t>
      </w:r>
      <w:r w:rsidRPr="00536A4C">
        <w:rPr>
          <w:b w:val="0"/>
          <w:sz w:val="28"/>
          <w:szCs w:val="28"/>
          <w:lang w:val="uk-UA"/>
        </w:rPr>
        <w:t>у</w:t>
      </w:r>
      <w:r w:rsidRPr="00536A4C">
        <w:rPr>
          <w:b w:val="0"/>
          <w:sz w:val="28"/>
          <w:szCs w:val="28"/>
        </w:rPr>
        <w:t xml:space="preserve">, </w:t>
      </w:r>
      <w:r w:rsidRPr="00536A4C">
        <w:rPr>
          <w:b w:val="0"/>
          <w:sz w:val="28"/>
          <w:szCs w:val="28"/>
          <w:lang w:val="uk-UA"/>
        </w:rPr>
        <w:t>рухати</w:t>
      </w:r>
      <w:r w:rsidRPr="00536A4C">
        <w:rPr>
          <w:b w:val="0"/>
          <w:sz w:val="28"/>
          <w:szCs w:val="28"/>
        </w:rPr>
        <w:t xml:space="preserve"> н</w:t>
      </w:r>
      <w:r w:rsidRPr="00536A4C">
        <w:rPr>
          <w:b w:val="0"/>
          <w:sz w:val="28"/>
          <w:szCs w:val="28"/>
          <w:lang w:val="uk-UA"/>
        </w:rPr>
        <w:t>им</w:t>
      </w:r>
      <w:r w:rsidRPr="00536A4C">
        <w:rPr>
          <w:b w:val="0"/>
          <w:sz w:val="28"/>
          <w:szCs w:val="28"/>
        </w:rPr>
        <w:t xml:space="preserve"> слід тільки в одному напрямку. По одному місцю кілька разів проводити </w:t>
      </w:r>
      <w:r w:rsidRPr="00536A4C">
        <w:rPr>
          <w:b w:val="0"/>
          <w:sz w:val="28"/>
          <w:szCs w:val="28"/>
          <w:lang w:val="uk-UA"/>
        </w:rPr>
        <w:t>пензлем</w:t>
      </w:r>
      <w:r w:rsidRPr="00536A4C">
        <w:rPr>
          <w:b w:val="0"/>
          <w:sz w:val="28"/>
          <w:szCs w:val="28"/>
        </w:rPr>
        <w:t xml:space="preserve"> не слід.</w:t>
      </w:r>
    </w:p>
    <w:p w:rsidR="00FA1CA6" w:rsidRPr="00536A4C" w:rsidRDefault="00FA1CA6" w:rsidP="00536A4C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36A4C">
        <w:rPr>
          <w:sz w:val="28"/>
          <w:szCs w:val="28"/>
          <w:u w:val="single"/>
          <w:lang w:val="uk-UA"/>
        </w:rPr>
        <w:t>Манікюрні щипчики або пінцет</w:t>
      </w:r>
    </w:p>
    <w:p w:rsidR="00FA1CA6" w:rsidRPr="00536A4C" w:rsidRDefault="00FA1CA6" w:rsidP="00536A4C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36A4C">
        <w:rPr>
          <w:b w:val="0"/>
          <w:sz w:val="28"/>
          <w:szCs w:val="28"/>
          <w:lang w:val="uk-UA"/>
        </w:rPr>
        <w:t>З їх допомогою можна скрутити дріт або склеїти дрібні деталі, такі як половинки сірників.</w:t>
      </w:r>
    </w:p>
    <w:p w:rsidR="00FA1CA6" w:rsidRPr="00536A4C" w:rsidRDefault="00FA1CA6" w:rsidP="00536A4C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36A4C">
        <w:rPr>
          <w:sz w:val="28"/>
          <w:szCs w:val="28"/>
          <w:u w:val="single"/>
        </w:rPr>
        <w:t>Лобзик</w:t>
      </w:r>
      <w:r w:rsidRPr="00536A4C">
        <w:rPr>
          <w:sz w:val="28"/>
          <w:szCs w:val="28"/>
          <w:u w:val="single"/>
        </w:rPr>
        <w:br/>
      </w:r>
      <w:r w:rsidRPr="00536A4C">
        <w:rPr>
          <w:b w:val="0"/>
          <w:sz w:val="28"/>
          <w:szCs w:val="28"/>
        </w:rPr>
        <w:t>Знадобиться при виготовленні основи для вироб</w:t>
      </w:r>
      <w:r w:rsidRPr="00536A4C">
        <w:rPr>
          <w:b w:val="0"/>
          <w:sz w:val="28"/>
          <w:szCs w:val="28"/>
          <w:lang w:val="uk-UA"/>
        </w:rPr>
        <w:t>ів</w:t>
      </w:r>
      <w:r w:rsidRPr="00536A4C">
        <w:rPr>
          <w:b w:val="0"/>
          <w:sz w:val="28"/>
          <w:szCs w:val="28"/>
        </w:rPr>
        <w:t xml:space="preserve"> з фанери або невелик</w:t>
      </w:r>
      <w:r w:rsidRPr="00536A4C">
        <w:rPr>
          <w:b w:val="0"/>
          <w:sz w:val="28"/>
          <w:szCs w:val="28"/>
          <w:lang w:val="uk-UA"/>
        </w:rPr>
        <w:t>ої</w:t>
      </w:r>
      <w:r w:rsidRPr="00536A4C">
        <w:rPr>
          <w:b w:val="0"/>
          <w:sz w:val="28"/>
          <w:szCs w:val="28"/>
        </w:rPr>
        <w:t xml:space="preserve"> дощечки.</w:t>
      </w:r>
    </w:p>
    <w:p w:rsidR="00FA1CA6" w:rsidRPr="00536A4C" w:rsidRDefault="00FA1CA6" w:rsidP="00536A4C">
      <w:pPr>
        <w:pStyle w:val="Heading4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 w:rsidRPr="00536A4C">
        <w:rPr>
          <w:sz w:val="28"/>
          <w:szCs w:val="28"/>
          <w:u w:val="single"/>
        </w:rPr>
        <w:t>Волога ганчірочка</w:t>
      </w:r>
    </w:p>
    <w:p w:rsidR="00FA1CA6" w:rsidRPr="00536A4C" w:rsidRDefault="00FA1CA6" w:rsidP="00536A4C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36A4C">
        <w:rPr>
          <w:b w:val="0"/>
          <w:sz w:val="28"/>
          <w:szCs w:val="28"/>
        </w:rPr>
        <w:t>Вона стане в нагоді для протирання робочої поверхні від клею або фарби.</w:t>
      </w:r>
      <w:r w:rsidRPr="00536A4C">
        <w:rPr>
          <w:b w:val="0"/>
          <w:sz w:val="28"/>
          <w:szCs w:val="28"/>
        </w:rPr>
        <w:br/>
      </w:r>
      <w:r w:rsidRPr="00536A4C">
        <w:rPr>
          <w:sz w:val="28"/>
          <w:szCs w:val="28"/>
          <w:u w:val="single"/>
        </w:rPr>
        <w:t>Стека</w:t>
      </w:r>
    </w:p>
    <w:p w:rsidR="00FA1CA6" w:rsidRPr="00DE730E" w:rsidRDefault="00FA1CA6" w:rsidP="00DE730E">
      <w:pPr>
        <w:pStyle w:val="Heading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36A4C">
        <w:rPr>
          <w:b w:val="0"/>
          <w:sz w:val="28"/>
          <w:szCs w:val="28"/>
        </w:rPr>
        <w:t>Вона необхідна, якщо у виробах задіяні пластилін або глина. Для виготовлення виробів із сірників можна взяти одну стеку, загострену на кінці.</w:t>
      </w:r>
    </w:p>
    <w:p w:rsidR="00FA1CA6" w:rsidRDefault="00FA1CA6" w:rsidP="002A47C2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  <w:lang w:val="uk-UA"/>
        </w:rPr>
      </w:pPr>
    </w:p>
    <w:p w:rsidR="00FA1CA6" w:rsidRPr="00DE730E" w:rsidRDefault="00FA1CA6" w:rsidP="00DE73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36" type="#_x0000_t75" alt="ÐÐ°ÑÑÐ¸Ð½ÐºÐ¸ Ð¿Ð¾ Ð·Ð°Ð¿ÑÐ¾ÑÑ ÑÐµÑÐ½ÑÐºÐ° Ð±ÐµÐ·Ð¿ÐµÐºÐ¸ Ð½Ð° ÑÑÐ¾ÐºÐ°Ñ ÑÑÑÐ´Ð¾Ð²Ð¾Ð³Ð¾ Ð½Ð°Ð²ÑÐ°Ð½Ð½Ñ" style="position:absolute;left:0;text-align:left;margin-left:271.95pt;margin-top:27pt;width:178.05pt;height:123.35pt;z-index:-251653632" wrapcoords="-91 0 -91 21468 21600 21468 21600 0 -91 0">
            <v:imagedata r:id="rId15" o:title="" cropbottom="6265f" cropleft="5647f" cropright="10958f"/>
            <w10:wrap type="tight"/>
          </v:shape>
        </w:pict>
      </w:r>
      <w:r w:rsidRPr="00DE730E">
        <w:rPr>
          <w:rFonts w:ascii="Times New Roman" w:hAnsi="Times New Roman"/>
          <w:b/>
          <w:sz w:val="28"/>
          <w:szCs w:val="28"/>
          <w:lang w:val="uk-UA"/>
        </w:rPr>
        <w:t>3. Складання пам’ятки учнями  «Правила безпечної роботи під час «сірникового» конструювання»</w:t>
      </w:r>
    </w:p>
    <w:p w:rsidR="00FA1CA6" w:rsidRPr="00DE730E" w:rsidRDefault="00FA1CA6" w:rsidP="00DE730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A1CA6" w:rsidRPr="00DE730E" w:rsidRDefault="00FA1CA6" w:rsidP="00DE730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sz w:val="28"/>
          <w:szCs w:val="28"/>
          <w:lang w:val="uk-UA"/>
        </w:rPr>
        <w:t>- Успішне виконання будь-якої роботи напряму залежить від дотримання правил безпечної праці. У своїх зошитах складіть пам’ятку  з безпечного «сірникового» конструювання.</w:t>
      </w:r>
    </w:p>
    <w:p w:rsidR="00FA1CA6" w:rsidRPr="00DE730E" w:rsidRDefault="00FA1CA6" w:rsidP="008274AD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E730E">
        <w:rPr>
          <w:rFonts w:ascii="Times New Roman" w:hAnsi="Times New Roman"/>
          <w:b/>
          <w:sz w:val="28"/>
          <w:szCs w:val="28"/>
        </w:rPr>
        <w:t>.</w:t>
      </w:r>
      <w:r w:rsidRPr="00DE730E">
        <w:rPr>
          <w:rFonts w:ascii="Times New Roman" w:hAnsi="Times New Roman"/>
          <w:b/>
          <w:sz w:val="28"/>
          <w:szCs w:val="28"/>
          <w:lang w:val="uk-UA"/>
        </w:rPr>
        <w:t xml:space="preserve"> Закріплення нового матеріалу</w:t>
      </w:r>
    </w:p>
    <w:p w:rsidR="00FA1CA6" w:rsidRPr="00DE730E" w:rsidRDefault="00FA1CA6" w:rsidP="008274A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uk-UA"/>
        </w:rPr>
        <w:t xml:space="preserve">1. Бесіда </w:t>
      </w:r>
    </w:p>
    <w:p w:rsidR="00FA1CA6" w:rsidRPr="00DE730E" w:rsidRDefault="00FA1CA6" w:rsidP="008F61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sz w:val="28"/>
          <w:szCs w:val="28"/>
          <w:lang w:val="uk-UA"/>
        </w:rPr>
        <w:t>- Які матеріали використовують в матчворку?</w:t>
      </w:r>
    </w:p>
    <w:p w:rsidR="00FA1CA6" w:rsidRPr="00DE730E" w:rsidRDefault="00FA1CA6" w:rsidP="008274A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sz w:val="28"/>
          <w:szCs w:val="28"/>
          <w:lang w:val="uk-UA"/>
        </w:rPr>
        <w:t>- Які інструменти необхідні для даної творчості?</w:t>
      </w:r>
    </w:p>
    <w:p w:rsidR="00FA1CA6" w:rsidRPr="00DE730E" w:rsidRDefault="00FA1CA6" w:rsidP="008274A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uk-UA"/>
        </w:rPr>
        <w:t>2. Практичне завдання</w:t>
      </w:r>
      <w:r w:rsidRPr="00DE730E">
        <w:rPr>
          <w:rFonts w:ascii="Times New Roman" w:hAnsi="Times New Roman"/>
          <w:sz w:val="28"/>
          <w:szCs w:val="28"/>
          <w:lang w:val="uk-UA"/>
        </w:rPr>
        <w:t xml:space="preserve"> (в групах)</w:t>
      </w:r>
    </w:p>
    <w:p w:rsidR="00FA1CA6" w:rsidRPr="00DE730E" w:rsidRDefault="00FA1CA6" w:rsidP="008274A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sz w:val="28"/>
          <w:szCs w:val="28"/>
          <w:lang w:val="uk-UA"/>
        </w:rPr>
        <w:t>- Створення на комп’ютері таблиці «Необхідні матеріали та інструменти» за зразком.</w:t>
      </w:r>
    </w:p>
    <w:p w:rsidR="00FA1CA6" w:rsidRPr="00DE730E" w:rsidRDefault="00FA1CA6" w:rsidP="008274AD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E730E">
        <w:rPr>
          <w:rFonts w:ascii="Times New Roman" w:hAnsi="Times New Roman"/>
          <w:b/>
          <w:sz w:val="28"/>
          <w:szCs w:val="28"/>
          <w:lang w:val="uk-UA"/>
        </w:rPr>
        <w:t>. Підсумок уроку</w:t>
      </w:r>
    </w:p>
    <w:p w:rsidR="00FA1CA6" w:rsidRPr="00DE730E" w:rsidRDefault="00FA1CA6" w:rsidP="00827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sz w:val="28"/>
          <w:szCs w:val="28"/>
          <w:lang w:val="uk-UA"/>
        </w:rPr>
        <w:t>- Що найбільше запам’яталось з нової теми?</w:t>
      </w:r>
    </w:p>
    <w:p w:rsidR="00FA1CA6" w:rsidRPr="00DE730E" w:rsidRDefault="00FA1CA6" w:rsidP="008274A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sz w:val="28"/>
          <w:szCs w:val="28"/>
          <w:lang w:val="uk-UA"/>
        </w:rPr>
        <w:t>- Що сподобалось робити?</w:t>
      </w:r>
    </w:p>
    <w:p w:rsidR="00FA1CA6" w:rsidRPr="00DE730E" w:rsidRDefault="00FA1CA6" w:rsidP="008274AD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E730E">
        <w:rPr>
          <w:rFonts w:ascii="Times New Roman" w:hAnsi="Times New Roman"/>
          <w:b/>
          <w:sz w:val="28"/>
          <w:szCs w:val="28"/>
          <w:lang w:val="uk-UA"/>
        </w:rPr>
        <w:t>. Оголошення домашнього завдання</w:t>
      </w:r>
    </w:p>
    <w:p w:rsidR="00FA1CA6" w:rsidRPr="00DE730E" w:rsidRDefault="00FA1CA6" w:rsidP="00827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sz w:val="28"/>
          <w:szCs w:val="28"/>
          <w:lang w:val="uk-UA"/>
        </w:rPr>
        <w:t>- Вивчити правила безпечної праці.</w:t>
      </w:r>
    </w:p>
    <w:p w:rsidR="00FA1CA6" w:rsidRDefault="00FA1CA6" w:rsidP="008274A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sz w:val="28"/>
          <w:szCs w:val="28"/>
          <w:lang w:val="uk-UA"/>
        </w:rPr>
        <w:t>- Заповнити таблицю «Необхідні матеріали та інструменти» у електронну версію проекту.</w:t>
      </w:r>
    </w:p>
    <w:p w:rsidR="00FA1CA6" w:rsidRPr="00DE730E" w:rsidRDefault="00FA1CA6" w:rsidP="008274A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730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E730E">
        <w:rPr>
          <w:rFonts w:ascii="Times New Roman" w:hAnsi="Times New Roman"/>
          <w:b/>
          <w:sz w:val="28"/>
          <w:szCs w:val="28"/>
          <w:lang w:val="uk-UA"/>
        </w:rPr>
        <w:t xml:space="preserve">. Прибирання робочих місць </w:t>
      </w:r>
    </w:p>
    <w:p w:rsidR="00FA1CA6" w:rsidRDefault="00FA1CA6" w:rsidP="00F95184">
      <w:pPr>
        <w:pStyle w:val="sente1"/>
        <w:spacing w:before="0" w:beforeAutospacing="0" w:after="0" w:afterAutospacing="0" w:line="400" w:lineRule="atLeast"/>
        <w:ind w:firstLine="709"/>
        <w:rPr>
          <w:b/>
          <w:bCs/>
          <w:color w:val="000000"/>
          <w:sz w:val="28"/>
          <w:szCs w:val="28"/>
          <w:lang w:val="uk-UA"/>
        </w:rPr>
      </w:pPr>
    </w:p>
    <w:p w:rsidR="00FA1CA6" w:rsidRDefault="00FA1CA6" w:rsidP="00F95184">
      <w:pPr>
        <w:pStyle w:val="sente1"/>
        <w:spacing w:before="0" w:beforeAutospacing="0" w:after="0" w:afterAutospacing="0" w:line="400" w:lineRule="atLeast"/>
        <w:ind w:firstLine="709"/>
        <w:rPr>
          <w:b/>
          <w:bCs/>
          <w:color w:val="000000"/>
          <w:sz w:val="28"/>
          <w:szCs w:val="28"/>
          <w:lang w:val="uk-UA"/>
        </w:rPr>
      </w:pPr>
    </w:p>
    <w:p w:rsidR="00FA1CA6" w:rsidRPr="00295A55" w:rsidRDefault="00FA1CA6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</w:p>
    <w:sectPr w:rsidR="00FA1CA6" w:rsidRPr="00295A55" w:rsidSect="00DE730E">
      <w:pgSz w:w="11906" w:h="16838"/>
      <w:pgMar w:top="36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994"/>
    <w:multiLevelType w:val="hybridMultilevel"/>
    <w:tmpl w:val="7F50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66F44"/>
    <w:multiLevelType w:val="hybridMultilevel"/>
    <w:tmpl w:val="2124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6B05A8"/>
    <w:multiLevelType w:val="hybridMultilevel"/>
    <w:tmpl w:val="7F50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FD2FFF"/>
    <w:multiLevelType w:val="hybridMultilevel"/>
    <w:tmpl w:val="4A58899C"/>
    <w:lvl w:ilvl="0" w:tplc="AE3CC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06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28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6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4B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A4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8F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A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66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673"/>
    <w:rsid w:val="00042CC7"/>
    <w:rsid w:val="00065466"/>
    <w:rsid w:val="00065DB4"/>
    <w:rsid w:val="00077011"/>
    <w:rsid w:val="0009337B"/>
    <w:rsid w:val="000A7220"/>
    <w:rsid w:val="000C10C3"/>
    <w:rsid w:val="0010398A"/>
    <w:rsid w:val="00121E25"/>
    <w:rsid w:val="00171E83"/>
    <w:rsid w:val="0019795A"/>
    <w:rsid w:val="001F491F"/>
    <w:rsid w:val="00295A55"/>
    <w:rsid w:val="002A47C2"/>
    <w:rsid w:val="002F77FB"/>
    <w:rsid w:val="003373A9"/>
    <w:rsid w:val="00345CD2"/>
    <w:rsid w:val="00362E34"/>
    <w:rsid w:val="003D018C"/>
    <w:rsid w:val="00413714"/>
    <w:rsid w:val="004C5E25"/>
    <w:rsid w:val="004D5420"/>
    <w:rsid w:val="00500DB5"/>
    <w:rsid w:val="0052351C"/>
    <w:rsid w:val="00536A4C"/>
    <w:rsid w:val="00555F88"/>
    <w:rsid w:val="00577EC7"/>
    <w:rsid w:val="005D0A50"/>
    <w:rsid w:val="006569CD"/>
    <w:rsid w:val="0067268B"/>
    <w:rsid w:val="006B31A4"/>
    <w:rsid w:val="006C3D22"/>
    <w:rsid w:val="008274AD"/>
    <w:rsid w:val="00835C3B"/>
    <w:rsid w:val="008428AF"/>
    <w:rsid w:val="00890B59"/>
    <w:rsid w:val="008F617A"/>
    <w:rsid w:val="0092614A"/>
    <w:rsid w:val="00950059"/>
    <w:rsid w:val="009C3711"/>
    <w:rsid w:val="00A066D8"/>
    <w:rsid w:val="00A34219"/>
    <w:rsid w:val="00B10090"/>
    <w:rsid w:val="00B4508B"/>
    <w:rsid w:val="00CA093A"/>
    <w:rsid w:val="00CB442A"/>
    <w:rsid w:val="00CD4673"/>
    <w:rsid w:val="00D20797"/>
    <w:rsid w:val="00DE3F65"/>
    <w:rsid w:val="00DE608C"/>
    <w:rsid w:val="00DE730E"/>
    <w:rsid w:val="00E45C88"/>
    <w:rsid w:val="00EB0515"/>
    <w:rsid w:val="00F95184"/>
    <w:rsid w:val="00FA1CA6"/>
    <w:rsid w:val="00FF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25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555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55F8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77011"/>
    <w:pPr>
      <w:ind w:left="720"/>
      <w:contextualSpacing/>
    </w:pPr>
  </w:style>
  <w:style w:type="paragraph" w:styleId="NormalWeb">
    <w:name w:val="Normal (Web)"/>
    <w:basedOn w:val="Normal"/>
    <w:uiPriority w:val="99"/>
    <w:rsid w:val="00065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65DB4"/>
    <w:rPr>
      <w:rFonts w:cs="Times New Roman"/>
      <w:b/>
      <w:bCs/>
    </w:rPr>
  </w:style>
  <w:style w:type="paragraph" w:customStyle="1" w:styleId="sente1">
    <w:name w:val="sente1"/>
    <w:basedOn w:val="Normal"/>
    <w:uiPriority w:val="99"/>
    <w:rsid w:val="00F95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isok">
    <w:name w:val="spisok"/>
    <w:basedOn w:val="Normal"/>
    <w:uiPriority w:val="99"/>
    <w:rsid w:val="00F95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438</TotalTime>
  <Pages>5</Pages>
  <Words>1135</Words>
  <Characters>6471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WiZaRd</cp:lastModifiedBy>
  <cp:revision>33</cp:revision>
  <dcterms:created xsi:type="dcterms:W3CDTF">2015-01-11T11:16:00Z</dcterms:created>
  <dcterms:modified xsi:type="dcterms:W3CDTF">2018-10-26T12:09:00Z</dcterms:modified>
</cp:coreProperties>
</file>