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DA" w:rsidRPr="006A68B9" w:rsidRDefault="00665DDA" w:rsidP="00665DD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 w:rsidRPr="006A68B9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К</w:t>
      </w:r>
      <w:proofErr w:type="spellStart"/>
      <w:r w:rsidRPr="006A68B9">
        <w:rPr>
          <w:rFonts w:ascii="Times New Roman" w:hAnsi="Times New Roman" w:cs="Times New Roman"/>
          <w:color w:val="000000" w:themeColor="text1"/>
          <w:sz w:val="32"/>
          <w:szCs w:val="32"/>
        </w:rPr>
        <w:t>росворд</w:t>
      </w:r>
      <w:proofErr w:type="spellEnd"/>
      <w:r w:rsidRPr="006A68B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6A68B9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«Ж</w:t>
      </w:r>
      <w:proofErr w:type="spellStart"/>
      <w:r w:rsidRPr="006A68B9">
        <w:rPr>
          <w:rFonts w:ascii="Times New Roman" w:hAnsi="Times New Roman" w:cs="Times New Roman"/>
          <w:color w:val="000000" w:themeColor="text1"/>
          <w:sz w:val="32"/>
          <w:szCs w:val="32"/>
        </w:rPr>
        <w:t>анр</w:t>
      </w:r>
      <w:proofErr w:type="spellEnd"/>
      <w:r w:rsidRPr="006A68B9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и</w:t>
      </w:r>
      <w:r w:rsidRPr="006A68B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6A68B9">
        <w:rPr>
          <w:rFonts w:ascii="Times New Roman" w:hAnsi="Times New Roman" w:cs="Times New Roman"/>
          <w:color w:val="000000" w:themeColor="text1"/>
          <w:sz w:val="32"/>
          <w:szCs w:val="32"/>
        </w:rPr>
        <w:t>лірики</w:t>
      </w:r>
      <w:proofErr w:type="spellEnd"/>
      <w:r w:rsidRPr="006A68B9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"/>
        <w:gridCol w:w="435"/>
        <w:gridCol w:w="500"/>
        <w:gridCol w:w="435"/>
        <w:gridCol w:w="435"/>
        <w:gridCol w:w="500"/>
        <w:gridCol w:w="500"/>
        <w:gridCol w:w="435"/>
        <w:gridCol w:w="435"/>
        <w:gridCol w:w="500"/>
        <w:gridCol w:w="500"/>
        <w:gridCol w:w="435"/>
        <w:gridCol w:w="435"/>
        <w:gridCol w:w="500"/>
        <w:gridCol w:w="435"/>
        <w:gridCol w:w="436"/>
        <w:gridCol w:w="500"/>
      </w:tblGrid>
      <w:tr w:rsidR="00665DDA" w:rsidRPr="006A68B9" w:rsidTr="001831BD">
        <w:trPr>
          <w:trHeight w:val="367"/>
        </w:trPr>
        <w:tc>
          <w:tcPr>
            <w:tcW w:w="435" w:type="dxa"/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8B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DDA" w:rsidRPr="006A68B9" w:rsidTr="001831BD">
        <w:trPr>
          <w:trHeight w:val="367"/>
        </w:trPr>
        <w:tc>
          <w:tcPr>
            <w:tcW w:w="435" w:type="dxa"/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8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8B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8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8B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DDA" w:rsidRPr="006A68B9" w:rsidTr="001831BD">
        <w:trPr>
          <w:trHeight w:val="367"/>
        </w:trPr>
        <w:tc>
          <w:tcPr>
            <w:tcW w:w="435" w:type="dxa"/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8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8B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65DDA" w:rsidRPr="006A68B9" w:rsidTr="001831BD">
        <w:trPr>
          <w:trHeight w:val="367"/>
        </w:trPr>
        <w:tc>
          <w:tcPr>
            <w:tcW w:w="435" w:type="dxa"/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8B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8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DDA" w:rsidRPr="006A68B9" w:rsidTr="001831BD">
        <w:trPr>
          <w:trHeight w:val="367"/>
        </w:trPr>
        <w:tc>
          <w:tcPr>
            <w:tcW w:w="435" w:type="dxa"/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8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DDA" w:rsidRPr="006A68B9" w:rsidTr="001831BD">
        <w:trPr>
          <w:trHeight w:val="367"/>
        </w:trPr>
        <w:tc>
          <w:tcPr>
            <w:tcW w:w="435" w:type="dxa"/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8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8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DDA" w:rsidRPr="006A68B9" w:rsidTr="001831BD">
        <w:trPr>
          <w:trHeight w:val="367"/>
        </w:trPr>
        <w:tc>
          <w:tcPr>
            <w:tcW w:w="435" w:type="dxa"/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8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8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DDA" w:rsidRPr="006A68B9" w:rsidTr="001831BD">
        <w:trPr>
          <w:trHeight w:val="367"/>
        </w:trPr>
        <w:tc>
          <w:tcPr>
            <w:tcW w:w="435" w:type="dxa"/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DDA" w:rsidRPr="006A68B9" w:rsidTr="001831BD">
        <w:trPr>
          <w:trHeight w:val="378"/>
        </w:trPr>
        <w:tc>
          <w:tcPr>
            <w:tcW w:w="435" w:type="dxa"/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8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8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DDA" w:rsidRPr="006A68B9" w:rsidTr="001831BD">
        <w:trPr>
          <w:trHeight w:val="367"/>
        </w:trPr>
        <w:tc>
          <w:tcPr>
            <w:tcW w:w="435" w:type="dxa"/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DA" w:rsidRPr="006A68B9" w:rsidRDefault="00665DDA" w:rsidP="00183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5DDA" w:rsidRPr="006A68B9" w:rsidRDefault="00665DDA" w:rsidP="00665D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68B9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6A68B9">
        <w:rPr>
          <w:rFonts w:ascii="Times New Roman" w:hAnsi="Times New Roman" w:cs="Times New Roman"/>
          <w:sz w:val="28"/>
          <w:szCs w:val="28"/>
        </w:rPr>
        <w:t>горизонталі</w:t>
      </w:r>
      <w:proofErr w:type="spellEnd"/>
      <w:r w:rsidRPr="006A68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5DDA" w:rsidRPr="006A68B9" w:rsidRDefault="00665DDA" w:rsidP="00665D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68B9">
        <w:rPr>
          <w:rFonts w:ascii="Times New Roman" w:hAnsi="Times New Roman" w:cs="Times New Roman"/>
          <w:sz w:val="28"/>
          <w:szCs w:val="28"/>
        </w:rPr>
        <w:t>Один із видів ліричної поезії, урочиста пісня чи вірш на честь якоїсь особи або визначної події.</w:t>
      </w:r>
    </w:p>
    <w:p w:rsidR="00665DDA" w:rsidRPr="006A68B9" w:rsidRDefault="00665DDA" w:rsidP="00665D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68B9">
        <w:rPr>
          <w:rFonts w:ascii="Times New Roman" w:hAnsi="Times New Roman" w:cs="Times New Roman"/>
          <w:sz w:val="28"/>
          <w:szCs w:val="28"/>
        </w:rPr>
        <w:t>Дворядковий вірш у східній поезії.</w:t>
      </w:r>
    </w:p>
    <w:p w:rsidR="00665DDA" w:rsidRPr="006A68B9" w:rsidRDefault="00665DDA" w:rsidP="00665D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68B9">
        <w:rPr>
          <w:rFonts w:ascii="Times New Roman" w:hAnsi="Times New Roman" w:cs="Times New Roman"/>
          <w:sz w:val="28"/>
          <w:szCs w:val="28"/>
        </w:rPr>
        <w:t>Одна з форм середньовічної лірики; пісня про лицарську любов.</w:t>
      </w:r>
    </w:p>
    <w:p w:rsidR="00665DDA" w:rsidRPr="006A68B9" w:rsidRDefault="00665DDA" w:rsidP="00665D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68B9">
        <w:rPr>
          <w:rFonts w:ascii="Times New Roman" w:hAnsi="Times New Roman" w:cs="Times New Roman"/>
          <w:sz w:val="28"/>
          <w:szCs w:val="28"/>
        </w:rPr>
        <w:t>Вірш, у якому виражені настрої смутку, журби, задуми, меланхолії.</w:t>
      </w:r>
    </w:p>
    <w:p w:rsidR="00665DDA" w:rsidRPr="006A68B9" w:rsidRDefault="00665DDA" w:rsidP="00665D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68B9">
        <w:rPr>
          <w:rFonts w:ascii="Times New Roman" w:hAnsi="Times New Roman" w:cs="Times New Roman"/>
          <w:sz w:val="28"/>
          <w:szCs w:val="28"/>
        </w:rPr>
        <w:t>Урочистий жанр арабської, тюркомовної та перської класичної поезії, подібний до оди, хоч подеколи траплялися сатиричні та дидактичні видозміни.</w:t>
      </w:r>
    </w:p>
    <w:p w:rsidR="00665DDA" w:rsidRPr="006A68B9" w:rsidRDefault="00665DDA" w:rsidP="00665D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68B9">
        <w:rPr>
          <w:rFonts w:ascii="Times New Roman" w:hAnsi="Times New Roman" w:cs="Times New Roman"/>
          <w:sz w:val="28"/>
          <w:szCs w:val="28"/>
        </w:rPr>
        <w:t>Невеликий за розміром твір, побудований за законами віршованої мови.</w:t>
      </w:r>
    </w:p>
    <w:p w:rsidR="00665DDA" w:rsidRPr="006A68B9" w:rsidRDefault="00665DDA" w:rsidP="00665D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68B9">
        <w:rPr>
          <w:rFonts w:ascii="Times New Roman" w:hAnsi="Times New Roman" w:cs="Times New Roman"/>
          <w:sz w:val="28"/>
          <w:szCs w:val="28"/>
        </w:rPr>
        <w:t xml:space="preserve">Ліричний вірш, що складається не менше як з трьох і не більше дванадцяти двовіршів, пов’язаних наскрізною </w:t>
      </w:r>
      <w:proofErr w:type="spellStart"/>
      <w:r w:rsidRPr="006A68B9">
        <w:rPr>
          <w:rFonts w:ascii="Times New Roman" w:hAnsi="Times New Roman" w:cs="Times New Roman"/>
          <w:sz w:val="28"/>
          <w:szCs w:val="28"/>
        </w:rPr>
        <w:t>моноримою</w:t>
      </w:r>
      <w:proofErr w:type="spellEnd"/>
      <w:r w:rsidRPr="006A68B9">
        <w:rPr>
          <w:rFonts w:ascii="Times New Roman" w:hAnsi="Times New Roman" w:cs="Times New Roman"/>
          <w:sz w:val="28"/>
          <w:szCs w:val="28"/>
        </w:rPr>
        <w:t xml:space="preserve"> другого рядка.</w:t>
      </w:r>
    </w:p>
    <w:p w:rsidR="00665DDA" w:rsidRPr="006A68B9" w:rsidRDefault="00665DDA" w:rsidP="00665D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68B9">
        <w:rPr>
          <w:rFonts w:ascii="Times New Roman" w:hAnsi="Times New Roman" w:cs="Times New Roman"/>
          <w:sz w:val="28"/>
          <w:szCs w:val="28"/>
        </w:rPr>
        <w:t xml:space="preserve">П'ятивірш, що складається із чергування </w:t>
      </w:r>
      <w:proofErr w:type="spellStart"/>
      <w:r w:rsidRPr="006A68B9">
        <w:rPr>
          <w:rFonts w:ascii="Times New Roman" w:hAnsi="Times New Roman" w:cs="Times New Roman"/>
          <w:sz w:val="28"/>
          <w:szCs w:val="28"/>
        </w:rPr>
        <w:t>п'яти-</w:t>
      </w:r>
      <w:proofErr w:type="spellEnd"/>
      <w:r w:rsidRPr="006A68B9">
        <w:rPr>
          <w:rFonts w:ascii="Times New Roman" w:hAnsi="Times New Roman" w:cs="Times New Roman"/>
          <w:sz w:val="28"/>
          <w:szCs w:val="28"/>
        </w:rPr>
        <w:t xml:space="preserve"> та семискладових рядків (5-7-5-7-7).</w:t>
      </w:r>
    </w:p>
    <w:p w:rsidR="00665DDA" w:rsidRPr="006A68B9" w:rsidRDefault="00665DDA" w:rsidP="00665D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68B9">
        <w:rPr>
          <w:rFonts w:ascii="Times New Roman" w:hAnsi="Times New Roman" w:cs="Times New Roman"/>
          <w:sz w:val="28"/>
          <w:szCs w:val="28"/>
        </w:rPr>
        <w:t>Вірш на тему із сільського життя.</w:t>
      </w:r>
    </w:p>
    <w:p w:rsidR="00665DDA" w:rsidRPr="006A68B9" w:rsidRDefault="00665DDA" w:rsidP="00665D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68B9">
        <w:rPr>
          <w:rFonts w:ascii="Times New Roman" w:hAnsi="Times New Roman" w:cs="Times New Roman"/>
          <w:sz w:val="28"/>
          <w:szCs w:val="28"/>
        </w:rPr>
        <w:lastRenderedPageBreak/>
        <w:t xml:space="preserve"> Чотиривірш філософського змісту у ліричній поезії народів Близького Сходу, в якому римуються І, ІІ і ІV рядки. Цей чотиривірш є закінченим мініатюрним твором. </w:t>
      </w:r>
    </w:p>
    <w:p w:rsidR="00665DDA" w:rsidRPr="006A68B9" w:rsidRDefault="00665DDA" w:rsidP="00665D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68B9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6A68B9">
        <w:rPr>
          <w:rFonts w:ascii="Times New Roman" w:hAnsi="Times New Roman" w:cs="Times New Roman"/>
          <w:sz w:val="28"/>
          <w:szCs w:val="28"/>
        </w:rPr>
        <w:t>вертикалі</w:t>
      </w:r>
      <w:proofErr w:type="spellEnd"/>
      <w:r w:rsidRPr="006A68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5DDA" w:rsidRPr="006A68B9" w:rsidRDefault="00665DDA" w:rsidP="00665D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68B9">
        <w:rPr>
          <w:rFonts w:ascii="Times New Roman" w:hAnsi="Times New Roman" w:cs="Times New Roman"/>
          <w:sz w:val="28"/>
          <w:szCs w:val="28"/>
        </w:rPr>
        <w:t>Жанр японської поезії, трирядковий вірш без рими.</w:t>
      </w:r>
    </w:p>
    <w:p w:rsidR="00665DDA" w:rsidRPr="006A68B9" w:rsidRDefault="00665DDA" w:rsidP="00665D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68B9">
        <w:rPr>
          <w:rFonts w:ascii="Times New Roman" w:hAnsi="Times New Roman" w:cs="Times New Roman"/>
          <w:sz w:val="28"/>
          <w:szCs w:val="28"/>
        </w:rPr>
        <w:t xml:space="preserve"> Ліричний вірш жартівливого характеру.</w:t>
      </w:r>
    </w:p>
    <w:p w:rsidR="00665DDA" w:rsidRPr="006A68B9" w:rsidRDefault="00665DDA" w:rsidP="00665D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68B9">
        <w:rPr>
          <w:rFonts w:ascii="Times New Roman" w:hAnsi="Times New Roman" w:cs="Times New Roman"/>
          <w:sz w:val="28"/>
          <w:szCs w:val="28"/>
        </w:rPr>
        <w:t xml:space="preserve"> Хвалебна пісня або вірш про якусь видатну особу чи подію.</w:t>
      </w:r>
    </w:p>
    <w:p w:rsidR="00665DDA" w:rsidRPr="006A68B9" w:rsidRDefault="00665DDA" w:rsidP="00665D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68B9">
        <w:rPr>
          <w:rFonts w:ascii="Times New Roman" w:hAnsi="Times New Roman" w:cs="Times New Roman"/>
          <w:sz w:val="28"/>
          <w:szCs w:val="28"/>
        </w:rPr>
        <w:t xml:space="preserve"> Чотирнадцятирядковий вірш, що складається з двох катренів і двох </w:t>
      </w:r>
      <w:proofErr w:type="spellStart"/>
      <w:r w:rsidRPr="006A68B9">
        <w:rPr>
          <w:rFonts w:ascii="Times New Roman" w:hAnsi="Times New Roman" w:cs="Times New Roman"/>
          <w:sz w:val="28"/>
          <w:szCs w:val="28"/>
        </w:rPr>
        <w:t>терцинів</w:t>
      </w:r>
      <w:proofErr w:type="spellEnd"/>
      <w:r w:rsidRPr="006A68B9">
        <w:rPr>
          <w:rFonts w:ascii="Times New Roman" w:hAnsi="Times New Roman" w:cs="Times New Roman"/>
          <w:sz w:val="28"/>
          <w:szCs w:val="28"/>
        </w:rPr>
        <w:t>.</w:t>
      </w:r>
    </w:p>
    <w:p w:rsidR="00665DDA" w:rsidRPr="006A68B9" w:rsidRDefault="00665DDA" w:rsidP="00665D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68B9">
        <w:rPr>
          <w:rFonts w:ascii="Times New Roman" w:hAnsi="Times New Roman" w:cs="Times New Roman"/>
          <w:sz w:val="28"/>
          <w:szCs w:val="28"/>
        </w:rPr>
        <w:t xml:space="preserve"> Невеличкий вірш, який висміює яку-небудь особу.</w:t>
      </w:r>
    </w:p>
    <w:p w:rsidR="00000000" w:rsidRPr="006A68B9" w:rsidRDefault="00665DDA" w:rsidP="002B704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68B9">
        <w:rPr>
          <w:rFonts w:ascii="Times New Roman" w:hAnsi="Times New Roman" w:cs="Times New Roman"/>
          <w:sz w:val="28"/>
          <w:szCs w:val="28"/>
        </w:rPr>
        <w:t xml:space="preserve"> Надгробний напис, часто у віршованій формі.</w:t>
      </w:r>
    </w:p>
    <w:p w:rsidR="00381891" w:rsidRPr="006A68B9" w:rsidRDefault="00381891" w:rsidP="003818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704F" w:rsidRPr="006A68B9" w:rsidRDefault="002B704F" w:rsidP="003818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68B9">
        <w:rPr>
          <w:rFonts w:ascii="Times New Roman" w:hAnsi="Times New Roman" w:cs="Times New Roman"/>
          <w:sz w:val="28"/>
          <w:szCs w:val="28"/>
        </w:rPr>
        <w:t>Відповіді</w:t>
      </w:r>
    </w:p>
    <w:p w:rsidR="003127F8" w:rsidRPr="006A68B9" w:rsidRDefault="003127F8" w:rsidP="003127F8">
      <w:pPr>
        <w:spacing w:line="18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68B9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6A68B9">
        <w:rPr>
          <w:rFonts w:ascii="Times New Roman" w:hAnsi="Times New Roman" w:cs="Times New Roman"/>
          <w:sz w:val="28"/>
          <w:szCs w:val="28"/>
        </w:rPr>
        <w:t>горизонталі</w:t>
      </w:r>
      <w:proofErr w:type="spellEnd"/>
      <w:r w:rsidRPr="006A68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27F8" w:rsidRPr="006A68B9" w:rsidRDefault="003127F8" w:rsidP="003127F8">
      <w:pPr>
        <w:pStyle w:val="a3"/>
        <w:numPr>
          <w:ilvl w:val="0"/>
          <w:numId w:val="2"/>
        </w:numPr>
        <w:spacing w:line="180" w:lineRule="auto"/>
        <w:rPr>
          <w:rFonts w:ascii="Times New Roman" w:hAnsi="Times New Roman" w:cs="Times New Roman"/>
          <w:sz w:val="28"/>
          <w:szCs w:val="28"/>
        </w:rPr>
      </w:pPr>
      <w:r w:rsidRPr="006A68B9">
        <w:rPr>
          <w:rFonts w:ascii="Times New Roman" w:hAnsi="Times New Roman" w:cs="Times New Roman"/>
          <w:sz w:val="28"/>
          <w:szCs w:val="28"/>
        </w:rPr>
        <w:t xml:space="preserve">Гімн 2. </w:t>
      </w:r>
      <w:proofErr w:type="spellStart"/>
      <w:r w:rsidRPr="006A68B9">
        <w:rPr>
          <w:rFonts w:ascii="Times New Roman" w:hAnsi="Times New Roman" w:cs="Times New Roman"/>
          <w:sz w:val="28"/>
          <w:szCs w:val="28"/>
        </w:rPr>
        <w:t>Бейт</w:t>
      </w:r>
      <w:proofErr w:type="spellEnd"/>
      <w:r w:rsidRPr="006A68B9">
        <w:rPr>
          <w:rFonts w:ascii="Times New Roman" w:hAnsi="Times New Roman" w:cs="Times New Roman"/>
          <w:sz w:val="28"/>
          <w:szCs w:val="28"/>
        </w:rPr>
        <w:t xml:space="preserve"> 3. Канцона 4. Елегія 5. </w:t>
      </w:r>
      <w:proofErr w:type="spellStart"/>
      <w:r w:rsidRPr="006A68B9">
        <w:rPr>
          <w:rFonts w:ascii="Times New Roman" w:hAnsi="Times New Roman" w:cs="Times New Roman"/>
          <w:sz w:val="28"/>
          <w:szCs w:val="28"/>
        </w:rPr>
        <w:t>Касида</w:t>
      </w:r>
      <w:proofErr w:type="spellEnd"/>
      <w:r w:rsidRPr="006A68B9">
        <w:rPr>
          <w:rFonts w:ascii="Times New Roman" w:hAnsi="Times New Roman" w:cs="Times New Roman"/>
          <w:sz w:val="28"/>
          <w:szCs w:val="28"/>
        </w:rPr>
        <w:t xml:space="preserve"> 6. Вірш 7. Газель 8. Танка </w:t>
      </w:r>
    </w:p>
    <w:p w:rsidR="003127F8" w:rsidRPr="006A68B9" w:rsidRDefault="003127F8" w:rsidP="003127F8">
      <w:pPr>
        <w:spacing w:line="18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A68B9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6A68B9">
        <w:rPr>
          <w:rFonts w:ascii="Times New Roman" w:hAnsi="Times New Roman" w:cs="Times New Roman"/>
          <w:sz w:val="28"/>
          <w:szCs w:val="28"/>
        </w:rPr>
        <w:t>Еклога</w:t>
      </w:r>
      <w:proofErr w:type="spellEnd"/>
      <w:r w:rsidRPr="006A68B9">
        <w:rPr>
          <w:rFonts w:ascii="Times New Roman" w:hAnsi="Times New Roman" w:cs="Times New Roman"/>
          <w:sz w:val="28"/>
          <w:szCs w:val="28"/>
        </w:rPr>
        <w:t xml:space="preserve"> </w:t>
      </w:r>
      <w:r w:rsidRPr="006A68B9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6A68B9">
        <w:rPr>
          <w:rFonts w:ascii="Times New Roman" w:hAnsi="Times New Roman" w:cs="Times New Roman"/>
          <w:sz w:val="28"/>
          <w:szCs w:val="28"/>
          <w:lang w:val="uk-UA"/>
        </w:rPr>
        <w:t>Рубаї</w:t>
      </w:r>
      <w:proofErr w:type="spellEnd"/>
    </w:p>
    <w:p w:rsidR="003127F8" w:rsidRPr="006A68B9" w:rsidRDefault="003127F8" w:rsidP="003127F8">
      <w:pPr>
        <w:spacing w:line="18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68B9">
        <w:rPr>
          <w:rFonts w:ascii="Times New Roman" w:hAnsi="Times New Roman" w:cs="Times New Roman"/>
          <w:sz w:val="28"/>
          <w:szCs w:val="28"/>
          <w:lang w:val="uk-UA"/>
        </w:rPr>
        <w:t>По вертикалі:</w:t>
      </w:r>
    </w:p>
    <w:p w:rsidR="003127F8" w:rsidRPr="006A68B9" w:rsidRDefault="003127F8" w:rsidP="003127F8">
      <w:pPr>
        <w:spacing w:line="18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6A68B9">
        <w:rPr>
          <w:rFonts w:ascii="Times New Roman" w:hAnsi="Times New Roman" w:cs="Times New Roman"/>
          <w:sz w:val="28"/>
          <w:szCs w:val="28"/>
          <w:lang w:val="uk-UA"/>
        </w:rPr>
        <w:t>11. Хоку 12. Мадригал 13. Ода 14. Сонет 15. Епіграма 16. Епітафія</w:t>
      </w:r>
    </w:p>
    <w:sectPr w:rsidR="003127F8" w:rsidRPr="006A6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92122"/>
    <w:multiLevelType w:val="hybridMultilevel"/>
    <w:tmpl w:val="D9EE2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E56CF"/>
    <w:multiLevelType w:val="hybridMultilevel"/>
    <w:tmpl w:val="F42284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DDA"/>
    <w:rsid w:val="002B704F"/>
    <w:rsid w:val="003127F8"/>
    <w:rsid w:val="00381891"/>
    <w:rsid w:val="00665DDA"/>
    <w:rsid w:val="006A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DDA"/>
    <w:pPr>
      <w:ind w:left="720"/>
      <w:contextualSpacing/>
    </w:pPr>
    <w:rPr>
      <w:lang w:val="uk-UA" w:eastAsia="uk-UA"/>
    </w:rPr>
  </w:style>
  <w:style w:type="table" w:styleId="a4">
    <w:name w:val="Table Grid"/>
    <w:basedOn w:val="a1"/>
    <w:uiPriority w:val="59"/>
    <w:rsid w:val="00665DDA"/>
    <w:pPr>
      <w:spacing w:after="0" w:line="240" w:lineRule="auto"/>
    </w:pPr>
    <w:rPr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247</Words>
  <Characters>1413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2018-11-17T17:37:00Z</dcterms:created>
  <dcterms:modified xsi:type="dcterms:W3CDTF">2018-11-17T17:52:00Z</dcterms:modified>
</cp:coreProperties>
</file>