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58" w:rsidRPr="00C3470C" w:rsidRDefault="00532D58" w:rsidP="00532D58">
      <w:pPr>
        <w:widowControl w:val="0"/>
        <w:shd w:val="clear" w:color="000000" w:fill="auto"/>
        <w:tabs>
          <w:tab w:val="left" w:pos="0"/>
          <w:tab w:val="left" w:pos="993"/>
        </w:tabs>
        <w:jc w:val="center"/>
        <w:outlineLvl w:val="0"/>
        <w:rPr>
          <w:b/>
          <w:color w:val="000000"/>
          <w:sz w:val="36"/>
          <w:szCs w:val="36"/>
          <w:lang w:val="uk-UA"/>
        </w:rPr>
      </w:pPr>
      <w:r w:rsidRPr="00C3470C">
        <w:rPr>
          <w:b/>
          <w:color w:val="000000"/>
          <w:sz w:val="36"/>
          <w:szCs w:val="36"/>
          <w:lang w:val="uk-UA"/>
        </w:rPr>
        <w:t xml:space="preserve">Нетрадиційні </w:t>
      </w:r>
      <w:proofErr w:type="spellStart"/>
      <w:r w:rsidRPr="00C3470C">
        <w:rPr>
          <w:b/>
          <w:color w:val="000000"/>
          <w:sz w:val="36"/>
          <w:szCs w:val="36"/>
          <w:lang w:val="uk-UA"/>
        </w:rPr>
        <w:t>уроки</w:t>
      </w:r>
      <w:proofErr w:type="spellEnd"/>
      <w:r w:rsidRPr="00C3470C">
        <w:rPr>
          <w:b/>
          <w:color w:val="000000"/>
          <w:sz w:val="36"/>
          <w:szCs w:val="36"/>
          <w:lang w:val="uk-UA"/>
        </w:rPr>
        <w:t xml:space="preserve"> </w:t>
      </w:r>
    </w:p>
    <w:p w:rsidR="00532D58" w:rsidRPr="00C3470C" w:rsidRDefault="00532D58" w:rsidP="00532D58">
      <w:pPr>
        <w:widowControl w:val="0"/>
        <w:shd w:val="clear" w:color="000000" w:fill="auto"/>
        <w:tabs>
          <w:tab w:val="left" w:pos="0"/>
          <w:tab w:val="left" w:pos="993"/>
        </w:tabs>
        <w:jc w:val="center"/>
        <w:outlineLvl w:val="0"/>
        <w:rPr>
          <w:b/>
          <w:color w:val="000000"/>
          <w:sz w:val="36"/>
          <w:szCs w:val="36"/>
          <w:lang w:val="uk-UA"/>
        </w:rPr>
      </w:pPr>
      <w:r w:rsidRPr="00C3470C">
        <w:rPr>
          <w:b/>
          <w:color w:val="000000"/>
          <w:sz w:val="36"/>
          <w:szCs w:val="36"/>
          <w:lang w:val="uk-UA"/>
        </w:rPr>
        <w:t>як дієвий засіб підвищення ефективності навчання на уроках української мови і літератури</w:t>
      </w:r>
    </w:p>
    <w:p w:rsidR="00532D58" w:rsidRPr="00C3470C" w:rsidRDefault="00532D58" w:rsidP="00532D58">
      <w:pPr>
        <w:widowControl w:val="0"/>
        <w:shd w:val="clear" w:color="000000" w:fill="auto"/>
        <w:tabs>
          <w:tab w:val="left" w:pos="0"/>
          <w:tab w:val="left" w:pos="993"/>
        </w:tabs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532D58" w:rsidRPr="00C3470C" w:rsidRDefault="00532D58" w:rsidP="00532D58">
      <w:pPr>
        <w:widowControl w:val="0"/>
        <w:shd w:val="clear" w:color="000000" w:fill="auto"/>
        <w:tabs>
          <w:tab w:val="left" w:pos="0"/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3470C">
        <w:rPr>
          <w:b/>
          <w:color w:val="000000"/>
          <w:sz w:val="28"/>
          <w:szCs w:val="28"/>
          <w:lang w:val="uk-UA"/>
        </w:rPr>
        <w:t xml:space="preserve">          </w:t>
      </w:r>
      <w:r w:rsidRPr="00C3470C">
        <w:rPr>
          <w:color w:val="000000"/>
          <w:sz w:val="28"/>
          <w:szCs w:val="28"/>
        </w:rPr>
        <w:t xml:space="preserve">Один </w:t>
      </w:r>
      <w:proofErr w:type="spellStart"/>
      <w:r w:rsidRPr="00C3470C">
        <w:rPr>
          <w:color w:val="000000"/>
          <w:sz w:val="28"/>
          <w:szCs w:val="28"/>
        </w:rPr>
        <w:t>із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найнеприємніших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недоліків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учительської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праці</w:t>
      </w:r>
      <w:proofErr w:type="spellEnd"/>
      <w:r w:rsidRPr="00C3470C">
        <w:rPr>
          <w:color w:val="000000"/>
          <w:sz w:val="28"/>
          <w:szCs w:val="28"/>
        </w:rPr>
        <w:t xml:space="preserve">, </w:t>
      </w:r>
      <w:proofErr w:type="spellStart"/>
      <w:r w:rsidRPr="00C3470C">
        <w:rPr>
          <w:color w:val="000000"/>
          <w:sz w:val="28"/>
          <w:szCs w:val="28"/>
        </w:rPr>
        <w:t>який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важко</w:t>
      </w:r>
      <w:proofErr w:type="spellEnd"/>
      <w:r w:rsidRPr="00C3470C">
        <w:rPr>
          <w:color w:val="000000"/>
          <w:sz w:val="28"/>
          <w:szCs w:val="28"/>
        </w:rPr>
        <w:t xml:space="preserve"> </w:t>
      </w:r>
      <w:proofErr w:type="spellStart"/>
      <w:r w:rsidRPr="00C3470C">
        <w:rPr>
          <w:color w:val="000000"/>
          <w:sz w:val="28"/>
          <w:szCs w:val="28"/>
        </w:rPr>
        <w:t>усунути</w:t>
      </w:r>
      <w:proofErr w:type="spellEnd"/>
      <w:r w:rsidRPr="00C3470C">
        <w:rPr>
          <w:color w:val="000000"/>
          <w:sz w:val="28"/>
          <w:szCs w:val="28"/>
        </w:rPr>
        <w:t xml:space="preserve"> –</w:t>
      </w:r>
      <w:r w:rsidRPr="00C3470C">
        <w:rPr>
          <w:color w:val="000000"/>
          <w:sz w:val="28"/>
          <w:szCs w:val="28"/>
          <w:lang w:val="uk-UA"/>
        </w:rPr>
        <w:t xml:space="preserve"> нудьга на </w:t>
      </w:r>
      <w:proofErr w:type="spellStart"/>
      <w:r w:rsidRPr="00C3470C">
        <w:rPr>
          <w:color w:val="000000"/>
          <w:sz w:val="28"/>
          <w:szCs w:val="28"/>
          <w:lang w:val="uk-UA"/>
        </w:rPr>
        <w:t>уроці</w:t>
      </w:r>
      <w:proofErr w:type="spellEnd"/>
      <w:r w:rsidRPr="00C3470C">
        <w:rPr>
          <w:color w:val="000000"/>
          <w:sz w:val="28"/>
          <w:szCs w:val="28"/>
          <w:lang w:val="uk-UA"/>
        </w:rPr>
        <w:t xml:space="preserve">. Нудно і важко буває не тільки учням, а й самому вчителю, а від цього знижується ефективність будь-якого найрозумнішого і найкориснішого уроку. Постійно підвищувати інтерес до уроку – завдання кожного педагога. Напевно, кожний учитель має свої маленькі секрети і винаходи, як побороти нудьгу на </w:t>
      </w:r>
      <w:proofErr w:type="spellStart"/>
      <w:r w:rsidRPr="00C3470C">
        <w:rPr>
          <w:color w:val="000000"/>
          <w:sz w:val="28"/>
          <w:szCs w:val="28"/>
          <w:lang w:val="uk-UA"/>
        </w:rPr>
        <w:t>уроці</w:t>
      </w:r>
      <w:proofErr w:type="spellEnd"/>
      <w:r w:rsidRPr="00C3470C">
        <w:rPr>
          <w:color w:val="000000"/>
          <w:sz w:val="28"/>
          <w:szCs w:val="28"/>
          <w:lang w:val="uk-UA"/>
        </w:rPr>
        <w:t>. Щоб оволодіти знаннями, недостатньо тільки відтворити матеріал підручника. Розвиток винахідливості та творчих здібностей учнів багаторазово підвищує ефективність самого уроку, створює умови для розкриття особистості учня.</w:t>
      </w:r>
    </w:p>
    <w:p w:rsidR="00532D58" w:rsidRPr="00C3470C" w:rsidRDefault="00532D58" w:rsidP="00532D58">
      <w:pPr>
        <w:widowControl w:val="0"/>
        <w:shd w:val="clear" w:color="000000" w:fill="auto"/>
        <w:tabs>
          <w:tab w:val="left" w:pos="0"/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Pr="00C3470C">
        <w:rPr>
          <w:color w:val="000000"/>
          <w:sz w:val="28"/>
          <w:szCs w:val="28"/>
          <w:lang w:val="uk-UA"/>
        </w:rPr>
        <w:t>В.О.Сухомлинський</w:t>
      </w:r>
      <w:proofErr w:type="spellEnd"/>
      <w:r w:rsidRPr="00C3470C">
        <w:rPr>
          <w:color w:val="000000"/>
          <w:sz w:val="28"/>
          <w:szCs w:val="28"/>
          <w:lang w:val="uk-UA"/>
        </w:rPr>
        <w:t xml:space="preserve"> писав, що саме від педагога залежить, чим саме стане серце дитини – «ніжною квіткою чи засушеною корою». Він наголошував, що робота вчителя – «це творчість, а не буденне  зштовхування знань у дітей»</w:t>
      </w:r>
      <w:r w:rsidRPr="00C3470C">
        <w:rPr>
          <w:color w:val="000000"/>
          <w:sz w:val="28"/>
          <w:szCs w:val="28"/>
        </w:rPr>
        <w:t xml:space="preserve"> .</w:t>
      </w:r>
      <w:r w:rsidRPr="00C3470C">
        <w:rPr>
          <w:color w:val="000000"/>
          <w:sz w:val="28"/>
          <w:szCs w:val="28"/>
          <w:lang w:val="uk-UA"/>
        </w:rPr>
        <w:t xml:space="preserve"> Для кожного вчителя дуже важливо, щоб діти, дивлячись на нього, перш за все сприймали його як педагога-людину, яка здатна співпрацювати. Творчій співпраці вчителя та учня сприяють нетрадиційні методи навчання, які захоплюють учнів, пробуджують у них інтерес, навчають самостійного мислення.</w:t>
      </w:r>
    </w:p>
    <w:p w:rsidR="00532D58" w:rsidRPr="00C3470C" w:rsidRDefault="00532D58" w:rsidP="00532D58">
      <w:pPr>
        <w:shd w:val="clear" w:color="000000" w:fill="auto"/>
        <w:tabs>
          <w:tab w:val="left" w:pos="0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В останні роки зроблено чимало спроб удосконалити побудову уроку як форму організації навчальної діяльності учнів, що диктує необхідність застосування так званих «нетрадиційних» форм навчання.</w:t>
      </w:r>
    </w:p>
    <w:p w:rsidR="00532D58" w:rsidRPr="00C3470C" w:rsidRDefault="00532D58" w:rsidP="00532D58">
      <w:pPr>
        <w:shd w:val="clear" w:color="000000" w:fill="auto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Нетрадиційні форми навчання можна визначити як такі, які відрізняються нестандартністю організації навчального процесу, забезпечуючи оптимальність розв’язання навчально-виховних завдань. У сучасній дидактиці вживається поняття «нетрадиційний урок», «нестандартний урок ».</w:t>
      </w:r>
    </w:p>
    <w:p w:rsidR="00532D58" w:rsidRPr="00C3470C" w:rsidRDefault="00532D58" w:rsidP="00532D58">
      <w:pPr>
        <w:shd w:val="clear" w:color="000000" w:fill="auto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Поняття «нестандартний урок» введене в методику майже всіх навчальних предметів педагогами-новаторами наприкінці 80-х років ХХ століття</w:t>
      </w:r>
      <w:r w:rsidRPr="00C3470C">
        <w:rPr>
          <w:color w:val="000000"/>
          <w:sz w:val="28"/>
          <w:szCs w:val="28"/>
        </w:rPr>
        <w:t xml:space="preserve"> </w:t>
      </w:r>
      <w:r w:rsidRPr="00C3470C">
        <w:rPr>
          <w:color w:val="000000"/>
          <w:sz w:val="28"/>
          <w:szCs w:val="28"/>
          <w:lang w:val="uk-UA"/>
        </w:rPr>
        <w:t>.</w:t>
      </w:r>
    </w:p>
    <w:p w:rsidR="00532D58" w:rsidRPr="00C3470C" w:rsidRDefault="00532D58" w:rsidP="00532D58">
      <w:pPr>
        <w:shd w:val="clear" w:color="000000" w:fill="auto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Аналіз педагогічної літератури дає можливість розкрити значення нетрадиційних форм навчання, яке полягає в тому, що вони: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урізноманітнюють форми роботи з учнями;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сприяють вихованню творчої особистості школярів;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дозволяють повніше врахувати особливості навчального матеріалу;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вимагають розробки технології застосування нових освітніх форм;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сприяють раціональному використанню навчального часу;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 xml:space="preserve">підвищують продуктивність роботи учнів на </w:t>
      </w:r>
      <w:proofErr w:type="spellStart"/>
      <w:r w:rsidRPr="00C3470C">
        <w:rPr>
          <w:color w:val="000000"/>
          <w:sz w:val="28"/>
          <w:szCs w:val="28"/>
          <w:lang w:val="uk-UA"/>
        </w:rPr>
        <w:t>уроці</w:t>
      </w:r>
      <w:proofErr w:type="spellEnd"/>
      <w:r w:rsidRPr="00C3470C">
        <w:rPr>
          <w:color w:val="000000"/>
          <w:sz w:val="28"/>
          <w:szCs w:val="28"/>
          <w:lang w:val="uk-UA"/>
        </w:rPr>
        <w:t>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num" w:pos="0"/>
          <w:tab w:val="left" w:pos="72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розширюють функції вчителя</w:t>
      </w:r>
      <w:r w:rsidRPr="00C3470C">
        <w:rPr>
          <w:color w:val="000000"/>
          <w:sz w:val="28"/>
          <w:szCs w:val="28"/>
          <w:lang w:val="en-US"/>
        </w:rPr>
        <w:t xml:space="preserve"> .</w:t>
      </w:r>
    </w:p>
    <w:p w:rsidR="00532D58" w:rsidRPr="00C3470C" w:rsidRDefault="00532D58" w:rsidP="00532D58">
      <w:pPr>
        <w:shd w:val="clear" w:color="000000" w:fill="auto"/>
        <w:tabs>
          <w:tab w:val="num" w:pos="0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Відповідно до реалізації основних компонентів навчання під час розв’язання дидактичних завдань освітнього процесу  виділяються такі групи: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num" w:pos="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нетрадиційні форми цілісного розв’язання завдань навчання (прийняття мети, організація сприйняття, осмислення, закріплення, застосування змісту того, що засвоюється, контроль та самоконтроль);</w:t>
      </w:r>
    </w:p>
    <w:p w:rsidR="00532D58" w:rsidRPr="00C3470C" w:rsidRDefault="00532D58" w:rsidP="00532D58">
      <w:pPr>
        <w:numPr>
          <w:ilvl w:val="0"/>
          <w:numId w:val="1"/>
        </w:numPr>
        <w:shd w:val="clear" w:color="000000" w:fill="auto"/>
        <w:tabs>
          <w:tab w:val="clear" w:pos="900"/>
          <w:tab w:val="num" w:pos="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>«пролонговані» форми, які не реалізують дидактичних завдань під час проведення, вони потребують тривалої підготовки.</w:t>
      </w:r>
    </w:p>
    <w:p w:rsidR="00532D58" w:rsidRPr="00C3470C" w:rsidRDefault="00532D58" w:rsidP="00532D58">
      <w:pPr>
        <w:shd w:val="clear" w:color="000000" w:fill="auto"/>
        <w:tabs>
          <w:tab w:val="left" w:pos="993"/>
        </w:tabs>
        <w:suppressAutoHyphens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lastRenderedPageBreak/>
        <w:t xml:space="preserve">   Сутність нестандартного уроку полягає в такому структуруванні змісту і форми навчання, яке б викликало насамперед інтерес учнів і сприяло їхньому оптимальному розвитку й вихованню. Нестандартний урок - це такий урок, який не вміщується (повністю або частково) у рамки сформульованого дидактикою, на якому вчитель не дотримується чітких етапів навчального процесу, методів, традиційних видів роботи</w:t>
      </w:r>
      <w:r w:rsidRPr="00C3470C">
        <w:rPr>
          <w:color w:val="000000"/>
          <w:sz w:val="28"/>
          <w:szCs w:val="28"/>
        </w:rPr>
        <w:t xml:space="preserve"> </w:t>
      </w:r>
      <w:r w:rsidRPr="00C3470C">
        <w:rPr>
          <w:color w:val="000000"/>
          <w:sz w:val="28"/>
          <w:szCs w:val="28"/>
          <w:lang w:val="uk-UA"/>
        </w:rPr>
        <w:t>.</w:t>
      </w:r>
    </w:p>
    <w:p w:rsidR="00532D58" w:rsidRPr="00C3470C" w:rsidRDefault="00532D58" w:rsidP="00532D58">
      <w:pPr>
        <w:shd w:val="clear" w:color="000000" w:fill="auto"/>
        <w:tabs>
          <w:tab w:val="left" w:pos="993"/>
        </w:tabs>
        <w:suppressAutoHyphens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 xml:space="preserve">     Нестандартний урок народжується завдяки нетрадиційній педагогічній теорії, поміркованому самоаналізу вчителя, психологічному передбаченню перебігу тих процесів, які відбуваються на </w:t>
      </w:r>
      <w:proofErr w:type="spellStart"/>
      <w:r w:rsidRPr="00C3470C">
        <w:rPr>
          <w:color w:val="000000"/>
          <w:sz w:val="28"/>
          <w:szCs w:val="28"/>
          <w:lang w:val="uk-UA"/>
        </w:rPr>
        <w:t>уроці</w:t>
      </w:r>
      <w:proofErr w:type="spellEnd"/>
      <w:r w:rsidRPr="00C3470C">
        <w:rPr>
          <w:color w:val="000000"/>
          <w:sz w:val="28"/>
          <w:szCs w:val="28"/>
          <w:lang w:val="uk-UA"/>
        </w:rPr>
        <w:t>, а найголовніше – завдяки відсутності штампів у педагогічній технології.</w:t>
      </w:r>
    </w:p>
    <w:p w:rsidR="00A92777" w:rsidRPr="00532D58" w:rsidRDefault="00532D58" w:rsidP="00532D58">
      <w:pPr>
        <w:shd w:val="clear" w:color="000000" w:fill="auto"/>
        <w:tabs>
          <w:tab w:val="num" w:pos="0"/>
          <w:tab w:val="left" w:pos="720"/>
        </w:tabs>
        <w:suppressAutoHyphens/>
        <w:jc w:val="both"/>
        <w:rPr>
          <w:color w:val="000000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 xml:space="preserve">    Нетрадиційні форми роботи захоплюють учнів новизною, дозволяють вести міжпредметну розмову під час проведення занять, сприяють задоволенню навчальних інтересів школярів, а також забезпечують фундаментальні засвоєння або г</w:t>
      </w:r>
      <w:r>
        <w:rPr>
          <w:color w:val="000000"/>
          <w:sz w:val="28"/>
          <w:szCs w:val="28"/>
          <w:lang w:val="uk-UA"/>
        </w:rPr>
        <w:t>либоку перевірку набутих знань.</w:t>
      </w:r>
      <w:bookmarkStart w:id="0" w:name="_GoBack"/>
      <w:bookmarkEnd w:id="0"/>
    </w:p>
    <w:sectPr w:rsidR="00A92777" w:rsidRPr="00532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7E1"/>
    <w:multiLevelType w:val="hybridMultilevel"/>
    <w:tmpl w:val="F3BE6244"/>
    <w:lvl w:ilvl="0" w:tplc="2D7C50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8"/>
    <w:rsid w:val="00532D58"/>
    <w:rsid w:val="00A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9161"/>
  <w15:chartTrackingRefBased/>
  <w15:docId w15:val="{7AC3ABAC-6489-4FBD-9544-3AEBB2FB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2018-12-21T11:22:00Z</dcterms:created>
  <dcterms:modified xsi:type="dcterms:W3CDTF">2018-12-21T11:23:00Z</dcterms:modified>
</cp:coreProperties>
</file>