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61" w:rsidRPr="00C3470C" w:rsidRDefault="007D5A61" w:rsidP="007D5A61">
      <w:pPr>
        <w:ind w:firstLine="709"/>
        <w:jc w:val="center"/>
        <w:rPr>
          <w:b/>
          <w:color w:val="0000FF"/>
          <w:sz w:val="28"/>
          <w:szCs w:val="28"/>
          <w:lang w:val="uk-UA"/>
        </w:rPr>
      </w:pPr>
      <w:r w:rsidRPr="00C3470C">
        <w:rPr>
          <w:color w:val="000000"/>
          <w:sz w:val="28"/>
          <w:szCs w:val="28"/>
          <w:lang w:val="uk-UA"/>
        </w:rPr>
        <w:t xml:space="preserve">     </w:t>
      </w:r>
      <w:r w:rsidRPr="00C3470C">
        <w:rPr>
          <w:b/>
          <w:noProof/>
          <w:color w:val="0000FF"/>
          <w:sz w:val="28"/>
          <w:szCs w:val="28"/>
          <w:highlight w:val="magenta"/>
          <w:lang w:val="uk-UA" w:eastAsia="uk-UA"/>
        </w:rPr>
        <mc:AlternateContent>
          <mc:Choice Requires="wps">
            <w:drawing>
              <wp:inline distT="0" distB="0" distL="0" distR="0">
                <wp:extent cx="3991610" cy="683895"/>
                <wp:effectExtent l="38100" t="38100" r="18415" b="9525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1610" cy="683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A61" w:rsidRPr="006249A8" w:rsidRDefault="007D5A61" w:rsidP="007D5A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FFFF"/>
                                  </w14:contourClr>
                                </w14:props3d>
                              </w:rPr>
                            </w:pPr>
                            <w:r w:rsidRPr="006249A8">
                              <w:rPr>
                                <w:color w:val="00FFFF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00FFFF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FFFF"/>
                                  </w14:contourClr>
                                </w14:props3d>
                              </w:rPr>
                              <w:t>Урок-фестиваль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00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314.3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" filled="f" stroked="f">
                <o:lock v:ext="edit" shapetype="t"/>
                <v:textbox style="mso-fit-shape-to-text:t">
                  <w:txbxContent>
                    <w:p w:rsidR="007D5A61" w:rsidRPr="006249A8" w:rsidRDefault="007D5A61" w:rsidP="007D5A6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00FFFF"/>
                            </w14:contourClr>
                          </w14:props3d>
                        </w:rPr>
                      </w:pPr>
                      <w:r w:rsidRPr="006249A8">
                        <w:rPr>
                          <w:color w:val="00FFFF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00FFFF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189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00FFFF"/>
                            </w14:contourClr>
                          </w14:props3d>
                        </w:rPr>
                        <w:t>Урок-фестиваль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5A61" w:rsidRPr="00C3470C" w:rsidRDefault="007D5A61" w:rsidP="007D5A61">
      <w:pPr>
        <w:jc w:val="both"/>
        <w:rPr>
          <w:b/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        </w:t>
      </w:r>
      <w:r w:rsidRPr="00C3470C">
        <w:rPr>
          <w:b/>
          <w:sz w:val="28"/>
          <w:szCs w:val="28"/>
          <w:lang w:val="uk-UA"/>
        </w:rPr>
        <w:t>Тема</w:t>
      </w:r>
      <w:r w:rsidRPr="00C3470C">
        <w:rPr>
          <w:sz w:val="28"/>
          <w:szCs w:val="28"/>
          <w:lang w:val="uk-UA"/>
        </w:rPr>
        <w:t xml:space="preserve">. Повторення й  узагальнення знань з теми «Морфологія». 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>Мета:</w:t>
      </w:r>
      <w:r w:rsidRPr="00C3470C">
        <w:rPr>
          <w:sz w:val="28"/>
          <w:szCs w:val="28"/>
          <w:lang w:val="uk-UA"/>
        </w:rPr>
        <w:t xml:space="preserve"> узагальнити та систематизувати вивчене про частини мови; активізувати мислення учнів; розвивати мовлення.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>Тип уроку</w:t>
      </w:r>
      <w:r w:rsidRPr="00C3470C">
        <w:rPr>
          <w:sz w:val="28"/>
          <w:szCs w:val="28"/>
          <w:lang w:val="uk-UA"/>
        </w:rPr>
        <w:t>: засвоєння знань, умінь і навичок.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>Обладнання:</w:t>
      </w:r>
      <w:r w:rsidRPr="00C3470C">
        <w:rPr>
          <w:sz w:val="28"/>
          <w:szCs w:val="28"/>
          <w:lang w:val="uk-UA"/>
        </w:rPr>
        <w:t xml:space="preserve"> плакати з висловленнями видатних людей про мову.</w:t>
      </w:r>
    </w:p>
    <w:p w:rsidR="007D5A61" w:rsidRPr="00C3470C" w:rsidRDefault="007D5A61" w:rsidP="007D5A61">
      <w:pPr>
        <w:ind w:firstLine="709"/>
        <w:jc w:val="center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>Хід уроку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>І</w:t>
      </w:r>
      <w:r w:rsidRPr="00C3470C">
        <w:rPr>
          <w:sz w:val="28"/>
          <w:szCs w:val="28"/>
          <w:lang w:val="uk-UA"/>
        </w:rPr>
        <w:t xml:space="preserve">. </w:t>
      </w:r>
      <w:r w:rsidRPr="00C3470C">
        <w:rPr>
          <w:b/>
          <w:sz w:val="28"/>
          <w:szCs w:val="28"/>
          <w:lang w:val="uk-UA"/>
        </w:rPr>
        <w:t>Вступне слово вчителя</w:t>
      </w:r>
      <w:r w:rsidRPr="00C3470C">
        <w:rPr>
          <w:sz w:val="28"/>
          <w:szCs w:val="28"/>
          <w:lang w:val="uk-UA"/>
        </w:rPr>
        <w:t>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>Дорогі семикласники! Ми з вами закінчили довгу, але цікаву мандрівку по країні «Морфологія рідної мови». Ми зустрічалися з усіма частинами мови, пізнавали їхнє значення, граматичні ознаки, синтаксичну роль, стилістичні засоби; училися культури мовлення, збагатили свій словниковий запас, удосконалили грамотність. Сьогодні ми закінчуємо цю мандрівку своєрідним фестивалем.</w:t>
      </w:r>
    </w:p>
    <w:p w:rsidR="007D5A61" w:rsidRPr="00C3470C" w:rsidRDefault="007D5A61" w:rsidP="007D5A61">
      <w:pPr>
        <w:ind w:firstLine="709"/>
        <w:jc w:val="both"/>
        <w:rPr>
          <w:i/>
          <w:sz w:val="28"/>
          <w:szCs w:val="28"/>
          <w:lang w:val="uk-UA"/>
        </w:rPr>
      </w:pPr>
      <w:r w:rsidRPr="00C3470C">
        <w:rPr>
          <w:i/>
          <w:sz w:val="28"/>
          <w:szCs w:val="28"/>
          <w:lang w:val="uk-UA"/>
        </w:rPr>
        <w:t xml:space="preserve">          (На сцену виходять ведучі фестивалю).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>ІІ. Ведучий</w:t>
      </w:r>
      <w:r w:rsidRPr="00C3470C">
        <w:rPr>
          <w:sz w:val="28"/>
          <w:szCs w:val="28"/>
          <w:lang w:val="uk-UA"/>
        </w:rPr>
        <w:t>. Шановні гості фестивалю! Незабаром у цьому залі розпочнеться фестиваль «Морфологія». На свято прибули гості з різни областей Рідної Мови: Фонетики і Морфології, Словотвору і Лексикології, Синтаксису і Стилістики.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 xml:space="preserve">     Ведуча</w:t>
      </w:r>
      <w:r w:rsidRPr="00C3470C">
        <w:rPr>
          <w:sz w:val="28"/>
          <w:szCs w:val="28"/>
          <w:lang w:val="uk-UA"/>
        </w:rPr>
        <w:t xml:space="preserve">. Дозвольте мені запросити на сцену господиню свята – її величність Рідну Мову. </w:t>
      </w:r>
    </w:p>
    <w:p w:rsidR="007D5A61" w:rsidRPr="00C3470C" w:rsidRDefault="007D5A61" w:rsidP="007D5A61">
      <w:pPr>
        <w:ind w:firstLine="709"/>
        <w:jc w:val="both"/>
        <w:rPr>
          <w:i/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        ( </w:t>
      </w:r>
      <w:r w:rsidRPr="00C3470C">
        <w:rPr>
          <w:i/>
          <w:sz w:val="28"/>
          <w:szCs w:val="28"/>
          <w:lang w:val="uk-UA"/>
        </w:rPr>
        <w:t>На сцену піднімається Рідна Мова, а за нею всі частини мови).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 xml:space="preserve">  </w:t>
      </w:r>
      <w:r w:rsidRPr="007C17C9">
        <w:rPr>
          <w:b/>
          <w:color w:val="FFFF00"/>
          <w:sz w:val="28"/>
          <w:szCs w:val="28"/>
          <w:highlight w:val="red"/>
          <w:lang w:val="uk-UA"/>
        </w:rPr>
        <w:t>Рідна Мова</w:t>
      </w:r>
      <w:r w:rsidRPr="00C3470C">
        <w:rPr>
          <w:sz w:val="28"/>
          <w:szCs w:val="28"/>
          <w:lang w:val="uk-UA"/>
        </w:rPr>
        <w:t xml:space="preserve">. Пані і панове! </w:t>
      </w:r>
      <w:proofErr w:type="spellStart"/>
      <w:r w:rsidRPr="00C3470C">
        <w:rPr>
          <w:sz w:val="28"/>
          <w:szCs w:val="28"/>
          <w:lang w:val="uk-UA"/>
        </w:rPr>
        <w:t>Найбільще</w:t>
      </w:r>
      <w:proofErr w:type="spellEnd"/>
      <w:r w:rsidRPr="00C3470C">
        <w:rPr>
          <w:sz w:val="28"/>
          <w:szCs w:val="28"/>
          <w:lang w:val="uk-UA"/>
        </w:rPr>
        <w:t xml:space="preserve"> і найдорожче добро в кожного народу – це його мова, ота схованка людського духу, його багата скарбниця, в яку народ складає і своє давнє життя, і свої сподівання, розум, досвід, почування. Вона велична і проста, стара і вічно нова, вона могутня. Мова – пісня колискова, мова – матері уста. 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     </w:t>
      </w:r>
      <w:r w:rsidRPr="00C3470C">
        <w:rPr>
          <w:i/>
          <w:sz w:val="28"/>
          <w:szCs w:val="28"/>
          <w:lang w:val="uk-UA"/>
        </w:rPr>
        <w:t>Лунає пісня «Рідна мова</w:t>
      </w:r>
      <w:r w:rsidRPr="00C3470C">
        <w:rPr>
          <w:sz w:val="28"/>
          <w:szCs w:val="28"/>
          <w:lang w:val="uk-UA"/>
        </w:rPr>
        <w:t>»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>Дозвольте мені свято розпочати і представити гостей – учасників від кожної частини мови.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Іменник</w:t>
      </w:r>
      <w:r w:rsidRPr="007C17C9">
        <w:rPr>
          <w:b/>
          <w:color w:val="FFFF00"/>
          <w:sz w:val="28"/>
          <w:szCs w:val="28"/>
          <w:lang w:val="uk-UA"/>
        </w:rPr>
        <w:t>.</w:t>
      </w:r>
      <w:r w:rsidRPr="00C3470C">
        <w:rPr>
          <w:sz w:val="28"/>
          <w:szCs w:val="28"/>
          <w:lang w:val="uk-UA"/>
        </w:rPr>
        <w:t xml:space="preserve"> Ми сини і дочки Придніпров’я і Причорномор’я, Карпат і Волині. Кияни і полтавці, поліщуки і гуцули, буковинці і подоляни. Назви власні і загальні, міста і села, ріки і моря, зорі і планети, люди і тварини, предмети і явища. Ми чотири відміни і три групи: м’які тверді і мішані. Сміливістю славиться чоловічий рід, вабить красою жіночий і середній, вражають влучністю слова спільного роду. нам є чим пишатися. У всіх стилях, у кожному виді мовлення ми – основа. Сумлінно і </w:t>
      </w:r>
      <w:proofErr w:type="spellStart"/>
      <w:r w:rsidRPr="00C3470C">
        <w:rPr>
          <w:sz w:val="28"/>
          <w:szCs w:val="28"/>
          <w:lang w:val="uk-UA"/>
        </w:rPr>
        <w:t>професійно</w:t>
      </w:r>
      <w:proofErr w:type="spellEnd"/>
      <w:r w:rsidRPr="00C3470C">
        <w:rPr>
          <w:sz w:val="28"/>
          <w:szCs w:val="28"/>
          <w:lang w:val="uk-UA"/>
        </w:rPr>
        <w:t xml:space="preserve"> виконуємо роль усіх членів речення.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Прикметник.</w:t>
      </w:r>
      <w:r w:rsidRPr="007C17C9">
        <w:rPr>
          <w:b/>
          <w:color w:val="FFFF00"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>Які? Чиї? Споконвічні українські. Славні, горді і величні. Красиві, натхненні і мудрі, добрі й милосердні, роботящі і талановиті, яскраві й мальовничі, хоробрі і мужні, терплячі і витривалі. Ми якісні , відносні і присвійні. Повні і короткі, стягнені й нестягнені. Вірні іменникам, узгоджені з ними в роді, числі і відмінку. Багаті синонімікою, свідомі своєї функції – давати ознаку всьому сущому.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lastRenderedPageBreak/>
        <w:t>Числівник.</w:t>
      </w:r>
      <w:r w:rsidRPr="00C3470C">
        <w:rPr>
          <w:b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>Один, два, три, чотири. Нехай вам добро додається, горе віднімається. Щастя множиться, радість розділяється. Ми кількісні і порядкові, збірні і дробові. Прості, складні і складені. Одиниці, десятки, сотні, тисячі, мільйони, мільярди.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Займенник.</w:t>
      </w:r>
      <w:r w:rsidRPr="00C3470C">
        <w:rPr>
          <w:sz w:val="28"/>
          <w:szCs w:val="28"/>
          <w:lang w:val="uk-UA"/>
        </w:rPr>
        <w:t xml:space="preserve"> Я! Ти! Він! Вона! Разом дружна ми сім’я. Небагато нас, але ми згуртовані: особові і зворотний, питальні і відносні, присвійні, означальні й вказівні, заперечні й неозначені. Завжди дисципліновані, готові прийти на допомогу, зайняти місце старшого брата – іменника, прикметника або числівника. Якщо треба – стати в тому ж роді, відмінку й числі; виконати роль члена речення чи  зв’язати міцними узами два речення – головне і підрядне.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Дієслово</w:t>
      </w:r>
      <w:r w:rsidRPr="007C17C9">
        <w:rPr>
          <w:b/>
          <w:sz w:val="28"/>
          <w:szCs w:val="28"/>
          <w:highlight w:val="red"/>
          <w:lang w:val="uk-UA"/>
        </w:rPr>
        <w:t>.</w:t>
      </w:r>
      <w:r w:rsidRPr="00C3470C">
        <w:rPr>
          <w:b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>Борімось, працюймо, відпочиваймо. Кожен з нас – це рух, динаміка, праця, змагання, активна діяльність. Що робити? Що зробити? – у цих питаннях вічна готовність орати, сіяти, будувати, учитись, любити, дружити, веселитись. Форми особові й особливі. Час минулий, теперішній, майбутній; дійсного, умовного і наказового способу. Першої та другої дієвідміни. Скільки в нас енергії, завзяття, сили й оптимізму. Свідомі своєї синтаксичної функції в реченні. Живи! Цвіти! Мужай! – це побажання Рідній Мові від її вірних синів.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Прислівник</w:t>
      </w:r>
      <w:r w:rsidRPr="007C17C9">
        <w:rPr>
          <w:b/>
          <w:color w:val="FFFF00"/>
          <w:sz w:val="28"/>
          <w:szCs w:val="28"/>
          <w:lang w:val="uk-UA"/>
        </w:rPr>
        <w:t>.</w:t>
      </w:r>
      <w:r w:rsidRPr="00C3470C">
        <w:rPr>
          <w:b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 xml:space="preserve">Тихо, спокійно. Ми усвідомлюємо, що молодші віком, що походимо здебільшого від інших частин мови. Залежні від дієслів у словосполученнях, повсякчас готові стати їм у пригоді, указати як (учитися), де (стояти), коли (прийти), з якою метою (трудитися). Завжди незмінні, в якій би </w:t>
      </w:r>
      <w:proofErr w:type="spellStart"/>
      <w:r w:rsidRPr="00C3470C">
        <w:rPr>
          <w:sz w:val="28"/>
          <w:szCs w:val="28"/>
          <w:lang w:val="uk-UA"/>
        </w:rPr>
        <w:t>мовній</w:t>
      </w:r>
      <w:proofErr w:type="spellEnd"/>
      <w:r w:rsidRPr="00C3470C">
        <w:rPr>
          <w:sz w:val="28"/>
          <w:szCs w:val="28"/>
          <w:lang w:val="uk-UA"/>
        </w:rPr>
        <w:t xml:space="preserve"> ситуації не перебували.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Прийменник і сполучник</w:t>
      </w:r>
      <w:r w:rsidRPr="007C17C9">
        <w:rPr>
          <w:b/>
          <w:sz w:val="28"/>
          <w:szCs w:val="28"/>
          <w:highlight w:val="red"/>
          <w:lang w:val="uk-UA"/>
        </w:rPr>
        <w:t>.(</w:t>
      </w:r>
      <w:r w:rsidRPr="00C3470C">
        <w:rPr>
          <w:sz w:val="28"/>
          <w:szCs w:val="28"/>
          <w:lang w:val="uk-UA"/>
        </w:rPr>
        <w:t xml:space="preserve"> </w:t>
      </w:r>
      <w:r w:rsidRPr="00C3470C">
        <w:rPr>
          <w:i/>
          <w:sz w:val="28"/>
          <w:szCs w:val="28"/>
          <w:lang w:val="uk-UA"/>
        </w:rPr>
        <w:t>Говорять навипередки</w:t>
      </w:r>
      <w:r w:rsidRPr="00C3470C">
        <w:rPr>
          <w:sz w:val="28"/>
          <w:szCs w:val="28"/>
          <w:lang w:val="uk-UA"/>
        </w:rPr>
        <w:t>).</w:t>
      </w:r>
      <w:r w:rsidRPr="00C3470C">
        <w:rPr>
          <w:b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 xml:space="preserve">Багато спільного у нас: і розміром невеликі, і лексичного значення не маємо, і членами речення не буваємо, і засобами зв’язку виступаємо. Але кожен з нас знає свою роль: </w:t>
      </w:r>
      <w:r w:rsidRPr="00C3470C">
        <w:rPr>
          <w:i/>
          <w:sz w:val="28"/>
          <w:szCs w:val="28"/>
          <w:lang w:val="uk-UA"/>
        </w:rPr>
        <w:t>(говорить</w:t>
      </w:r>
      <w:r w:rsidRPr="00C3470C">
        <w:rPr>
          <w:sz w:val="28"/>
          <w:szCs w:val="28"/>
          <w:lang w:val="uk-UA"/>
        </w:rPr>
        <w:t xml:space="preserve"> </w:t>
      </w:r>
      <w:r w:rsidRPr="00C3470C">
        <w:rPr>
          <w:i/>
          <w:sz w:val="28"/>
          <w:szCs w:val="28"/>
          <w:lang w:val="uk-UA"/>
        </w:rPr>
        <w:t>прийменник)</w:t>
      </w:r>
      <w:r w:rsidRPr="00C3470C">
        <w:rPr>
          <w:sz w:val="28"/>
          <w:szCs w:val="28"/>
          <w:lang w:val="uk-UA"/>
        </w:rPr>
        <w:t xml:space="preserve"> прийменники є посередниками між словами, зв’язуючи їх у словосполучення, де головне слово керує залежним; сполучники (</w:t>
      </w:r>
      <w:r w:rsidRPr="00C3470C">
        <w:rPr>
          <w:i/>
          <w:sz w:val="28"/>
          <w:szCs w:val="28"/>
          <w:lang w:val="uk-UA"/>
        </w:rPr>
        <w:t>говорить</w:t>
      </w:r>
      <w:r w:rsidRPr="00C3470C">
        <w:rPr>
          <w:sz w:val="28"/>
          <w:szCs w:val="28"/>
          <w:lang w:val="uk-UA"/>
        </w:rPr>
        <w:t xml:space="preserve"> </w:t>
      </w:r>
      <w:r w:rsidRPr="00C3470C">
        <w:rPr>
          <w:i/>
          <w:sz w:val="28"/>
          <w:szCs w:val="28"/>
          <w:lang w:val="uk-UA"/>
        </w:rPr>
        <w:t>сполучник)</w:t>
      </w:r>
      <w:r w:rsidRPr="00C3470C">
        <w:rPr>
          <w:sz w:val="28"/>
          <w:szCs w:val="28"/>
          <w:lang w:val="uk-UA"/>
        </w:rPr>
        <w:t xml:space="preserve"> єднають рівноправних, однорідних або зв’язують прості речення у складні синтаксичні конструкції. (</w:t>
      </w:r>
      <w:r w:rsidRPr="00C3470C">
        <w:rPr>
          <w:i/>
          <w:sz w:val="28"/>
          <w:szCs w:val="28"/>
          <w:lang w:val="uk-UA"/>
        </w:rPr>
        <w:t>Говорять навипередки</w:t>
      </w:r>
      <w:r w:rsidRPr="00C3470C">
        <w:rPr>
          <w:sz w:val="28"/>
          <w:szCs w:val="28"/>
          <w:lang w:val="uk-UA"/>
        </w:rPr>
        <w:t>) Честь і слава нам, вірним помічникам і скромним трудівникам Рідної Мови.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Частка</w:t>
      </w:r>
      <w:r w:rsidRPr="007C17C9">
        <w:rPr>
          <w:sz w:val="28"/>
          <w:szCs w:val="28"/>
          <w:highlight w:val="red"/>
          <w:lang w:val="uk-UA"/>
        </w:rPr>
        <w:t>.</w:t>
      </w:r>
      <w:r w:rsidRPr="00C3470C">
        <w:rPr>
          <w:sz w:val="28"/>
          <w:szCs w:val="28"/>
          <w:lang w:val="uk-UA"/>
        </w:rPr>
        <w:t xml:space="preserve"> Тримаємося з гідністю. Цієї самоповаги нам надає, незважаючи на маленький розмір, здатність впливати на зміст речення, надавати йому бажаного відтінку. Ми можемо змусити дієслово перейти в інший спосіб, заперечити сказане або, навпаки, ствердити, підсилити, уточнити, виділити. Недарма ж бо ми називаємось: формотворчі, заперечні, модальні.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7C17C9">
        <w:rPr>
          <w:b/>
          <w:color w:val="FFFF00"/>
          <w:sz w:val="28"/>
          <w:szCs w:val="28"/>
          <w:highlight w:val="red"/>
          <w:lang w:val="uk-UA"/>
        </w:rPr>
        <w:t>Вигук.</w:t>
      </w:r>
      <w:r w:rsidRPr="00C3470C">
        <w:rPr>
          <w:b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 xml:space="preserve">Ми галасливі, емоційні. Більшість з нас складається з одного-двох звуків. Але скільки емоцій! Тут і радісне збудження, і захоплення, і жаль, і гнів, і обурення, тут спонукання і жах, біль поразки і торжество перемоги. Хоч маленькі і галасливі, проте чи не найдавніші слова в мові! Ми не самостійні і не службові. Ми особливі. Ми – це сплески почуттів, ми – це слова речення. Тут Ох! і Ах! Ой! і Йой! </w:t>
      </w:r>
      <w:proofErr w:type="spellStart"/>
      <w:r w:rsidRPr="00C3470C">
        <w:rPr>
          <w:sz w:val="28"/>
          <w:szCs w:val="28"/>
          <w:lang w:val="uk-UA"/>
        </w:rPr>
        <w:t>Соб</w:t>
      </w:r>
      <w:proofErr w:type="spellEnd"/>
      <w:r w:rsidRPr="00C3470C">
        <w:rPr>
          <w:sz w:val="28"/>
          <w:szCs w:val="28"/>
          <w:lang w:val="uk-UA"/>
        </w:rPr>
        <w:t>! і Цабе! Ку-ку-</w:t>
      </w:r>
      <w:proofErr w:type="spellStart"/>
      <w:r w:rsidRPr="00C3470C">
        <w:rPr>
          <w:sz w:val="28"/>
          <w:szCs w:val="28"/>
          <w:lang w:val="uk-UA"/>
        </w:rPr>
        <w:t>рі</w:t>
      </w:r>
      <w:proofErr w:type="spellEnd"/>
      <w:r w:rsidRPr="00C3470C">
        <w:rPr>
          <w:sz w:val="28"/>
          <w:szCs w:val="28"/>
          <w:lang w:val="uk-UA"/>
        </w:rPr>
        <w:t xml:space="preserve">-ку! і </w:t>
      </w:r>
      <w:proofErr w:type="spellStart"/>
      <w:r w:rsidRPr="00C3470C">
        <w:rPr>
          <w:sz w:val="28"/>
          <w:szCs w:val="28"/>
          <w:lang w:val="uk-UA"/>
        </w:rPr>
        <w:t>Мяу</w:t>
      </w:r>
      <w:proofErr w:type="spellEnd"/>
      <w:r w:rsidRPr="00C3470C">
        <w:rPr>
          <w:sz w:val="28"/>
          <w:szCs w:val="28"/>
          <w:lang w:val="uk-UA"/>
        </w:rPr>
        <w:t>!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>Ведучі</w:t>
      </w:r>
      <w:r w:rsidRPr="00C3470C">
        <w:rPr>
          <w:sz w:val="28"/>
          <w:szCs w:val="28"/>
          <w:lang w:val="uk-UA"/>
        </w:rPr>
        <w:t>. Просимо наших гостей зайняти місця у</w:t>
      </w:r>
      <w:r w:rsidRPr="00C3470C">
        <w:rPr>
          <w:i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>залі.</w:t>
      </w:r>
      <w:r w:rsidRPr="00C3470C">
        <w:rPr>
          <w:i/>
          <w:sz w:val="28"/>
          <w:szCs w:val="28"/>
          <w:lang w:val="uk-UA"/>
        </w:rPr>
        <w:t xml:space="preserve"> </w:t>
      </w:r>
      <w:r w:rsidRPr="00C3470C">
        <w:rPr>
          <w:sz w:val="28"/>
          <w:szCs w:val="28"/>
          <w:lang w:val="uk-UA"/>
        </w:rPr>
        <w:t>А зараз у нас будуть ігри, конкурси й вікторини, пісні і розваги. У чесному змаганні ви здобудете лаври переможців. Суддями будуть на нашому фестивалі  Рідна Мова та Частини Мови.</w:t>
      </w:r>
    </w:p>
    <w:p w:rsidR="007D5A61" w:rsidRPr="00C3470C" w:rsidRDefault="007D5A61" w:rsidP="007D5A61">
      <w:pPr>
        <w:ind w:firstLine="709"/>
        <w:jc w:val="both"/>
        <w:rPr>
          <w:i/>
          <w:sz w:val="28"/>
          <w:szCs w:val="28"/>
          <w:lang w:val="uk-UA"/>
        </w:rPr>
      </w:pPr>
      <w:r w:rsidRPr="00CD227C">
        <w:rPr>
          <w:b/>
          <w:color w:val="D60093"/>
          <w:sz w:val="28"/>
          <w:szCs w:val="28"/>
          <w:lang w:val="uk-UA"/>
        </w:rPr>
        <w:t>ІІІ. Вікторина</w:t>
      </w:r>
      <w:r w:rsidRPr="00C3470C">
        <w:rPr>
          <w:i/>
          <w:sz w:val="28"/>
          <w:szCs w:val="28"/>
          <w:lang w:val="uk-UA"/>
        </w:rPr>
        <w:t>.(Кожна правильна відповідь – 1 бал)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Коли НЕ є частиною мови, а коли – частиною слова?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lastRenderedPageBreak/>
        <w:t xml:space="preserve">  - Назвіть 5 частин мови, в назвах яких є однаковий суфікс і закінчення.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У яких частин мови нема закінчень?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Які частини мови належать до іменних?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Назвіть слово, що означає половину фрукта і пишеться з апострофом.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Назвіть форми, що поєднують у собі ознаки двох частин мови.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Який зворот завжди виділяється в реченні?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За чим розрізняють дієвідміни дієслів?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Як називається </w:t>
      </w:r>
      <w:proofErr w:type="spellStart"/>
      <w:r w:rsidRPr="00C3470C">
        <w:rPr>
          <w:sz w:val="28"/>
          <w:szCs w:val="28"/>
          <w:lang w:val="uk-UA"/>
        </w:rPr>
        <w:t>небуквенна</w:t>
      </w:r>
      <w:proofErr w:type="spellEnd"/>
      <w:r w:rsidRPr="00C3470C">
        <w:rPr>
          <w:sz w:val="28"/>
          <w:szCs w:val="28"/>
          <w:lang w:val="uk-UA"/>
        </w:rPr>
        <w:t xml:space="preserve"> орфограма у складних словах?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У суфіксах яких прикметників ніколи немає подвоєного Н?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Які іменники не мають роду?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Чи може одне і те ж слово належати до різних частин мови?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Які іменники і в якій формі можуть виступати вигуками?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- Яка різниця між словами СИНЬ, СИНІЙ, СИНІТИ?</w:t>
      </w:r>
    </w:p>
    <w:p w:rsidR="007D5A61" w:rsidRPr="00C3470C" w:rsidRDefault="007D5A61" w:rsidP="007D5A61">
      <w:pPr>
        <w:jc w:val="both"/>
        <w:rPr>
          <w:color w:val="990099"/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        </w:t>
      </w:r>
      <w:r w:rsidRPr="00C3470C">
        <w:rPr>
          <w:b/>
          <w:color w:val="990099"/>
          <w:sz w:val="28"/>
          <w:szCs w:val="28"/>
          <w:lang w:val="uk-UA"/>
        </w:rPr>
        <w:t>ІV. Гра «Хто протримається найдовше?»</w:t>
      </w:r>
      <w:r w:rsidRPr="00C3470C">
        <w:rPr>
          <w:color w:val="990099"/>
          <w:sz w:val="28"/>
          <w:szCs w:val="28"/>
          <w:lang w:val="uk-UA"/>
        </w:rPr>
        <w:t xml:space="preserve"> 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У поданому тексті називайте за чергою всі частини мови. Хто помилився, вибуває з гри. Хто протримається найдовше, той найкраще знає частини мови, отже, одержить найвищий бал.</w:t>
      </w:r>
    </w:p>
    <w:p w:rsidR="007D5A61" w:rsidRPr="00C3470C" w:rsidRDefault="007D5A61" w:rsidP="007D5A61">
      <w:pPr>
        <w:jc w:val="both"/>
        <w:rPr>
          <w:b/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       </w:t>
      </w:r>
      <w:r w:rsidRPr="00C3470C">
        <w:rPr>
          <w:b/>
          <w:color w:val="990099"/>
          <w:sz w:val="28"/>
          <w:szCs w:val="28"/>
          <w:lang w:val="en-US"/>
        </w:rPr>
        <w:t>V</w:t>
      </w:r>
      <w:r w:rsidRPr="00C3470C">
        <w:rPr>
          <w:b/>
          <w:color w:val="990099"/>
          <w:sz w:val="28"/>
          <w:szCs w:val="28"/>
          <w:lang w:val="uk-UA"/>
        </w:rPr>
        <w:t>. Гра «Ланцюжок</w:t>
      </w:r>
      <w:r w:rsidRPr="00C3470C">
        <w:rPr>
          <w:b/>
          <w:sz w:val="28"/>
          <w:szCs w:val="28"/>
          <w:lang w:val="uk-UA"/>
        </w:rPr>
        <w:t>»</w:t>
      </w:r>
    </w:p>
    <w:p w:rsidR="007D5A61" w:rsidRPr="00C3470C" w:rsidRDefault="007D5A61" w:rsidP="007D5A61">
      <w:pPr>
        <w:jc w:val="both"/>
        <w:rPr>
          <w:i/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Перший учень називає – іменник, другий – прикметник, що починається на букву, якою закінчується перше слово, а третій називає дієслово, що починається на букву, якою закінчується друге слово </w:t>
      </w:r>
      <w:r w:rsidRPr="00C3470C">
        <w:rPr>
          <w:i/>
          <w:sz w:val="28"/>
          <w:szCs w:val="28"/>
          <w:lang w:val="uk-UA"/>
        </w:rPr>
        <w:t>(рід, число, відмінок, особа, час можуть бути різні).</w:t>
      </w:r>
    </w:p>
    <w:p w:rsidR="007D5A61" w:rsidRPr="00C3470C" w:rsidRDefault="007D5A61" w:rsidP="007D5A61">
      <w:pPr>
        <w:jc w:val="both"/>
        <w:rPr>
          <w:i/>
          <w:sz w:val="28"/>
          <w:szCs w:val="28"/>
          <w:lang w:val="uk-UA"/>
        </w:rPr>
      </w:pPr>
      <w:r w:rsidRPr="00C3470C">
        <w:rPr>
          <w:i/>
          <w:sz w:val="28"/>
          <w:szCs w:val="28"/>
          <w:lang w:val="uk-UA"/>
        </w:rPr>
        <w:t xml:space="preserve">    Наприклад: мама, акуратна, афішував, відром, маленьких, хропіла і </w:t>
      </w:r>
      <w:proofErr w:type="spellStart"/>
      <w:r w:rsidRPr="00C3470C">
        <w:rPr>
          <w:i/>
          <w:sz w:val="28"/>
          <w:szCs w:val="28"/>
          <w:lang w:val="uk-UA"/>
        </w:rPr>
        <w:t>т.д</w:t>
      </w:r>
      <w:proofErr w:type="spellEnd"/>
      <w:r w:rsidRPr="00C3470C">
        <w:rPr>
          <w:i/>
          <w:sz w:val="28"/>
          <w:szCs w:val="28"/>
          <w:lang w:val="uk-UA"/>
        </w:rPr>
        <w:t>.)</w:t>
      </w:r>
    </w:p>
    <w:p w:rsidR="007D5A61" w:rsidRPr="00C3470C" w:rsidRDefault="007D5A61" w:rsidP="007D5A61">
      <w:pPr>
        <w:jc w:val="both"/>
        <w:rPr>
          <w:b/>
          <w:color w:val="990099"/>
          <w:sz w:val="28"/>
          <w:szCs w:val="28"/>
          <w:lang w:val="uk-UA"/>
        </w:rPr>
      </w:pPr>
      <w:r w:rsidRPr="00C3470C">
        <w:rPr>
          <w:b/>
          <w:sz w:val="28"/>
          <w:szCs w:val="28"/>
          <w:lang w:val="uk-UA"/>
        </w:rPr>
        <w:t xml:space="preserve">         </w:t>
      </w:r>
      <w:r w:rsidRPr="00C3470C">
        <w:rPr>
          <w:b/>
          <w:color w:val="990099"/>
          <w:sz w:val="28"/>
          <w:szCs w:val="28"/>
          <w:lang w:val="uk-UA"/>
        </w:rPr>
        <w:t>VІ. Гра «Добери риму»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Ведучий називає слово, а учень, до якого він підійшов, повинен швидко підібрати до нього слово, що римується з ним, далі другий учень і </w:t>
      </w:r>
      <w:proofErr w:type="spellStart"/>
      <w:r w:rsidRPr="00C3470C">
        <w:rPr>
          <w:sz w:val="28"/>
          <w:szCs w:val="28"/>
          <w:lang w:val="uk-UA"/>
        </w:rPr>
        <w:t>т.д</w:t>
      </w:r>
      <w:proofErr w:type="spellEnd"/>
      <w:r w:rsidRPr="00C3470C">
        <w:rPr>
          <w:sz w:val="28"/>
          <w:szCs w:val="28"/>
          <w:lang w:val="uk-UA"/>
        </w:rPr>
        <w:t>.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  </w:t>
      </w:r>
      <w:r w:rsidRPr="00C3470C">
        <w:rPr>
          <w:i/>
          <w:sz w:val="28"/>
          <w:szCs w:val="28"/>
          <w:lang w:val="uk-UA"/>
        </w:rPr>
        <w:t>Наприклад: сонце – віконце;  робота – турбота; ходити – водити.</w:t>
      </w:r>
    </w:p>
    <w:p w:rsidR="007D5A61" w:rsidRPr="00C3470C" w:rsidRDefault="007D5A61" w:rsidP="007D5A61">
      <w:pPr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>Вибуває з гри той, хто довго не може підібрати слово.</w:t>
      </w:r>
    </w:p>
    <w:p w:rsidR="007D5A61" w:rsidRPr="00C3470C" w:rsidRDefault="007D5A61" w:rsidP="007D5A61">
      <w:pPr>
        <w:ind w:firstLine="709"/>
        <w:jc w:val="both"/>
        <w:rPr>
          <w:i/>
          <w:sz w:val="28"/>
          <w:szCs w:val="28"/>
          <w:lang w:val="uk-UA"/>
        </w:rPr>
      </w:pPr>
      <w:r w:rsidRPr="00C3470C">
        <w:rPr>
          <w:i/>
          <w:sz w:val="28"/>
          <w:szCs w:val="28"/>
          <w:lang w:val="uk-UA"/>
        </w:rPr>
        <w:t>Подані ігри можна проводити і між командами, а не окремими учнями.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b/>
          <w:sz w:val="28"/>
          <w:szCs w:val="28"/>
          <w:lang w:val="en-US"/>
        </w:rPr>
        <w:t>V</w:t>
      </w:r>
      <w:r w:rsidRPr="00C3470C">
        <w:rPr>
          <w:b/>
          <w:sz w:val="28"/>
          <w:szCs w:val="28"/>
        </w:rPr>
        <w:t xml:space="preserve">І. </w:t>
      </w:r>
      <w:proofErr w:type="spellStart"/>
      <w:r w:rsidRPr="00C3470C">
        <w:rPr>
          <w:b/>
          <w:sz w:val="28"/>
          <w:szCs w:val="28"/>
        </w:rPr>
        <w:t>Підсумок</w:t>
      </w:r>
      <w:proofErr w:type="spellEnd"/>
      <w:r w:rsidRPr="00C3470C">
        <w:rPr>
          <w:b/>
          <w:sz w:val="28"/>
          <w:szCs w:val="28"/>
        </w:rPr>
        <w:t xml:space="preserve"> уроку</w:t>
      </w:r>
      <w:r w:rsidRPr="00C3470C">
        <w:rPr>
          <w:sz w:val="28"/>
          <w:szCs w:val="28"/>
        </w:rPr>
        <w:t>.</w:t>
      </w:r>
      <w:r w:rsidRPr="00C3470C">
        <w:rPr>
          <w:sz w:val="28"/>
          <w:szCs w:val="28"/>
          <w:lang w:val="uk-UA"/>
        </w:rPr>
        <w:t xml:space="preserve"> 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 xml:space="preserve">Визначення переможців та виставлення балів за роботу на </w:t>
      </w:r>
      <w:proofErr w:type="spellStart"/>
      <w:r w:rsidRPr="00C3470C">
        <w:rPr>
          <w:sz w:val="28"/>
          <w:szCs w:val="28"/>
          <w:lang w:val="uk-UA"/>
        </w:rPr>
        <w:t>уроці</w:t>
      </w:r>
      <w:proofErr w:type="spellEnd"/>
      <w:r w:rsidRPr="00C3470C">
        <w:rPr>
          <w:sz w:val="28"/>
          <w:szCs w:val="28"/>
          <w:lang w:val="uk-UA"/>
        </w:rPr>
        <w:t>.</w:t>
      </w:r>
    </w:p>
    <w:p w:rsidR="007D5A61" w:rsidRPr="00C3470C" w:rsidRDefault="007D5A61" w:rsidP="007D5A61">
      <w:pPr>
        <w:ind w:firstLine="709"/>
        <w:jc w:val="both"/>
        <w:rPr>
          <w:b/>
          <w:sz w:val="28"/>
          <w:szCs w:val="28"/>
          <w:lang w:val="uk-UA"/>
        </w:rPr>
      </w:pPr>
      <w:r w:rsidRPr="00C3470C">
        <w:rPr>
          <w:b/>
          <w:sz w:val="28"/>
          <w:szCs w:val="28"/>
          <w:lang w:val="en-US"/>
        </w:rPr>
        <w:t>V</w:t>
      </w:r>
      <w:r w:rsidRPr="00C3470C">
        <w:rPr>
          <w:b/>
          <w:sz w:val="28"/>
          <w:szCs w:val="28"/>
        </w:rPr>
        <w:t xml:space="preserve">ІІ. </w:t>
      </w:r>
      <w:proofErr w:type="spellStart"/>
      <w:r w:rsidRPr="00C3470C">
        <w:rPr>
          <w:b/>
          <w:sz w:val="28"/>
          <w:szCs w:val="28"/>
        </w:rPr>
        <w:t>Домашнє</w:t>
      </w:r>
      <w:proofErr w:type="spellEnd"/>
      <w:r w:rsidRPr="00C3470C">
        <w:rPr>
          <w:b/>
          <w:sz w:val="28"/>
          <w:szCs w:val="28"/>
        </w:rPr>
        <w:t xml:space="preserve"> </w:t>
      </w:r>
      <w:proofErr w:type="spellStart"/>
      <w:r w:rsidRPr="00C3470C">
        <w:rPr>
          <w:b/>
          <w:sz w:val="28"/>
          <w:szCs w:val="28"/>
        </w:rPr>
        <w:t>завдання</w:t>
      </w:r>
      <w:proofErr w:type="spellEnd"/>
      <w:r w:rsidRPr="00C3470C">
        <w:rPr>
          <w:b/>
          <w:sz w:val="28"/>
          <w:szCs w:val="28"/>
        </w:rPr>
        <w:t>.</w:t>
      </w:r>
    </w:p>
    <w:p w:rsidR="007D5A61" w:rsidRPr="00C3470C" w:rsidRDefault="007D5A61" w:rsidP="007D5A61">
      <w:pPr>
        <w:ind w:firstLine="709"/>
        <w:jc w:val="both"/>
        <w:rPr>
          <w:sz w:val="28"/>
          <w:szCs w:val="28"/>
          <w:lang w:val="uk-UA"/>
        </w:rPr>
      </w:pPr>
      <w:r w:rsidRPr="00C3470C">
        <w:rPr>
          <w:sz w:val="28"/>
          <w:szCs w:val="28"/>
          <w:lang w:val="uk-UA"/>
        </w:rPr>
        <w:t>Повторити схеми розбору частин мови.</w:t>
      </w:r>
    </w:p>
    <w:p w:rsidR="00A92777" w:rsidRDefault="00A92777" w:rsidP="007D5A61">
      <w:bookmarkStart w:id="0" w:name="_GoBack"/>
      <w:bookmarkEnd w:id="0"/>
    </w:p>
    <w:sectPr w:rsidR="00A927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61"/>
    <w:rsid w:val="007D5A61"/>
    <w:rsid w:val="00A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D0A5"/>
  <w15:chartTrackingRefBased/>
  <w15:docId w15:val="{69ABB11A-F93C-4D9D-936C-2A0F9C48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A61"/>
    <w:pPr>
      <w:spacing w:before="100" w:beforeAutospacing="1" w:after="100" w:afterAutospacing="1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4810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2018-12-21T11:23:00Z</dcterms:created>
  <dcterms:modified xsi:type="dcterms:W3CDTF">2018-12-21T11:25:00Z</dcterms:modified>
</cp:coreProperties>
</file>