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1070610</wp:posOffset>
            </wp:positionH>
            <wp:positionV relativeFrom="page">
              <wp:posOffset>712470</wp:posOffset>
            </wp:positionV>
            <wp:extent cx="5765165" cy="8547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765165" cy="854710"/>
                    </a:xfrm>
                    <a:prstGeom prst="rect">
                      <a:avLst/>
                    </a:prstGeom>
                    <a:noFill/>
                  </pic:spPr>
                </pic:pic>
              </a:graphicData>
            </a:graphic>
          </wp:anchor>
        </w:drawing>
        <w:drawing>
          <wp:anchor simplePos="0" relativeHeight="251657728" behindDoc="1" locked="0" layoutInCell="0" allowOverlap="1">
            <wp:simplePos x="0" y="0"/>
            <wp:positionH relativeFrom="page">
              <wp:posOffset>1070610</wp:posOffset>
            </wp:positionH>
            <wp:positionV relativeFrom="page">
              <wp:posOffset>2036445</wp:posOffset>
            </wp:positionV>
            <wp:extent cx="5972810" cy="8280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5972810" cy="82804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4" w:lineRule="exact"/>
        <w:rPr>
          <w:sz w:val="24"/>
          <w:szCs w:val="24"/>
          <w:color w:val="auto"/>
        </w:rPr>
      </w:pPr>
    </w:p>
    <w:p>
      <w:pPr>
        <w:jc w:val="center"/>
        <w:ind w:right="320"/>
        <w:spacing w:after="0"/>
        <w:rPr>
          <w:sz w:val="20"/>
          <w:szCs w:val="20"/>
          <w:color w:val="auto"/>
        </w:rPr>
      </w:pPr>
      <w:r>
        <w:rPr>
          <w:rFonts w:ascii="Calibri" w:cs="Calibri" w:eastAsia="Calibri" w:hAnsi="Calibri"/>
          <w:sz w:val="22"/>
          <w:szCs w:val="22"/>
          <w:color w:val="auto"/>
        </w:rPr>
        <w:t>TOURIST GUIDE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184785</wp:posOffset>
            </wp:positionH>
            <wp:positionV relativeFrom="paragraph">
              <wp:posOffset>801370</wp:posOffset>
            </wp:positionV>
            <wp:extent cx="5940425" cy="395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5940425" cy="39528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2" w:lineRule="exact"/>
        <w:rPr>
          <w:sz w:val="24"/>
          <w:szCs w:val="24"/>
          <w:color w:val="auto"/>
        </w:rPr>
      </w:pPr>
    </w:p>
    <w:p>
      <w:pPr>
        <w:ind w:left="5300"/>
        <w:spacing w:after="0"/>
        <w:rPr>
          <w:sz w:val="20"/>
          <w:szCs w:val="20"/>
          <w:color w:val="auto"/>
        </w:rPr>
      </w:pPr>
      <w:r>
        <w:rPr>
          <w:rFonts w:ascii="Calibri" w:cs="Calibri" w:eastAsia="Calibri" w:hAnsi="Calibri"/>
          <w:sz w:val="28"/>
          <w:szCs w:val="28"/>
          <w:color w:val="auto"/>
        </w:rPr>
        <w:t>ENGLISH GROUP “FAIRYLAND”</w:t>
      </w:r>
    </w:p>
    <w:p>
      <w:pPr>
        <w:spacing w:after="0" w:line="52" w:lineRule="exact"/>
        <w:rPr>
          <w:sz w:val="24"/>
          <w:szCs w:val="24"/>
          <w:color w:val="auto"/>
        </w:rPr>
      </w:pPr>
    </w:p>
    <w:p>
      <w:pPr>
        <w:ind w:left="6220"/>
        <w:spacing w:after="0"/>
        <w:rPr>
          <w:sz w:val="20"/>
          <w:szCs w:val="20"/>
          <w:color w:val="auto"/>
        </w:rPr>
      </w:pPr>
      <w:r>
        <w:rPr>
          <w:rFonts w:ascii="Calibri" w:cs="Calibri" w:eastAsia="Calibri" w:hAnsi="Calibri"/>
          <w:sz w:val="28"/>
          <w:szCs w:val="28"/>
          <w:color w:val="auto"/>
        </w:rPr>
        <w:t>TEACHERS:</w:t>
      </w:r>
    </w:p>
    <w:p>
      <w:pPr>
        <w:spacing w:after="0" w:line="52" w:lineRule="exact"/>
        <w:rPr>
          <w:sz w:val="24"/>
          <w:szCs w:val="24"/>
          <w:color w:val="auto"/>
        </w:rPr>
      </w:pPr>
    </w:p>
    <w:p>
      <w:pPr>
        <w:jc w:val="center"/>
        <w:ind w:left="4660"/>
        <w:spacing w:after="0"/>
        <w:rPr>
          <w:sz w:val="20"/>
          <w:szCs w:val="20"/>
          <w:color w:val="auto"/>
        </w:rPr>
      </w:pPr>
      <w:r>
        <w:rPr>
          <w:rFonts w:ascii="Calibri" w:cs="Calibri" w:eastAsia="Calibri" w:hAnsi="Calibri"/>
          <w:sz w:val="28"/>
          <w:szCs w:val="28"/>
          <w:color w:val="auto"/>
        </w:rPr>
        <w:t>KRYVORUCHKO S. L.</w:t>
      </w:r>
    </w:p>
    <w:p>
      <w:pPr>
        <w:spacing w:after="0" w:line="52" w:lineRule="exact"/>
        <w:rPr>
          <w:sz w:val="24"/>
          <w:szCs w:val="24"/>
          <w:color w:val="auto"/>
        </w:rPr>
      </w:pPr>
    </w:p>
    <w:p>
      <w:pPr>
        <w:jc w:val="center"/>
        <w:ind w:left="4780"/>
        <w:spacing w:after="0"/>
        <w:rPr>
          <w:sz w:val="20"/>
          <w:szCs w:val="20"/>
          <w:color w:val="auto"/>
        </w:rPr>
      </w:pPr>
      <w:r>
        <w:rPr>
          <w:rFonts w:ascii="Calibri" w:cs="Calibri" w:eastAsia="Calibri" w:hAnsi="Calibri"/>
          <w:sz w:val="28"/>
          <w:szCs w:val="28"/>
          <w:color w:val="auto"/>
        </w:rPr>
        <w:t>YAROVYI S. M.</w:t>
      </w:r>
    </w:p>
    <w:p>
      <w:pPr>
        <w:spacing w:after="0" w:line="52" w:lineRule="exact"/>
        <w:rPr>
          <w:sz w:val="24"/>
          <w:szCs w:val="24"/>
          <w:color w:val="auto"/>
        </w:rPr>
      </w:pPr>
    </w:p>
    <w:p>
      <w:pPr>
        <w:jc w:val="center"/>
        <w:ind w:left="4640"/>
        <w:spacing w:after="0"/>
        <w:rPr>
          <w:sz w:val="20"/>
          <w:szCs w:val="20"/>
          <w:color w:val="auto"/>
        </w:rPr>
      </w:pPr>
      <w:r>
        <w:rPr>
          <w:rFonts w:ascii="Calibri" w:cs="Calibri" w:eastAsia="Calibri" w:hAnsi="Calibri"/>
          <w:sz w:val="28"/>
          <w:szCs w:val="28"/>
          <w:color w:val="auto"/>
        </w:rPr>
        <w:t>HRYHORIVKA SCHOOL</w:t>
      </w:r>
    </w:p>
    <w:p>
      <w:pPr>
        <w:spacing w:after="0" w:line="49" w:lineRule="exact"/>
        <w:rPr>
          <w:sz w:val="24"/>
          <w:szCs w:val="24"/>
          <w:color w:val="auto"/>
        </w:rPr>
      </w:pPr>
    </w:p>
    <w:p>
      <w:pPr>
        <w:jc w:val="center"/>
        <w:ind w:left="4640"/>
        <w:spacing w:after="0"/>
        <w:rPr>
          <w:sz w:val="20"/>
          <w:szCs w:val="20"/>
          <w:color w:val="auto"/>
        </w:rPr>
      </w:pPr>
      <w:r>
        <w:rPr>
          <w:rFonts w:ascii="Calibri" w:cs="Calibri" w:eastAsia="Calibri" w:hAnsi="Calibri"/>
          <w:sz w:val="28"/>
          <w:szCs w:val="28"/>
          <w:color w:val="auto"/>
        </w:rPr>
        <w:t>SVITLOVODSK DISTRICT ADMINISTRATION</w:t>
      </w:r>
    </w:p>
    <w:p>
      <w:pPr>
        <w:sectPr>
          <w:pgSz w:w="11900" w:h="16838" w:orient="portrait"/>
          <w:cols w:equalWidth="0" w:num="1">
            <w:col w:w="9220"/>
          </w:cols>
          <w:pgMar w:left="1440" w:top="1440" w:right="1246" w:bottom="722" w:gutter="0" w:footer="0" w:header="0"/>
        </w:sectPr>
      </w:pPr>
    </w:p>
    <w:p>
      <w:pPr>
        <w:spacing w:after="0" w:line="81" w:lineRule="exact"/>
        <w:rPr>
          <w:sz w:val="20"/>
          <w:szCs w:val="20"/>
          <w:color w:val="auto"/>
        </w:rPr>
      </w:pPr>
    </w:p>
    <w:p>
      <w:pPr>
        <w:jc w:val="center"/>
        <w:ind w:right="660"/>
        <w:spacing w:after="0"/>
        <w:rPr>
          <w:sz w:val="20"/>
          <w:szCs w:val="20"/>
          <w:color w:val="auto"/>
        </w:rPr>
      </w:pPr>
      <w:r>
        <w:rPr>
          <w:rFonts w:ascii="Calibri" w:cs="Calibri" w:eastAsia="Calibri" w:hAnsi="Calibri"/>
          <w:sz w:val="28"/>
          <w:szCs w:val="28"/>
          <w:b w:val="1"/>
          <w:bCs w:val="1"/>
          <w:i w:val="1"/>
          <w:iCs w:val="1"/>
          <w:color w:val="auto"/>
        </w:rPr>
        <w:t>INTRODUCTION</w:t>
      </w:r>
    </w:p>
    <w:p>
      <w:pPr>
        <w:spacing w:after="0" w:line="113" w:lineRule="exact"/>
        <w:rPr>
          <w:sz w:val="20"/>
          <w:szCs w:val="20"/>
          <w:color w:val="auto"/>
        </w:rPr>
      </w:pPr>
    </w:p>
    <w:p>
      <w:pPr>
        <w:ind w:left="260"/>
        <w:spacing w:after="0" w:line="267" w:lineRule="auto"/>
        <w:rPr>
          <w:sz w:val="20"/>
          <w:szCs w:val="20"/>
          <w:color w:val="auto"/>
        </w:rPr>
      </w:pPr>
      <w:r>
        <w:rPr>
          <w:rFonts w:ascii="Calibri" w:cs="Calibri" w:eastAsia="Calibri" w:hAnsi="Calibri"/>
          <w:sz w:val="28"/>
          <w:szCs w:val="28"/>
          <w:b w:val="1"/>
          <w:bCs w:val="1"/>
          <w:i w:val="1"/>
          <w:iCs w:val="1"/>
          <w:color w:val="auto"/>
        </w:rPr>
        <w:t>To enjoy the village to the fullest, regardless of whether you are visiting Hryhorivka, just for a short time or for a full week, our guide will be there to help you discover the best of it. Our simple travel guide, a pack with essential information, is here to make your visit to Hryhorivka enjoyable by suggesting where to have a picnic, to go fishing, to wander, admiring picturesque scenery and breathing fresh air, or to camp out.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13335</wp:posOffset>
            </wp:positionV>
            <wp:extent cx="5940425" cy="60293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5940425" cy="6029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260"/>
        <w:spacing w:after="0"/>
        <w:rPr>
          <w:sz w:val="20"/>
          <w:szCs w:val="20"/>
          <w:color w:val="auto"/>
        </w:rPr>
      </w:pPr>
      <w:r>
        <w:rPr>
          <w:rFonts w:ascii="Calibri" w:cs="Calibri" w:eastAsia="Calibri" w:hAnsi="Calibri"/>
          <w:sz w:val="28"/>
          <w:szCs w:val="28"/>
          <w:b w:val="1"/>
          <w:bCs w:val="1"/>
          <w:i w:val="1"/>
          <w:iCs w:val="1"/>
          <w:color w:val="auto"/>
        </w:rPr>
        <w:t>Just take our guide, enjoy and explore!</w:t>
      </w:r>
    </w:p>
    <w:p>
      <w:pPr>
        <w:sectPr>
          <w:pgSz w:w="11900" w:h="16838" w:orient="portrait"/>
          <w:cols w:equalWidth="0" w:num="1">
            <w:col w:w="9340"/>
          </w:cols>
          <w:pgMar w:left="1440" w:top="1440" w:right="1126" w:bottom="1440" w:gutter="0" w:footer="0" w:header="0"/>
        </w:sectPr>
      </w:pPr>
    </w:p>
    <w:p>
      <w:pPr>
        <w:ind w:left="3180"/>
        <w:spacing w:after="0"/>
        <w:rPr>
          <w:sz w:val="20"/>
          <w:szCs w:val="20"/>
          <w:color w:val="auto"/>
        </w:rPr>
      </w:pPr>
      <w:r>
        <w:rPr>
          <w:rFonts w:ascii="Calibri" w:cs="Calibri" w:eastAsia="Calibri" w:hAnsi="Calibri"/>
          <w:sz w:val="28"/>
          <w:szCs w:val="28"/>
          <w:b w:val="1"/>
          <w:bCs w:val="1"/>
          <w:i w:val="1"/>
          <w:iCs w:val="1"/>
          <w:color w:val="auto"/>
        </w:rPr>
        <w:t>THE BEST TIME TO VISIT</w:t>
      </w:r>
    </w:p>
    <w:p>
      <w:pPr>
        <w:spacing w:after="0" w:line="313" w:lineRule="exact"/>
        <w:rPr>
          <w:sz w:val="20"/>
          <w:szCs w:val="20"/>
          <w:color w:val="auto"/>
        </w:rPr>
      </w:pPr>
    </w:p>
    <w:p>
      <w:pPr>
        <w:jc w:val="both"/>
        <w:ind w:left="260" w:right="320"/>
        <w:spacing w:after="0" w:line="262" w:lineRule="auto"/>
        <w:rPr>
          <w:sz w:val="20"/>
          <w:szCs w:val="20"/>
          <w:color w:val="auto"/>
        </w:rPr>
      </w:pPr>
      <w:r>
        <w:rPr>
          <w:rFonts w:ascii="Calibri" w:cs="Calibri" w:eastAsia="Calibri" w:hAnsi="Calibri"/>
          <w:sz w:val="28"/>
          <w:szCs w:val="28"/>
          <w:b w:val="1"/>
          <w:bCs w:val="1"/>
          <w:i w:val="1"/>
          <w:iCs w:val="1"/>
          <w:color w:val="auto"/>
        </w:rPr>
        <w:t>Although Hryhorivka is a beautiful village no matter what season of the year, probably the best time to visit it is around from May to September, when the weather is warm and sunny, so as Hryhorivka has a continental climate, with hot summers and cold winters.</w:t>
      </w:r>
    </w:p>
    <w:p>
      <w:pPr>
        <w:spacing w:after="0" w:line="279" w:lineRule="exact"/>
        <w:rPr>
          <w:sz w:val="20"/>
          <w:szCs w:val="20"/>
          <w:color w:val="auto"/>
        </w:rPr>
      </w:pPr>
    </w:p>
    <w:p>
      <w:pPr>
        <w:ind w:left="260"/>
        <w:spacing w:after="0" w:line="269" w:lineRule="auto"/>
        <w:rPr>
          <w:sz w:val="20"/>
          <w:szCs w:val="20"/>
          <w:color w:val="auto"/>
        </w:rPr>
      </w:pPr>
      <w:r>
        <w:rPr>
          <w:rFonts w:ascii="Calibri" w:cs="Calibri" w:eastAsia="Calibri" w:hAnsi="Calibri"/>
          <w:sz w:val="28"/>
          <w:szCs w:val="28"/>
          <w:b w:val="1"/>
          <w:bCs w:val="1"/>
          <w:i w:val="1"/>
          <w:iCs w:val="1"/>
          <w:color w:val="auto"/>
        </w:rPr>
        <w:t>It is not unusual during the summer for temperature to reach as high as 35-40 degrees centigrade and in the winter it can be as cold as minus 20 degrees. The average high temperature from May to September is 22 degrees, with an average low of 12 degrees and an average seven hours of sunshine per day. Spring and summer are likely to be the sunniest month, but sudden storms and showers are common, therefore don’t forget your umbrella. But even in summer the nights are cool, that’s why you should take the warm clothes and a pair of comfortable shoes as you will probably be doing a lot of walking.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15240</wp:posOffset>
            </wp:positionV>
            <wp:extent cx="5939790" cy="43294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5939790" cy="4329430"/>
                    </a:xfrm>
                    <a:prstGeom prst="rect">
                      <a:avLst/>
                    </a:prstGeom>
                    <a:noFill/>
                  </pic:spPr>
                </pic:pic>
              </a:graphicData>
            </a:graphic>
          </wp:anchor>
        </w:drawing>
      </w:r>
    </w:p>
    <w:p>
      <w:pPr>
        <w:sectPr>
          <w:pgSz w:w="11900" w:h="16838" w:orient="portrait"/>
          <w:cols w:equalWidth="0" w:num="1">
            <w:col w:w="9560"/>
          </w:cols>
          <w:pgMar w:left="1440" w:top="1129" w:right="906" w:bottom="1440" w:gutter="0" w:footer="0" w:header="0"/>
        </w:sectPr>
      </w:pPr>
    </w:p>
    <w:p>
      <w:pPr>
        <w:ind w:left="2920"/>
        <w:spacing w:after="0"/>
        <w:rPr>
          <w:sz w:val="20"/>
          <w:szCs w:val="20"/>
          <w:color w:val="auto"/>
        </w:rPr>
      </w:pPr>
      <w:r>
        <w:rPr>
          <w:rFonts w:ascii="Calibri" w:cs="Calibri" w:eastAsia="Calibri" w:hAnsi="Calibri"/>
          <w:sz w:val="28"/>
          <w:szCs w:val="28"/>
          <w:b w:val="1"/>
          <w:bCs w:val="1"/>
          <w:i w:val="1"/>
          <w:iCs w:val="1"/>
          <w:color w:val="auto"/>
        </w:rPr>
        <w:t>HISTORY OF HRYHORIVKA</w:t>
      </w:r>
    </w:p>
    <w:p>
      <w:pPr>
        <w:spacing w:after="0" w:line="313" w:lineRule="exact"/>
        <w:rPr>
          <w:sz w:val="20"/>
          <w:szCs w:val="20"/>
          <w:color w:val="auto"/>
        </w:rPr>
      </w:pPr>
    </w:p>
    <w:p>
      <w:pPr>
        <w:ind w:left="260" w:right="60"/>
        <w:spacing w:after="0" w:line="254" w:lineRule="auto"/>
        <w:rPr>
          <w:sz w:val="20"/>
          <w:szCs w:val="20"/>
          <w:color w:val="auto"/>
        </w:rPr>
      </w:pPr>
      <w:r>
        <w:rPr>
          <w:rFonts w:ascii="Calibri" w:cs="Calibri" w:eastAsia="Calibri" w:hAnsi="Calibri"/>
          <w:sz w:val="28"/>
          <w:szCs w:val="28"/>
          <w:b w:val="1"/>
          <w:bCs w:val="1"/>
          <w:i w:val="1"/>
          <w:iCs w:val="1"/>
          <w:color w:val="auto"/>
        </w:rPr>
        <w:t>The village of Hryhorivka has got a rich history. During the Cossack time the lands of Hryhorivka were not settled. Only Cossack observing tower was situated on the highest point of that territory. Now this point is called “SHpyl”.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150495</wp:posOffset>
            </wp:positionV>
            <wp:extent cx="5934075" cy="41338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5934075" cy="4133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both"/>
        <w:ind w:left="260"/>
        <w:spacing w:after="0" w:line="251" w:lineRule="auto"/>
        <w:rPr>
          <w:sz w:val="20"/>
          <w:szCs w:val="20"/>
          <w:color w:val="auto"/>
        </w:rPr>
      </w:pPr>
      <w:r>
        <w:rPr>
          <w:rFonts w:ascii="Calibri" w:cs="Calibri" w:eastAsia="Calibri" w:hAnsi="Calibri"/>
          <w:sz w:val="28"/>
          <w:szCs w:val="28"/>
          <w:b w:val="1"/>
          <w:bCs w:val="1"/>
          <w:i w:val="1"/>
          <w:iCs w:val="1"/>
          <w:color w:val="auto"/>
        </w:rPr>
        <w:t>The first facts about the village were mentioned in the 18</w:t>
      </w:r>
      <w:r>
        <w:rPr>
          <w:rFonts w:ascii="Calibri" w:cs="Calibri" w:eastAsia="Calibri" w:hAnsi="Calibri"/>
          <w:sz w:val="36"/>
          <w:szCs w:val="36"/>
          <w:b w:val="1"/>
          <w:bCs w:val="1"/>
          <w:i w:val="1"/>
          <w:iCs w:val="1"/>
          <w:color w:val="auto"/>
          <w:vertAlign w:val="superscript"/>
        </w:rPr>
        <w:t>th</w:t>
      </w:r>
      <w:r>
        <w:rPr>
          <w:rFonts w:ascii="Calibri" w:cs="Calibri" w:eastAsia="Calibri" w:hAnsi="Calibri"/>
          <w:sz w:val="28"/>
          <w:szCs w:val="28"/>
          <w:b w:val="1"/>
          <w:bCs w:val="1"/>
          <w:i w:val="1"/>
          <w:iCs w:val="1"/>
          <w:color w:val="auto"/>
        </w:rPr>
        <w:t xml:space="preserve"> century documents. Those lands were inhabited by peasants and were granted or passed from time to time to different owners. In 1785 the new church was built and named after St. Nicholas. It became the center of the village life.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224155</wp:posOffset>
            </wp:positionH>
            <wp:positionV relativeFrom="paragraph">
              <wp:posOffset>151130</wp:posOffset>
            </wp:positionV>
            <wp:extent cx="3976370" cy="23634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extLst>
                    </a:blip>
                    <a:srcRect/>
                    <a:stretch>
                      <a:fillRect/>
                    </a:stretch>
                  </pic:blipFill>
                  <pic:spPr bwMode="auto">
                    <a:xfrm>
                      <a:off x="0" y="0"/>
                      <a:ext cx="3976370" cy="2363470"/>
                    </a:xfrm>
                    <a:prstGeom prst="rect">
                      <a:avLst/>
                    </a:prstGeom>
                    <a:noFill/>
                  </pic:spPr>
                </pic:pic>
              </a:graphicData>
            </a:graphic>
          </wp:anchor>
        </w:drawing>
      </w:r>
    </w:p>
    <w:p>
      <w:pPr>
        <w:sectPr>
          <w:pgSz w:w="11900" w:h="16838" w:orient="portrait"/>
          <w:cols w:equalWidth="0" w:num="1">
            <w:col w:w="9440"/>
          </w:cols>
          <w:pgMar w:left="1440" w:top="1129" w:right="1026" w:bottom="1440" w:gutter="0" w:footer="0" w:header="0"/>
        </w:sectPr>
      </w:pPr>
    </w:p>
    <w:p>
      <w:pPr>
        <w:ind w:left="260"/>
        <w:spacing w:after="0" w:line="267" w:lineRule="auto"/>
        <w:rPr>
          <w:sz w:val="20"/>
          <w:szCs w:val="20"/>
          <w:color w:val="auto"/>
        </w:rPr>
      </w:pPr>
      <w:r>
        <w:rPr>
          <w:rFonts w:ascii="Calibri" w:cs="Calibri" w:eastAsia="Calibri" w:hAnsi="Calibri"/>
          <w:sz w:val="28"/>
          <w:szCs w:val="28"/>
          <w:b w:val="1"/>
          <w:bCs w:val="1"/>
          <w:i w:val="1"/>
          <w:iCs w:val="1"/>
          <w:color w:val="auto"/>
        </w:rPr>
        <w:t>The life of peasants was very difficult. They had to work hard for their masters during 12-16 hour a day. After the October revolution they received the pieces of land and were forced to unite into the collective farm. The several collective farms were formed, but they were poor. The large collective farm was formed in 1953 by uniting the smaller ones. The construction of the new agricultural and social buildings began in Hryhorivka.</w:t>
      </w:r>
    </w:p>
    <w:p>
      <w:pPr>
        <w:spacing w:after="0" w:line="277" w:lineRule="exact"/>
        <w:rPr>
          <w:sz w:val="20"/>
          <w:szCs w:val="20"/>
          <w:color w:val="auto"/>
        </w:rPr>
      </w:pPr>
    </w:p>
    <w:p>
      <w:pPr>
        <w:ind w:left="260" w:right="340"/>
        <w:spacing w:after="0" w:line="255" w:lineRule="auto"/>
        <w:rPr>
          <w:sz w:val="20"/>
          <w:szCs w:val="20"/>
          <w:color w:val="auto"/>
        </w:rPr>
      </w:pPr>
      <w:r>
        <w:rPr>
          <w:rFonts w:ascii="Calibri" w:cs="Calibri" w:eastAsia="Calibri" w:hAnsi="Calibri"/>
          <w:sz w:val="28"/>
          <w:szCs w:val="28"/>
          <w:b w:val="1"/>
          <w:bCs w:val="1"/>
          <w:i w:val="1"/>
          <w:iCs w:val="1"/>
          <w:color w:val="auto"/>
        </w:rPr>
        <w:t>During the period of Independence Hryhorivka has become a vivid example of the modern, prosperous village with the further perspectives of European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149225</wp:posOffset>
            </wp:positionV>
            <wp:extent cx="5940425" cy="4972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5940425" cy="4972050"/>
                    </a:xfrm>
                    <a:prstGeom prst="rect">
                      <a:avLst/>
                    </a:prstGeom>
                    <a:noFill/>
                  </pic:spPr>
                </pic:pic>
              </a:graphicData>
            </a:graphic>
          </wp:anchor>
        </w:drawing>
      </w:r>
    </w:p>
    <w:p>
      <w:pPr>
        <w:sectPr>
          <w:pgSz w:w="11900" w:h="16838" w:orient="portrait"/>
          <w:cols w:equalWidth="0" w:num="1">
            <w:col w:w="9600"/>
          </w:cols>
          <w:pgMar w:left="1440" w:top="1188" w:right="866" w:bottom="1440" w:gutter="0" w:footer="0" w:header="0"/>
        </w:sectPr>
      </w:pPr>
    </w:p>
    <w:p>
      <w:pPr>
        <w:ind w:left="2340"/>
        <w:spacing w:after="0"/>
        <w:rPr>
          <w:sz w:val="20"/>
          <w:szCs w:val="20"/>
          <w:color w:val="auto"/>
        </w:rPr>
      </w:pPr>
      <w:r>
        <w:rPr>
          <w:rFonts w:ascii="Calibri" w:cs="Calibri" w:eastAsia="Calibri" w:hAnsi="Calibri"/>
          <w:sz w:val="28"/>
          <w:szCs w:val="28"/>
          <w:b w:val="1"/>
          <w:bCs w:val="1"/>
          <w:i w:val="1"/>
          <w:iCs w:val="1"/>
          <w:color w:val="auto"/>
        </w:rPr>
        <w:t>ENJOY THE PEACEFUL PICNIC NEAR THE LAKE!</w:t>
      </w:r>
    </w:p>
    <w:p>
      <w:pPr>
        <w:spacing w:after="0" w:line="313" w:lineRule="exact"/>
        <w:rPr>
          <w:sz w:val="20"/>
          <w:szCs w:val="20"/>
          <w:color w:val="auto"/>
        </w:rPr>
      </w:pPr>
    </w:p>
    <w:p>
      <w:pPr>
        <w:ind w:left="260" w:right="140"/>
        <w:spacing w:after="0" w:line="235" w:lineRule="auto"/>
        <w:rPr>
          <w:sz w:val="20"/>
          <w:szCs w:val="20"/>
          <w:color w:val="auto"/>
        </w:rPr>
      </w:pPr>
      <w:r>
        <w:rPr>
          <w:rFonts w:ascii="Calibri" w:cs="Calibri" w:eastAsia="Calibri" w:hAnsi="Calibri"/>
          <w:sz w:val="28"/>
          <w:szCs w:val="28"/>
          <w:b w:val="1"/>
          <w:bCs w:val="1"/>
          <w:i w:val="1"/>
          <w:iCs w:val="1"/>
          <w:color w:val="auto"/>
        </w:rPr>
        <w:t>If you want to have a nice picnic with your family or friends visit our local lake, which is situated in the center of our village.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38100</wp:posOffset>
            </wp:positionV>
            <wp:extent cx="5940425" cy="3314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5940425" cy="3314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260"/>
        <w:spacing w:after="0" w:line="250" w:lineRule="auto"/>
        <w:rPr>
          <w:sz w:val="20"/>
          <w:szCs w:val="20"/>
          <w:color w:val="auto"/>
        </w:rPr>
      </w:pPr>
      <w:r>
        <w:rPr>
          <w:rFonts w:ascii="Calibri" w:cs="Calibri" w:eastAsia="Calibri" w:hAnsi="Calibri"/>
          <w:sz w:val="27"/>
          <w:szCs w:val="27"/>
          <w:b w:val="1"/>
          <w:bCs w:val="1"/>
          <w:i w:val="1"/>
          <w:iCs w:val="1"/>
          <w:color w:val="auto"/>
        </w:rPr>
        <w:t>This beautiful lake offers everything the visitors could wish for. You can fish and then prepare your food on the fire. If you like sport games you may play here!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26670</wp:posOffset>
            </wp:positionV>
            <wp:extent cx="5940425" cy="394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5940425" cy="3943350"/>
                    </a:xfrm>
                    <a:prstGeom prst="rect">
                      <a:avLst/>
                    </a:prstGeom>
                    <a:noFill/>
                  </pic:spPr>
                </pic:pic>
              </a:graphicData>
            </a:graphic>
          </wp:anchor>
        </w:drawing>
      </w:r>
    </w:p>
    <w:p>
      <w:pPr>
        <w:sectPr>
          <w:pgSz w:w="11900" w:h="16838" w:orient="portrait"/>
          <w:cols w:equalWidth="0" w:num="1">
            <w:col w:w="9500"/>
          </w:cols>
          <w:pgMar w:left="1440" w:top="1129" w:right="96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720090</wp:posOffset>
            </wp:positionV>
            <wp:extent cx="5940425" cy="4076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5940425" cy="407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260"/>
        <w:spacing w:after="0" w:line="237" w:lineRule="auto"/>
        <w:rPr>
          <w:sz w:val="20"/>
          <w:szCs w:val="20"/>
          <w:color w:val="auto"/>
        </w:rPr>
      </w:pPr>
      <w:r>
        <w:rPr>
          <w:rFonts w:ascii="Calibri" w:cs="Calibri" w:eastAsia="Calibri" w:hAnsi="Calibri"/>
          <w:sz w:val="28"/>
          <w:szCs w:val="28"/>
          <w:b w:val="1"/>
          <w:bCs w:val="1"/>
          <w:i w:val="1"/>
          <w:iCs w:val="1"/>
          <w:color w:val="auto"/>
        </w:rPr>
        <w:t>You can feel the warmth of the sun rays while resting there and admiring the enchanting scenery.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161925</wp:posOffset>
            </wp:positionV>
            <wp:extent cx="5940425" cy="41243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extLst>
                    </a:blip>
                    <a:srcRect/>
                    <a:stretch>
                      <a:fillRect/>
                    </a:stretch>
                  </pic:blipFill>
                  <pic:spPr bwMode="auto">
                    <a:xfrm>
                      <a:off x="0" y="0"/>
                      <a:ext cx="5940425" cy="4124325"/>
                    </a:xfrm>
                    <a:prstGeom prst="rect">
                      <a:avLst/>
                    </a:prstGeom>
                    <a:noFill/>
                  </pic:spPr>
                </pic:pic>
              </a:graphicData>
            </a:graphic>
          </wp:anchor>
        </w:drawing>
      </w:r>
    </w:p>
    <w:p>
      <w:pPr>
        <w:sectPr>
          <w:pgSz w:w="11900" w:h="16838" w:orient="portrait"/>
          <w:cols w:equalWidth="0" w:num="1">
            <w:col w:w="9180"/>
          </w:cols>
          <w:pgMar w:left="1440" w:top="1440" w:right="1286" w:bottom="1440" w:gutter="0" w:footer="0" w:header="0"/>
        </w:sectPr>
      </w:pPr>
    </w:p>
    <w:p>
      <w:pPr>
        <w:jc w:val="center"/>
        <w:ind w:right="180"/>
        <w:spacing w:after="0"/>
        <w:rPr>
          <w:sz w:val="20"/>
          <w:szCs w:val="20"/>
          <w:color w:val="auto"/>
        </w:rPr>
      </w:pPr>
      <w:r>
        <w:rPr>
          <w:rFonts w:ascii="Calibri" w:cs="Calibri" w:eastAsia="Calibri" w:hAnsi="Calibri"/>
          <w:sz w:val="28"/>
          <w:szCs w:val="28"/>
          <w:b w:val="1"/>
          <w:bCs w:val="1"/>
          <w:i w:val="1"/>
          <w:iCs w:val="1"/>
          <w:color w:val="auto"/>
        </w:rPr>
        <w:t>DISCOVER THE WONDERS OF THE WOOD!</w:t>
      </w:r>
    </w:p>
    <w:p>
      <w:pPr>
        <w:spacing w:after="0" w:line="313" w:lineRule="exact"/>
        <w:rPr>
          <w:sz w:val="20"/>
          <w:szCs w:val="20"/>
          <w:color w:val="auto"/>
        </w:rPr>
      </w:pPr>
    </w:p>
    <w:p>
      <w:pPr>
        <w:ind w:left="260" w:right="200"/>
        <w:spacing w:after="0" w:line="235" w:lineRule="auto"/>
        <w:rPr>
          <w:sz w:val="20"/>
          <w:szCs w:val="20"/>
          <w:color w:val="auto"/>
        </w:rPr>
      </w:pPr>
      <w:r>
        <w:rPr>
          <w:rFonts w:ascii="Calibri" w:cs="Calibri" w:eastAsia="Calibri" w:hAnsi="Calibri"/>
          <w:sz w:val="28"/>
          <w:szCs w:val="28"/>
          <w:b w:val="1"/>
          <w:bCs w:val="1"/>
          <w:i w:val="1"/>
          <w:iCs w:val="1"/>
          <w:color w:val="auto"/>
        </w:rPr>
        <w:t>Our village is rich in the fantastic woods growing on the hills which surround Hryhorivka.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38100</wp:posOffset>
            </wp:positionV>
            <wp:extent cx="5940425" cy="35242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extLst>
                    </a:blip>
                    <a:srcRect/>
                    <a:stretch>
                      <a:fillRect/>
                    </a:stretch>
                  </pic:blipFill>
                  <pic:spPr bwMode="auto">
                    <a:xfrm>
                      <a:off x="0" y="0"/>
                      <a:ext cx="5940425" cy="3524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60"/>
        <w:spacing w:after="0" w:line="237" w:lineRule="auto"/>
        <w:rPr>
          <w:sz w:val="20"/>
          <w:szCs w:val="20"/>
          <w:color w:val="auto"/>
        </w:rPr>
      </w:pPr>
      <w:r>
        <w:rPr>
          <w:rFonts w:ascii="Calibri" w:cs="Calibri" w:eastAsia="Calibri" w:hAnsi="Calibri"/>
          <w:sz w:val="28"/>
          <w:szCs w:val="28"/>
          <w:b w:val="1"/>
          <w:bCs w:val="1"/>
          <w:i w:val="1"/>
          <w:iCs w:val="1"/>
          <w:color w:val="auto"/>
        </w:rPr>
        <w:t>You can wander through the stunning woody hillsides if you like hillwalking or ride a bike if you like cycling.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411480</wp:posOffset>
            </wp:positionV>
            <wp:extent cx="5940425" cy="38004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5940425" cy="3800475"/>
                    </a:xfrm>
                    <a:prstGeom prst="rect">
                      <a:avLst/>
                    </a:prstGeom>
                    <a:noFill/>
                  </pic:spPr>
                </pic:pic>
              </a:graphicData>
            </a:graphic>
          </wp:anchor>
        </w:drawing>
      </w:r>
    </w:p>
    <w:p>
      <w:pPr>
        <w:sectPr>
          <w:pgSz w:w="11900" w:h="16838" w:orient="portrait"/>
          <w:cols w:equalWidth="0" w:num="1">
            <w:col w:w="9320"/>
          </w:cols>
          <w:pgMar w:left="1440" w:top="1129" w:right="114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720090</wp:posOffset>
            </wp:positionV>
            <wp:extent cx="5740400" cy="38766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740400" cy="3876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both"/>
        <w:ind w:left="260" w:right="240" w:firstLine="62"/>
        <w:spacing w:after="0" w:line="254" w:lineRule="auto"/>
        <w:rPr>
          <w:sz w:val="20"/>
          <w:szCs w:val="20"/>
          <w:color w:val="auto"/>
        </w:rPr>
      </w:pPr>
      <w:r>
        <w:rPr>
          <w:rFonts w:ascii="Calibri" w:cs="Calibri" w:eastAsia="Calibri" w:hAnsi="Calibri"/>
          <w:sz w:val="28"/>
          <w:szCs w:val="28"/>
          <w:b w:val="1"/>
          <w:bCs w:val="1"/>
          <w:i w:val="1"/>
          <w:iCs w:val="1"/>
          <w:color w:val="auto"/>
        </w:rPr>
        <w:t>Besides you can enjoy wildlife watching. Everyone can spend some quiet time watching the rare, colourful and sometimes spectacular plants and creatures that live there.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23495</wp:posOffset>
            </wp:positionV>
            <wp:extent cx="5940425" cy="37147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extLst>
                    </a:blip>
                    <a:srcRect/>
                    <a:stretch>
                      <a:fillRect/>
                    </a:stretch>
                  </pic:blipFill>
                  <pic:spPr bwMode="auto">
                    <a:xfrm>
                      <a:off x="0" y="0"/>
                      <a:ext cx="5940425" cy="3714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60"/>
        <w:spacing w:after="0" w:line="237" w:lineRule="auto"/>
        <w:rPr>
          <w:sz w:val="20"/>
          <w:szCs w:val="20"/>
          <w:color w:val="auto"/>
        </w:rPr>
      </w:pPr>
      <w:r>
        <w:rPr>
          <w:rFonts w:ascii="Calibri" w:cs="Calibri" w:eastAsia="Calibri" w:hAnsi="Calibri"/>
          <w:sz w:val="28"/>
          <w:szCs w:val="28"/>
          <w:b w:val="1"/>
          <w:bCs w:val="1"/>
          <w:i w:val="1"/>
          <w:iCs w:val="1"/>
          <w:color w:val="auto"/>
        </w:rPr>
        <w:t>Put a tent, kindle the fire, prepare your favourite food on the fire and enjoy it! It will become an unforgettable moment of your life.</w:t>
      </w:r>
    </w:p>
    <w:p>
      <w:pPr>
        <w:sectPr>
          <w:pgSz w:w="11900" w:h="16838" w:orient="portrait"/>
          <w:cols w:equalWidth="0" w:num="1">
            <w:col w:w="9540"/>
          </w:cols>
          <w:pgMar w:left="1440" w:top="1440" w:right="926" w:bottom="772" w:gutter="0" w:footer="0" w:header="0"/>
        </w:sectPr>
      </w:pPr>
    </w:p>
    <w:p>
      <w:pPr>
        <w:jc w:val="center"/>
        <w:ind w:right="60"/>
        <w:spacing w:after="0"/>
        <w:rPr>
          <w:sz w:val="20"/>
          <w:szCs w:val="20"/>
          <w:color w:val="auto"/>
        </w:rPr>
      </w:pPr>
      <w:r>
        <w:rPr>
          <w:rFonts w:ascii="Calibri" w:cs="Calibri" w:eastAsia="Calibri" w:hAnsi="Calibri"/>
          <w:sz w:val="28"/>
          <w:szCs w:val="28"/>
          <w:b w:val="1"/>
          <w:bCs w:val="1"/>
          <w:i w:val="1"/>
          <w:iCs w:val="1"/>
          <w:color w:val="auto"/>
        </w:rPr>
        <w:t>THE QUIET SOLITARY RECREATION NEAR THE OLD POND</w:t>
      </w:r>
    </w:p>
    <w:p>
      <w:pPr>
        <w:spacing w:after="0" w:line="313" w:lineRule="exact"/>
        <w:rPr>
          <w:sz w:val="20"/>
          <w:szCs w:val="20"/>
          <w:color w:val="auto"/>
        </w:rPr>
      </w:pPr>
    </w:p>
    <w:p>
      <w:pPr>
        <w:ind w:left="260"/>
        <w:spacing w:after="0" w:line="261" w:lineRule="auto"/>
        <w:rPr>
          <w:sz w:val="20"/>
          <w:szCs w:val="20"/>
          <w:color w:val="auto"/>
        </w:rPr>
      </w:pPr>
      <w:r>
        <w:rPr>
          <w:rFonts w:ascii="Calibri" w:cs="Calibri" w:eastAsia="Calibri" w:hAnsi="Calibri"/>
          <w:sz w:val="28"/>
          <w:szCs w:val="28"/>
          <w:b w:val="1"/>
          <w:bCs w:val="1"/>
          <w:i w:val="1"/>
          <w:iCs w:val="1"/>
          <w:color w:val="auto"/>
        </w:rPr>
        <w:t>The mysterious place of Hryhorivka is the Old Pond, which is situated to the South of the village. From the ancient times that pond was famous for its fish and clean water, that’s why it was the favourite place for recreation among the inhabitants of the village.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17780</wp:posOffset>
            </wp:positionV>
            <wp:extent cx="5940425" cy="74199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extLst>
                    </a:blip>
                    <a:srcRect/>
                    <a:stretch>
                      <a:fillRect/>
                    </a:stretch>
                  </pic:blipFill>
                  <pic:spPr bwMode="auto">
                    <a:xfrm>
                      <a:off x="0" y="0"/>
                      <a:ext cx="5940425" cy="7419975"/>
                    </a:xfrm>
                    <a:prstGeom prst="rect">
                      <a:avLst/>
                    </a:prstGeom>
                    <a:noFill/>
                  </pic:spPr>
                </pic:pic>
              </a:graphicData>
            </a:graphic>
          </wp:anchor>
        </w:drawing>
      </w:r>
    </w:p>
    <w:p>
      <w:pPr>
        <w:sectPr>
          <w:pgSz w:w="11900" w:h="16838" w:orient="portrait"/>
          <w:cols w:equalWidth="0" w:num="1">
            <w:col w:w="9500"/>
          </w:cols>
          <w:pgMar w:left="1440" w:top="1129" w:right="966" w:bottom="95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20"/>
        <w:spacing w:after="0"/>
        <w:rPr>
          <w:sz w:val="20"/>
          <w:szCs w:val="20"/>
          <w:color w:val="auto"/>
        </w:rPr>
      </w:pPr>
      <w:r>
        <w:rPr>
          <w:rFonts w:ascii="Calibri" w:cs="Calibri" w:eastAsia="Calibri" w:hAnsi="Calibri"/>
          <w:sz w:val="28"/>
          <w:szCs w:val="28"/>
          <w:b w:val="1"/>
          <w:bCs w:val="1"/>
          <w:i w:val="1"/>
          <w:iCs w:val="1"/>
          <w:color w:val="auto"/>
        </w:rPr>
        <w:t>The Cossack source with clean icy water flows near the pond.</w:t>
      </w:r>
    </w:p>
    <w:p>
      <w:pPr>
        <w:sectPr>
          <w:pgSz w:w="11900" w:h="16838" w:orient="portrait"/>
          <w:cols w:equalWidth="0" w:num="1">
            <w:col w:w="9500"/>
          </w:cols>
          <w:pgMar w:left="1440" w:top="1129" w:right="966" w:bottom="950" w:gutter="0" w:footer="0" w:header="0"/>
          <w:type w:val="continuous"/>
        </w:sectPr>
      </w:pPr>
    </w:p>
    <w:p>
      <w:pPr>
        <w:ind w:left="260" w:right="480" w:firstLine="62"/>
        <w:spacing w:after="0" w:line="237" w:lineRule="auto"/>
        <w:rPr>
          <w:sz w:val="20"/>
          <w:szCs w:val="20"/>
          <w:color w:val="auto"/>
        </w:rPr>
      </w:pPr>
      <w:r>
        <w:rPr>
          <w:rFonts w:ascii="Calibri" w:cs="Calibri" w:eastAsia="Calibri" w:hAnsi="Calibri"/>
          <w:sz w:val="28"/>
          <w:szCs w:val="28"/>
          <w:b w:val="1"/>
          <w:bCs w:val="1"/>
          <w:i w:val="1"/>
          <w:iCs w:val="1"/>
          <w:color w:val="auto"/>
        </w:rPr>
        <w:t>The old inhabitants of the village tell that in the Cossack times the Cossacks liked to rest near it and they kept the source clean.</w:t>
      </w:r>
    </w:p>
    <w:p>
      <w:pPr>
        <w:spacing w:after="0" w:line="312" w:lineRule="exact"/>
        <w:rPr>
          <w:sz w:val="20"/>
          <w:szCs w:val="20"/>
          <w:color w:val="auto"/>
        </w:rPr>
      </w:pPr>
    </w:p>
    <w:p>
      <w:pPr>
        <w:ind w:left="260"/>
        <w:spacing w:after="0" w:line="254" w:lineRule="auto"/>
        <w:rPr>
          <w:sz w:val="20"/>
          <w:szCs w:val="20"/>
          <w:color w:val="auto"/>
        </w:rPr>
      </w:pPr>
      <w:r>
        <w:rPr>
          <w:rFonts w:ascii="Calibri" w:cs="Calibri" w:eastAsia="Calibri" w:hAnsi="Calibri"/>
          <w:sz w:val="28"/>
          <w:szCs w:val="28"/>
          <w:b w:val="1"/>
          <w:bCs w:val="1"/>
          <w:i w:val="1"/>
          <w:iCs w:val="1"/>
          <w:color w:val="auto"/>
        </w:rPr>
        <w:t>Nowadays the Old Pond is a quiet, solitary place for those who want to be alone with the nature and to spend their time in the stillness and solitude. You can swim in the pond or do boating, the lie in the sun and sunbathe on the shore.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24765</wp:posOffset>
            </wp:positionV>
            <wp:extent cx="5940425" cy="61436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extLst>
                    </a:blip>
                    <a:srcRect/>
                    <a:stretch>
                      <a:fillRect/>
                    </a:stretch>
                  </pic:blipFill>
                  <pic:spPr bwMode="auto">
                    <a:xfrm>
                      <a:off x="0" y="0"/>
                      <a:ext cx="5940425" cy="6143625"/>
                    </a:xfrm>
                    <a:prstGeom prst="rect">
                      <a:avLst/>
                    </a:prstGeom>
                    <a:noFill/>
                  </pic:spPr>
                </pic:pic>
              </a:graphicData>
            </a:graphic>
          </wp:anchor>
        </w:drawing>
      </w:r>
    </w:p>
    <w:p>
      <w:pPr>
        <w:sectPr>
          <w:pgSz w:w="11900" w:h="16838" w:orient="portrait"/>
          <w:cols w:equalWidth="0" w:num="1">
            <w:col w:w="9560"/>
          </w:cols>
          <w:pgMar w:left="1440" w:top="1188" w:right="90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728345</wp:posOffset>
            </wp:positionV>
            <wp:extent cx="5940425" cy="37814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781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260"/>
        <w:spacing w:after="0"/>
        <w:rPr>
          <w:sz w:val="20"/>
          <w:szCs w:val="20"/>
          <w:color w:val="auto"/>
        </w:rPr>
      </w:pPr>
      <w:r>
        <w:rPr>
          <w:rFonts w:ascii="Calibri" w:cs="Calibri" w:eastAsia="Calibri" w:hAnsi="Calibri"/>
          <w:sz w:val="27"/>
          <w:szCs w:val="27"/>
          <w:b w:val="1"/>
          <w:bCs w:val="1"/>
          <w:i w:val="1"/>
          <w:iCs w:val="1"/>
          <w:color w:val="auto"/>
        </w:rPr>
        <w:t>Enjoy your holiday in this picturesque place!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35560</wp:posOffset>
            </wp:positionV>
            <wp:extent cx="5940425" cy="4455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extLst>
                    </a:blip>
                    <a:srcRect/>
                    <a:stretch>
                      <a:fillRect/>
                    </a:stretch>
                  </pic:blipFill>
                  <pic:spPr bwMode="auto">
                    <a:xfrm>
                      <a:off x="0" y="0"/>
                      <a:ext cx="5940425" cy="4455160"/>
                    </a:xfrm>
                    <a:prstGeom prst="rect">
                      <a:avLst/>
                    </a:prstGeom>
                    <a:noFill/>
                  </pic:spPr>
                </pic:pic>
              </a:graphicData>
            </a:graphic>
          </wp:anchor>
        </w:drawing>
      </w:r>
    </w:p>
    <w:p>
      <w:pPr>
        <w:sectPr>
          <w:pgSz w:w="11900" w:h="16838" w:orient="portrait"/>
          <w:cols w:equalWidth="0" w:num="1">
            <w:col w:w="9026"/>
          </w:cols>
          <w:pgMar w:left="1440" w:top="1440" w:right="1440" w:bottom="1440" w:gutter="0" w:footer="0" w:header="0"/>
        </w:sectPr>
      </w:pPr>
    </w:p>
    <w:p>
      <w:pPr>
        <w:ind w:left="1960"/>
        <w:spacing w:after="0"/>
        <w:rPr>
          <w:sz w:val="20"/>
          <w:szCs w:val="20"/>
          <w:color w:val="auto"/>
        </w:rPr>
      </w:pPr>
      <w:r>
        <w:rPr>
          <w:rFonts w:ascii="Calibri" w:cs="Calibri" w:eastAsia="Calibri" w:hAnsi="Calibri"/>
          <w:sz w:val="28"/>
          <w:szCs w:val="28"/>
          <w:b w:val="1"/>
          <w:bCs w:val="1"/>
          <w:i w:val="1"/>
          <w:iCs w:val="1"/>
          <w:color w:val="auto"/>
        </w:rPr>
        <w:t>FOR SILENCE AND CALM TO “SOLOMIA”</w:t>
      </w:r>
    </w:p>
    <w:p>
      <w:pPr>
        <w:spacing w:after="0" w:line="258" w:lineRule="exact"/>
        <w:rPr>
          <w:sz w:val="20"/>
          <w:szCs w:val="20"/>
          <w:color w:val="auto"/>
        </w:rPr>
      </w:pPr>
    </w:p>
    <w:p>
      <w:pPr>
        <w:ind w:left="260"/>
        <w:spacing w:after="0" w:line="239" w:lineRule="auto"/>
        <w:rPr>
          <w:sz w:val="20"/>
          <w:szCs w:val="20"/>
          <w:color w:val="auto"/>
        </w:rPr>
      </w:pPr>
      <w:r>
        <w:rPr>
          <w:rFonts w:ascii="Calibri" w:cs="Calibri" w:eastAsia="Calibri" w:hAnsi="Calibri"/>
          <w:sz w:val="28"/>
          <w:szCs w:val="28"/>
          <w:b w:val="1"/>
          <w:bCs w:val="1"/>
          <w:i w:val="1"/>
          <w:iCs w:val="1"/>
          <w:color w:val="auto"/>
        </w:rPr>
        <w:t>“SOLOMIA” was opened on the 19</w:t>
      </w:r>
      <w:r>
        <w:rPr>
          <w:rFonts w:ascii="Calibri" w:cs="Calibri" w:eastAsia="Calibri" w:hAnsi="Calibri"/>
          <w:sz w:val="36"/>
          <w:szCs w:val="36"/>
          <w:b w:val="1"/>
          <w:bCs w:val="1"/>
          <w:i w:val="1"/>
          <w:iCs w:val="1"/>
          <w:color w:val="auto"/>
          <w:vertAlign w:val="superscript"/>
        </w:rPr>
        <w:t>th</w:t>
      </w:r>
      <w:r>
        <w:rPr>
          <w:rFonts w:ascii="Calibri" w:cs="Calibri" w:eastAsia="Calibri" w:hAnsi="Calibri"/>
          <w:sz w:val="28"/>
          <w:szCs w:val="28"/>
          <w:b w:val="1"/>
          <w:bCs w:val="1"/>
          <w:i w:val="1"/>
          <w:iCs w:val="1"/>
          <w:color w:val="auto"/>
        </w:rPr>
        <w:t xml:space="preserve"> of August 2016 as the first green farmstead. The founders of it are the inhabitants of the village Yaremivka—mother and daughter—Koshulko Lina and Salamashenko Natalia.</w:t>
      </w:r>
    </w:p>
    <w:p>
      <w:pPr>
        <w:spacing w:after="0" w:line="114" w:lineRule="exact"/>
        <w:rPr>
          <w:sz w:val="20"/>
          <w:szCs w:val="20"/>
          <w:color w:val="auto"/>
        </w:rPr>
      </w:pPr>
    </w:p>
    <w:p>
      <w:pPr>
        <w:jc w:val="both"/>
        <w:ind w:left="260" w:right="300"/>
        <w:spacing w:after="0" w:line="254" w:lineRule="auto"/>
        <w:rPr>
          <w:sz w:val="20"/>
          <w:szCs w:val="20"/>
          <w:color w:val="auto"/>
        </w:rPr>
      </w:pPr>
      <w:r>
        <w:rPr>
          <w:rFonts w:ascii="Calibri" w:cs="Calibri" w:eastAsia="Calibri" w:hAnsi="Calibri"/>
          <w:sz w:val="28"/>
          <w:szCs w:val="28"/>
          <w:b w:val="1"/>
          <w:bCs w:val="1"/>
          <w:i w:val="1"/>
          <w:iCs w:val="1"/>
          <w:color w:val="auto"/>
        </w:rPr>
        <w:t>This green farmstead is a harmonious combination of the national traditions and the Ukrainian hospitality. You can come here and enjoy the beauty of the majestic scenery.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151765</wp:posOffset>
            </wp:positionV>
            <wp:extent cx="5940425" cy="45523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extLst>
                    </a:blip>
                    <a:srcRect/>
                    <a:stretch>
                      <a:fillRect/>
                    </a:stretch>
                  </pic:blipFill>
                  <pic:spPr bwMode="auto">
                    <a:xfrm>
                      <a:off x="0" y="0"/>
                      <a:ext cx="5940425" cy="4552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60" w:right="60"/>
        <w:spacing w:after="0" w:line="255" w:lineRule="auto"/>
        <w:rPr>
          <w:sz w:val="20"/>
          <w:szCs w:val="20"/>
          <w:color w:val="auto"/>
        </w:rPr>
      </w:pPr>
      <w:r>
        <w:rPr>
          <w:rFonts w:ascii="Calibri" w:cs="Calibri" w:eastAsia="Calibri" w:hAnsi="Calibri"/>
          <w:sz w:val="28"/>
          <w:szCs w:val="28"/>
          <w:b w:val="1"/>
          <w:bCs w:val="1"/>
          <w:i w:val="1"/>
          <w:iCs w:val="1"/>
          <w:color w:val="auto"/>
        </w:rPr>
        <w:t>It is not only the place for the recreation, but also a peculiar museum of the folk creativity. It shows the history of the former generations, their way of living, their traditions and customs. It transfers the spirit of those times.</w:t>
      </w:r>
    </w:p>
    <w:p>
      <w:pPr>
        <w:sectPr>
          <w:pgSz w:w="11900" w:h="16838" w:orient="portrait"/>
          <w:cols w:equalWidth="0" w:num="1">
            <w:col w:w="9560"/>
          </w:cols>
          <w:pgMar w:left="1440" w:top="1129" w:right="906" w:bottom="1440" w:gutter="0" w:footer="0" w:header="0"/>
        </w:sectPr>
      </w:pPr>
    </w:p>
    <w:p>
      <w:pPr>
        <w:spacing w:after="0" w:line="291" w:lineRule="exact"/>
        <w:rPr>
          <w:sz w:val="20"/>
          <w:szCs w:val="20"/>
          <w:color w:val="auto"/>
        </w:rPr>
      </w:pPr>
    </w:p>
    <w:p>
      <w:pPr>
        <w:jc w:val="both"/>
        <w:ind w:left="260" w:right="220"/>
        <w:spacing w:after="0" w:line="254" w:lineRule="auto"/>
        <w:rPr>
          <w:sz w:val="20"/>
          <w:szCs w:val="20"/>
          <w:color w:val="auto"/>
        </w:rPr>
      </w:pPr>
      <w:r>
        <w:rPr>
          <w:rFonts w:ascii="Calibri" w:cs="Calibri" w:eastAsia="Calibri" w:hAnsi="Calibri"/>
          <w:sz w:val="28"/>
          <w:szCs w:val="28"/>
          <w:b w:val="1"/>
          <w:bCs w:val="1"/>
          <w:i w:val="1"/>
          <w:iCs w:val="1"/>
          <w:color w:val="auto"/>
        </w:rPr>
        <w:t>The farmstead is situated on the outskirts of the village. It is an ideal place for those who tired of the noisy crowded city life, who want to enjoy the calm and dream about the soul rest.</w:t>
      </w:r>
    </w:p>
    <w:p>
      <w:pPr>
        <w:sectPr>
          <w:pgSz w:w="11900" w:h="16838" w:orient="portrait"/>
          <w:cols w:equalWidth="0" w:num="1">
            <w:col w:w="9560"/>
          </w:cols>
          <w:pgMar w:left="1440" w:top="1129" w:right="906" w:bottom="1440" w:gutter="0" w:footer="0" w:header="0"/>
          <w:type w:val="continuous"/>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720090</wp:posOffset>
            </wp:positionV>
            <wp:extent cx="5940425" cy="3190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5940425" cy="3190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260"/>
        <w:spacing w:after="0" w:line="265" w:lineRule="auto"/>
        <w:rPr>
          <w:sz w:val="20"/>
          <w:szCs w:val="20"/>
          <w:color w:val="auto"/>
        </w:rPr>
      </w:pPr>
      <w:r>
        <w:rPr>
          <w:rFonts w:ascii="Calibri" w:cs="Calibri" w:eastAsia="Calibri" w:hAnsi="Calibri"/>
          <w:sz w:val="28"/>
          <w:szCs w:val="28"/>
          <w:b w:val="1"/>
          <w:bCs w:val="1"/>
          <w:i w:val="1"/>
          <w:iCs w:val="1"/>
          <w:color w:val="auto"/>
        </w:rPr>
        <w:t>There is a lake, a wood and a river near it. You can order and taste the traditional Ukrainian dishes here. You’ll also be shown the master classes how to cook food in a real Ukrainian stove and to use different kitchen utensils. The payment for the accommodation a day is 60 hrv. All the rest are by appointment and according to the preferences of our guests.</w:t>
      </w:r>
    </w:p>
    <w:p>
      <w:pPr>
        <w:spacing w:after="0" w:line="17" w:lineRule="exact"/>
        <w:rPr>
          <w:sz w:val="20"/>
          <w:szCs w:val="20"/>
          <w:color w:val="auto"/>
        </w:rPr>
      </w:pPr>
    </w:p>
    <w:p>
      <w:pPr>
        <w:ind w:left="260"/>
        <w:spacing w:after="0"/>
        <w:rPr>
          <w:sz w:val="20"/>
          <w:szCs w:val="20"/>
          <w:color w:val="auto"/>
        </w:rPr>
      </w:pPr>
      <w:r>
        <w:rPr>
          <w:rFonts w:ascii="Calibri" w:cs="Calibri" w:eastAsia="Calibri" w:hAnsi="Calibri"/>
          <w:sz w:val="28"/>
          <w:szCs w:val="28"/>
          <w:b w:val="1"/>
          <w:bCs w:val="1"/>
          <w:i w:val="1"/>
          <w:iCs w:val="1"/>
          <w:color w:val="auto"/>
        </w:rPr>
        <w:t>Our address: str. Lesia Ukrainka 30, Yaremivka, Svitlovodsk District.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35560</wp:posOffset>
            </wp:positionV>
            <wp:extent cx="5940425" cy="40481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extLst>
                    </a:blip>
                    <a:srcRect/>
                    <a:stretch>
                      <a:fillRect/>
                    </a:stretch>
                  </pic:blipFill>
                  <pic:spPr bwMode="auto">
                    <a:xfrm>
                      <a:off x="0" y="0"/>
                      <a:ext cx="5940425" cy="4048125"/>
                    </a:xfrm>
                    <a:prstGeom prst="rect">
                      <a:avLst/>
                    </a:prstGeom>
                    <a:noFill/>
                  </pic:spPr>
                </pic:pic>
              </a:graphicData>
            </a:graphic>
          </wp:anchor>
        </w:drawing>
      </w:r>
    </w:p>
    <w:p>
      <w:pPr>
        <w:sectPr>
          <w:pgSz w:w="11900" w:h="16838" w:orient="portrait"/>
          <w:cols w:equalWidth="0" w:num="1">
            <w:col w:w="9340"/>
          </w:cols>
          <w:pgMar w:left="1440" w:top="1440" w:right="1126" w:bottom="78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ind w:left="2040"/>
        <w:spacing w:after="0"/>
        <w:rPr>
          <w:sz w:val="20"/>
          <w:szCs w:val="20"/>
          <w:color w:val="auto"/>
        </w:rPr>
      </w:pPr>
      <w:r>
        <w:rPr>
          <w:rFonts w:ascii="Calibri" w:cs="Calibri" w:eastAsia="Calibri" w:hAnsi="Calibri"/>
          <w:sz w:val="27"/>
          <w:szCs w:val="27"/>
          <w:b w:val="1"/>
          <w:bCs w:val="1"/>
          <w:i w:val="1"/>
          <w:iCs w:val="1"/>
          <w:color w:val="auto"/>
        </w:rPr>
        <w:t>Welcome to our cosy green farmstead!</w:t>
      </w:r>
    </w:p>
    <w:p>
      <w:pPr>
        <w:sectPr>
          <w:pgSz w:w="11900" w:h="16838" w:orient="portrait"/>
          <w:cols w:equalWidth="0" w:num="1">
            <w:col w:w="9340"/>
          </w:cols>
          <w:pgMar w:left="1440" w:top="1440" w:right="1126" w:bottom="789" w:gutter="0" w:footer="0" w:header="0"/>
          <w:type w:val="continuous"/>
        </w:sectPr>
      </w:pPr>
    </w:p>
    <w:p>
      <w:pPr>
        <w:spacing w:after="0" w:line="285" w:lineRule="exact"/>
        <w:rPr>
          <w:sz w:val="20"/>
          <w:szCs w:val="20"/>
          <w:color w:val="auto"/>
        </w:rPr>
      </w:pPr>
    </w:p>
    <w:p>
      <w:pPr>
        <w:ind w:left="1280"/>
        <w:spacing w:after="0"/>
        <w:rPr>
          <w:sz w:val="20"/>
          <w:szCs w:val="20"/>
          <w:color w:val="auto"/>
        </w:rPr>
      </w:pPr>
      <w:r>
        <w:rPr>
          <w:rFonts w:ascii="Calibri" w:cs="Calibri" w:eastAsia="Calibri" w:hAnsi="Calibri"/>
          <w:sz w:val="28"/>
          <w:szCs w:val="28"/>
          <w:b w:val="1"/>
          <w:bCs w:val="1"/>
          <w:i w:val="1"/>
          <w:iCs w:val="1"/>
          <w:color w:val="auto"/>
        </w:rPr>
        <w:t>THE MOST POPULAR PLACE FOR THE REST—THE POND “BIRCHES”</w:t>
      </w:r>
    </w:p>
    <w:p>
      <w:pPr>
        <w:spacing w:after="0" w:line="310" w:lineRule="exact"/>
        <w:rPr>
          <w:sz w:val="20"/>
          <w:szCs w:val="20"/>
          <w:color w:val="auto"/>
        </w:rPr>
      </w:pPr>
    </w:p>
    <w:p>
      <w:pPr>
        <w:ind w:left="260"/>
        <w:spacing w:after="0" w:line="236" w:lineRule="auto"/>
        <w:rPr>
          <w:sz w:val="20"/>
          <w:szCs w:val="20"/>
          <w:color w:val="auto"/>
        </w:rPr>
      </w:pPr>
      <w:r>
        <w:rPr>
          <w:rFonts w:ascii="Calibri" w:cs="Calibri" w:eastAsia="Calibri" w:hAnsi="Calibri"/>
          <w:sz w:val="28"/>
          <w:szCs w:val="28"/>
          <w:b w:val="1"/>
          <w:bCs w:val="1"/>
          <w:i w:val="1"/>
          <w:iCs w:val="1"/>
          <w:color w:val="auto"/>
        </w:rPr>
        <w:t>With the picturesque pond view in all directions, the recreation area “Birches” is Hryhorivka’s jewel in the crown.</w:t>
      </w:r>
    </w:p>
    <w:p>
      <w:pPr>
        <w:spacing w:after="0" w:line="253" w:lineRule="exact"/>
        <w:rPr>
          <w:sz w:val="20"/>
          <w:szCs w:val="20"/>
          <w:color w:val="auto"/>
        </w:rPr>
      </w:pPr>
    </w:p>
    <w:p>
      <w:pPr>
        <w:ind w:left="260"/>
        <w:spacing w:after="0"/>
        <w:rPr>
          <w:sz w:val="20"/>
          <w:szCs w:val="20"/>
          <w:color w:val="auto"/>
        </w:rPr>
      </w:pPr>
      <w:r>
        <w:rPr>
          <w:rFonts w:ascii="Calibri" w:cs="Calibri" w:eastAsia="Calibri" w:hAnsi="Calibri"/>
          <w:sz w:val="28"/>
          <w:szCs w:val="28"/>
          <w:b w:val="1"/>
          <w:bCs w:val="1"/>
          <w:i w:val="1"/>
          <w:iCs w:val="1"/>
          <w:color w:val="auto"/>
        </w:rPr>
        <w:t>The sandy beach is a popular spot among the sunbathers and swimmers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34925</wp:posOffset>
            </wp:positionV>
            <wp:extent cx="5940425" cy="67722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extLst>
                    </a:blip>
                    <a:srcRect/>
                    <a:stretch>
                      <a:fillRect/>
                    </a:stretch>
                  </pic:blipFill>
                  <pic:spPr bwMode="auto">
                    <a:xfrm>
                      <a:off x="0" y="0"/>
                      <a:ext cx="5940425" cy="6772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380"/>
        <w:spacing w:after="0"/>
        <w:rPr>
          <w:sz w:val="20"/>
          <w:szCs w:val="20"/>
          <w:color w:val="auto"/>
        </w:rPr>
      </w:pPr>
      <w:r>
        <w:rPr>
          <w:rFonts w:ascii="Calibri" w:cs="Calibri" w:eastAsia="Calibri" w:hAnsi="Calibri"/>
          <w:sz w:val="28"/>
          <w:szCs w:val="28"/>
          <w:b w:val="1"/>
          <w:bCs w:val="1"/>
          <w:i w:val="1"/>
          <w:iCs w:val="1"/>
          <w:color w:val="auto"/>
        </w:rPr>
        <w:t>on the hot summer days. It’s so pleasant to lie in the sun or to fish.</w:t>
      </w:r>
    </w:p>
    <w:p>
      <w:pPr>
        <w:sectPr>
          <w:pgSz w:w="11900" w:h="16838" w:orient="portrait"/>
          <w:cols w:equalWidth="0" w:num="1">
            <w:col w:w="9540"/>
          </w:cols>
          <w:pgMar w:left="1440" w:top="1440" w:right="92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1099185</wp:posOffset>
            </wp:positionH>
            <wp:positionV relativeFrom="page">
              <wp:posOffset>720090</wp:posOffset>
            </wp:positionV>
            <wp:extent cx="5940425" cy="4455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5940425" cy="4455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440"/>
        <w:spacing w:after="0"/>
        <w:rPr>
          <w:sz w:val="20"/>
          <w:szCs w:val="20"/>
          <w:color w:val="auto"/>
        </w:rPr>
      </w:pPr>
      <w:r>
        <w:rPr>
          <w:rFonts w:ascii="Calibri" w:cs="Calibri" w:eastAsia="Calibri" w:hAnsi="Calibri"/>
          <w:sz w:val="28"/>
          <w:szCs w:val="28"/>
          <w:b w:val="1"/>
          <w:bCs w:val="1"/>
          <w:i w:val="1"/>
          <w:iCs w:val="1"/>
          <w:color w:val="auto"/>
        </w:rPr>
        <w:t>You may come here to enjoy the scenery, peace and quiet.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34925</wp:posOffset>
            </wp:positionV>
            <wp:extent cx="5940425" cy="4455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extLst>
                    </a:blip>
                    <a:srcRect/>
                    <a:stretch>
                      <a:fillRect/>
                    </a:stretch>
                  </pic:blipFill>
                  <pic:spPr bwMode="auto">
                    <a:xfrm>
                      <a:off x="0" y="0"/>
                      <a:ext cx="5940425" cy="4455160"/>
                    </a:xfrm>
                    <a:prstGeom prst="rect">
                      <a:avLst/>
                    </a:prstGeom>
                    <a:noFill/>
                  </pic:spPr>
                </pic:pic>
              </a:graphicData>
            </a:graphic>
          </wp:anchor>
        </w:drawing>
      </w:r>
    </w:p>
    <w:p>
      <w:pPr>
        <w:sectPr>
          <w:pgSz w:w="11900" w:h="16838" w:orient="portrait"/>
          <w:cols w:equalWidth="0" w:num="1">
            <w:col w:w="9026"/>
          </w:cols>
          <w:pgMar w:left="1440" w:top="1440" w:right="1440" w:bottom="1440" w:gutter="0" w:footer="0" w:header="0"/>
        </w:sectPr>
      </w:pPr>
    </w:p>
    <w:p>
      <w:pPr>
        <w:ind w:left="260"/>
        <w:spacing w:after="0" w:line="236" w:lineRule="auto"/>
        <w:rPr>
          <w:sz w:val="20"/>
          <w:szCs w:val="20"/>
          <w:color w:val="auto"/>
        </w:rPr>
      </w:pPr>
      <w:r>
        <w:rPr>
          <w:rFonts w:ascii="Calibri" w:cs="Calibri" w:eastAsia="Calibri" w:hAnsi="Calibri"/>
          <w:sz w:val="28"/>
          <w:szCs w:val="28"/>
          <w:b w:val="1"/>
          <w:bCs w:val="1"/>
          <w:i w:val="1"/>
          <w:iCs w:val="1"/>
          <w:color w:val="auto"/>
        </w:rPr>
        <w:t>You may stroll among the wonderful birches along a dramatic coastlinadmiring the enchanting, breathtaking landscape.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37465</wp:posOffset>
            </wp:positionV>
            <wp:extent cx="5940425" cy="84004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extLst>
                    </a:blip>
                    <a:srcRect/>
                    <a:stretch>
                      <a:fillRect/>
                    </a:stretch>
                  </pic:blipFill>
                  <pic:spPr bwMode="auto">
                    <a:xfrm>
                      <a:off x="0" y="0"/>
                      <a:ext cx="5940425" cy="8400415"/>
                    </a:xfrm>
                    <a:prstGeom prst="rect">
                      <a:avLst/>
                    </a:prstGeom>
                    <a:noFill/>
                  </pic:spPr>
                </pic:pic>
              </a:graphicData>
            </a:graphic>
          </wp:anchor>
        </w:drawing>
      </w:r>
    </w:p>
    <w:p>
      <w:pPr>
        <w:sectPr>
          <w:pgSz w:w="11900" w:h="16838" w:orient="portrait"/>
          <w:cols w:equalWidth="0" w:num="1">
            <w:col w:w="9460"/>
          </w:cols>
          <w:pgMar w:left="1440" w:top="1188" w:right="1006" w:bottom="1440" w:gutter="0" w:footer="0" w:header="0"/>
        </w:sectPr>
      </w:pPr>
    </w:p>
    <w:p>
      <w:pPr>
        <w:ind w:left="2220"/>
        <w:spacing w:after="0"/>
        <w:rPr>
          <w:sz w:val="20"/>
          <w:szCs w:val="20"/>
          <w:color w:val="auto"/>
        </w:rPr>
      </w:pPr>
      <w:r>
        <w:rPr>
          <w:rFonts w:ascii="Calibri" w:cs="Calibri" w:eastAsia="Calibri" w:hAnsi="Calibri"/>
          <w:sz w:val="28"/>
          <w:szCs w:val="28"/>
          <w:b w:val="1"/>
          <w:bCs w:val="1"/>
          <w:i w:val="1"/>
          <w:iCs w:val="1"/>
          <w:color w:val="auto"/>
        </w:rPr>
        <w:t>WHATEVER HOLIDAYMAKERS ARE LOOKING</w:t>
      </w:r>
    </w:p>
    <w:p>
      <w:pPr>
        <w:sectPr>
          <w:pgSz w:w="11900" w:h="16838" w:orient="portrait"/>
          <w:cols w:equalWidth="0" w:num="1">
            <w:col w:w="9026"/>
          </w:cols>
          <w:pgMar w:left="1440" w:top="1129" w:right="1440" w:bottom="1440" w:gutter="0" w:footer="0" w:header="0"/>
        </w:sectPr>
      </w:pPr>
    </w:p>
    <w:p>
      <w:pPr>
        <w:spacing w:after="0" w:line="251" w:lineRule="exact"/>
        <w:rPr>
          <w:sz w:val="20"/>
          <w:szCs w:val="20"/>
          <w:color w:val="auto"/>
        </w:rPr>
      </w:pPr>
    </w:p>
    <w:p>
      <w:pPr>
        <w:jc w:val="center"/>
        <w:ind w:right="-273"/>
        <w:spacing w:after="0"/>
        <w:rPr>
          <w:sz w:val="20"/>
          <w:szCs w:val="20"/>
          <w:color w:val="auto"/>
        </w:rPr>
      </w:pPr>
      <w:r>
        <w:rPr>
          <w:rFonts w:ascii="Calibri" w:cs="Calibri" w:eastAsia="Calibri" w:hAnsi="Calibri"/>
          <w:sz w:val="28"/>
          <w:szCs w:val="28"/>
          <w:b w:val="1"/>
          <w:bCs w:val="1"/>
          <w:i w:val="1"/>
          <w:iCs w:val="1"/>
          <w:color w:val="auto"/>
        </w:rPr>
        <w:t>THEY’LL FIND IN HRYHORIVKA!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34925</wp:posOffset>
            </wp:positionV>
            <wp:extent cx="5940425" cy="79203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extLst>
                    </a:blip>
                    <a:srcRect/>
                    <a:stretch>
                      <a:fillRect/>
                    </a:stretch>
                  </pic:blipFill>
                  <pic:spPr bwMode="auto">
                    <a:xfrm>
                      <a:off x="0" y="0"/>
                      <a:ext cx="5940425" cy="7920355"/>
                    </a:xfrm>
                    <a:prstGeom prst="rect">
                      <a:avLst/>
                    </a:prstGeom>
                    <a:noFill/>
                  </pic:spPr>
                </pic:pic>
              </a:graphicData>
            </a:graphic>
          </wp:anchor>
        </w:drawing>
      </w:r>
    </w:p>
    <w:sectPr>
      <w:pgSz w:w="11900" w:h="16838" w:orient="portrait"/>
      <w:cols w:equalWidth="0" w:num="1">
        <w:col w:w="9026"/>
      </w:cols>
      <w:pgMar w:left="1440" w:top="1129"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2019-01-24T10:57:51Z</dcterms:created>
  <dcterms:modified xsi:type="dcterms:W3CDTF">2019-01-24T10:57:51Z</dcterms:modified>
</cp:coreProperties>
</file>

<file path=docProps/custom.xml><?xml version="1.0" encoding="utf-8"?>
<Properties xmlns:vt="http://schemas.openxmlformats.org/officeDocument/2006/docPropsVTypes" xmlns="http://schemas.openxmlformats.org/officeDocument/2006/custom-properties"/>
</file>