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Новотроїцький КДНЗ № 20 «Сонечко»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4060" w:firstLine="996"/>
        <w:spacing w:after="0" w:line="2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3"/>
          <w:szCs w:val="43"/>
          <w:b w:val="1"/>
          <w:bCs w:val="1"/>
          <w:i w:val="1"/>
          <w:iCs w:val="1"/>
          <w:color w:val="auto"/>
        </w:rPr>
        <w:t>Конспект відкритого заняття для старшої групи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-132715</wp:posOffset>
            </wp:positionH>
            <wp:positionV relativeFrom="paragraph">
              <wp:posOffset>-644525</wp:posOffset>
            </wp:positionV>
            <wp:extent cx="2590800" cy="19431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4580" w:right="60" w:hanging="475"/>
        <w:spacing w:after="0" w:line="271" w:lineRule="auto"/>
        <w:tabs>
          <w:tab w:leader="none" w:pos="439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44"/>
          <w:szCs w:val="4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b w:val="1"/>
          <w:bCs w:val="1"/>
          <w:i w:val="1"/>
          <w:iCs w:val="1"/>
          <w:color w:val="auto"/>
        </w:rPr>
        <w:t>екологічного виховання на тему: «Бережімо діти природу!»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5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Розробила: вихователь</w:t>
      </w: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5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Сьомик Н.Ю.</w:t>
      </w:r>
    </w:p>
    <w:p>
      <w:pPr>
        <w:sectPr>
          <w:pgSz w:w="11900" w:h="16838" w:orient="portrait"/>
          <w:cols w:equalWidth="0" w:num="1">
            <w:col w:w="9580"/>
          </w:cols>
          <w:pgMar w:left="1440" w:top="1130" w:right="886" w:bottom="77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Смт. Новотроїцьке, 2016</w:t>
      </w:r>
    </w:p>
    <w:p>
      <w:pPr>
        <w:sectPr>
          <w:pgSz w:w="11900" w:h="16838" w:orient="portrait"/>
          <w:cols w:equalWidth="0" w:num="1">
            <w:col w:w="9580"/>
          </w:cols>
          <w:pgMar w:left="1440" w:top="1130" w:right="886" w:bottom="775" w:gutter="0" w:footer="0" w:header="0"/>
          <w:type w:val="continuous"/>
        </w:sectPr>
      </w:pPr>
    </w:p>
    <w:p>
      <w:pPr>
        <w:ind w:left="260" w:right="240" w:firstLine="708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МЕТА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закріпити знання про правила поведінки у природі,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використовуючи екологічні знаки; сприяти засвоєнню дітьми норм екологічної поведінки в природному оточенні; викликати співчуття до проблем живого довкілля; формувати поняття про те, що кожна жива істота має право на життя; уточнити знання дітей, про взаємозв’язок людини з природою; закріпити знання про явища природи; значення води для живого довкілля. Розвивати у дітей спостережливість, вміння висловлювати свої почуття та емоції; виховувати чуйне та дбайливе ставлення до рослин, тварин, птахів рідного краю.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60" w:firstLine="708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МАТЕРІАЛИ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глобус,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екологічні знаки,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ілюстрації зайця,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лисички,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ведмедя і їх слідів, ледь надута повітряна кулька з намальованим обличчям; імітація лісу з штучних дерев, покидьковий ( баночки, одноразові стаканчики, папірці, камінці тощо)., іграшкові звірята, птахи; імітація озера із тканини, очерет, іграшкові рибки, жабки, магнітна дошка, площинне зображення хмаринок – звірят, мультфільм.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4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ХІД ЗАНЯТТЯ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260" w:right="1000" w:firstLine="7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Вихователь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нас сьогодні незвичайне заняття,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до нас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завітало багато гостей, привітаймось із ними (діти вітаються).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-237490</wp:posOffset>
            </wp:positionH>
            <wp:positionV relativeFrom="paragraph">
              <wp:posOffset>137795</wp:posOffset>
            </wp:positionV>
            <wp:extent cx="5720080" cy="1918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91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ще привітаймося із природою.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Привітання : Доброго ранку небо блакитне!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Доброго ранку сонце привітне!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Доброго ранку у небі пташки!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Доброго ранку тобі і мені!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тепер погляньте всі на мене, посміхніться!</w:t>
      </w:r>
    </w:p>
    <w:p>
      <w:pPr>
        <w:sectPr>
          <w:pgSz w:w="11900" w:h="16838" w:orient="portrait"/>
          <w:cols w:equalWidth="0" w:num="1">
            <w:col w:w="9600"/>
          </w:cols>
          <w:pgMar w:left="1440" w:top="1138" w:right="866" w:bottom="791" w:gutter="0" w:footer="0" w:header="0"/>
        </w:sect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Наберіть в долоні сміху – і розсипемо на втіху!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потремо оченята, щоб могли спостерігати.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Насторожимо ми вуха, щоб могли усе почути!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Будемо гарно працювати й щось цікаве пізнавати! ( діти сідають ).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 Стук у двері )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260" w:right="940" w:firstLine="7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Вихователь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чуєте?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Здається до нас хтось прийшов,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піду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подивлюся!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Цікаво, хто ж це? ( Виходить і заходить вже з посилкою 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162560</wp:posOffset>
            </wp:positionV>
            <wp:extent cx="3347720" cy="25107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51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 w:right="320" w:firstLine="708"/>
        <w:spacing w:after="0" w:line="2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Діти, там нікого немає, але під дверима стояв оцей ящик. Давайте подивимося, що у ньому лежить? ( відкриває ящик та дістає з нього лист ).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firstLine="7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Давайте прочитаємо і дізнаємося, що в ньому написано. У цьому листі написано: самим слухняним діточкам старшої групи « Ромашка» подарунок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 дідуся Лісовика. Якщо ви відгадаєте загадку, то подарунок буде вашим.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ЗАГАДКА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Океани й континенти,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Гори, ліс, міста й поля -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 малюк твоя планета –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Називається- Земля!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60" w:right="640" w:firstLine="7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 хто знає, що це за предмет у мене? Як він називається? (діти відповідають ).</w:t>
      </w:r>
    </w:p>
    <w:p>
      <w:pPr>
        <w:sectPr>
          <w:pgSz w:w="11900" w:h="16838" w:orient="portrait"/>
          <w:cols w:equalWidth="0" w:num="1">
            <w:col w:w="9520"/>
          </w:cols>
          <w:pgMar w:left="1440" w:top="1125" w:right="946" w:bottom="547" w:gutter="0" w:footer="0" w:header="0"/>
        </w:sect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Так, діти, це глобус – макет нашої планети Земля, такою ми її бачимо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260" w:firstLine="2"/>
        <w:spacing w:after="0" w:line="273" w:lineRule="auto"/>
        <w:tabs>
          <w:tab w:leader="none" w:pos="4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висоти космічного простору. Діти, а якої форми глобус? ( круглої ). А на що схожий? ( м’яч, сонце, ….). Які кольори ви бачите на ньому? (блакитний, коричневий, жовтий, зелений ). А як ви думаєте, що позначено блакитним кольором? ( вода - океани, моря, озера та річки ). А іншими кольорами – суша. ( гори, ліси, пустелі ) яскраві кольори на глобусі. Вам подобається? То наша планета Земля така яскрава та жива.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Ось послухайте казку.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161925</wp:posOffset>
            </wp:positionV>
            <wp:extent cx="3580130" cy="2686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ind w:left="260" w:right="480" w:firstLine="708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Жив – був водойма. Вода в ньому була чиста, прозора, що навіть можна було побачити мешканців водойми. А в сонячний день у воді відбивалися дерева, хмари. Одного разу до нього прийшли відпочиваючі, спиляли дерева, розвели багаття. А йдучи , залишили сміття, пляшки, консервні банки.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260" w:right="200" w:firstLine="708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Потім до цього озера приходили ще й ще. З часом води ставало все менше і менше, а сміття все більше. Вже не можна було побачити хто там живе. Як ви думаєте це добре чи погано? Мешканцям водойми стало зовсім не затишно жити в такій брудній воді. Діти, а хто їм може прийти на допомогу? Як ми можемо допомогти озеру? ( можемо очистити воду ).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3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Ігрова проблемна ситуація:</w:t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260" w:right="280" w:firstLine="708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Вихователь: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вийшла вранці я на ганок і сказала: 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ранок!» Сонцю, птахам, і хмаринці, добрим людям, тихій річці. Добрий ранок, світу мій: мирний, рідний, дорогий!» І раптом мені на долоньку щось капнуло! Я побачила ось цю маленьку краплинку. Враз я подумала,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1160" w:gutter="0" w:footer="0" w:header="0"/>
        </w:sectPr>
      </w:pPr>
    </w:p>
    <w:p>
      <w:pPr>
        <w:ind w:left="260" w:right="1360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 хмаринка шле мені привіт. Але крапелька тривожним голосом пробулькотіла: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«Накоїв в лісі хтось біди,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є природі друг – спіши туди,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Дерева плачуть там і квіти,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Вони немов маленькі діти.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Злякались звірі лісові,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Перетворившись в хмарки всі.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Озерце в лісі голубе,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допомогу теж  гука!»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161290</wp:posOffset>
            </wp:positionV>
            <wp:extent cx="2785745" cy="20897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08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Подивилась я навкруги  і на небі помітила ось такі чудні  хмаринки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(хмаринки у вигляді звірят ).  Кого вони вам нагадують?  ( зайчика, лисичку,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ведмедика). Тепер вам все зрозуміло. Ну, що часу не гаймо, в ліс на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допомогу поспішаймо. Краплинка нам у цьому допоможе. Перш  ніж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вирушити  в дорогу, давайте пригадаємо правила поведінки  в лісі: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380" w:hanging="690"/>
        <w:spacing w:after="0"/>
        <w:tabs>
          <w:tab w:leader="none" w:pos="23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лісі не можна  смітити;</w:t>
      </w:r>
    </w:p>
    <w:p>
      <w:pPr>
        <w:spacing w:after="0" w:line="5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380" w:hanging="690"/>
        <w:spacing w:after="0"/>
        <w:tabs>
          <w:tab w:leader="none" w:pos="23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ламати гілочки дерев;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380" w:hanging="690"/>
        <w:spacing w:after="0"/>
        <w:tabs>
          <w:tab w:leader="none" w:pos="23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ображати  звірів, птахів;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0" w:right="620" w:firstLine="710"/>
        <w:spacing w:after="0" w:line="267" w:lineRule="auto"/>
        <w:tabs>
          <w:tab w:leader="none" w:pos="2384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можна кричати, тому, що це дім, в якому живуть лісові мешканці.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260" w:right="40" w:firstLine="708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всяк випадок я взяла із собою деякі речі, які нам можуть знадобитися ( рюкзак, сміттєві кульки, рукавички ). А як же ми підемо, ми ж не знаємо дороги? Давайте я зараз запитаю у краплинки. ( запитую).</w:t>
      </w:r>
    </w:p>
    <w:p>
      <w:pPr>
        <w:sectPr>
          <w:pgSz w:w="11900" w:h="16838" w:orient="portrait"/>
          <w:cols w:equalWidth="0" w:num="1">
            <w:col w:w="9520"/>
          </w:cols>
          <w:pgMar w:left="1440" w:top="1138" w:right="946" w:bottom="888" w:gutter="0" w:footer="0" w:header="0"/>
        </w:sectPr>
      </w:pPr>
    </w:p>
    <w:p>
      <w:pPr>
        <w:ind w:left="260" w:right="26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попасти до лісу треба виконати завдання. Діти, мені краплинка сказала, що нам треба вивчити гасло: « Ліс, лісочок, перелісся. Перед нами розступися. В гаю, лісі, у лузі, ми природі - вірні друзі».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ФІЗКУЛЬТХВИЛИНКА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ідемо промовляючи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980" w:right="4766"/>
        <w:spacing w:after="0" w:line="4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ліс по стежці ми пішли, Гарну шишку тут знайшли, Зігнулись, дістали,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3737610</wp:posOffset>
            </wp:positionH>
            <wp:positionV relativeFrom="paragraph">
              <wp:posOffset>-895350</wp:posOffset>
            </wp:positionV>
            <wp:extent cx="2233930" cy="16764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 w:right="5646" w:hanging="10"/>
        <w:spacing w:after="0" w:line="439" w:lineRule="auto"/>
        <w:tabs>
          <w:tab w:leader="none" w:pos="1237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корзинку поклали І далі пішли.</w:t>
      </w:r>
    </w:p>
    <w:p>
      <w:pPr>
        <w:ind w:left="980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по стежці крокували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дерева заглядали,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Подивились не ламали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-144145</wp:posOffset>
            </wp:positionV>
            <wp:extent cx="2488565" cy="18669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далі пішли.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йшли, йшли, -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Грибочки  знайшли,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Подивились не чіпали,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далі пішли.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Знов по стежці крокували,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Гарну пташку зустрічали,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Посміхнулись, привітались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далі пішли.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Вихователь: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подивіться,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куди  привела нас краплинка?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Діти: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ліс.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1800225</wp:posOffset>
            </wp:positionH>
            <wp:positionV relativeFrom="paragraph">
              <wp:posOffset>120015</wp:posOffset>
            </wp:positionV>
            <wp:extent cx="2171700" cy="16287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1138" w:right="1440" w:bottom="1440" w:gutter="0" w:footer="0" w:header="0"/>
        </w:sect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260" w:right="480" w:firstLine="7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ВИХОВАТЕЛЬ: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 правильно,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нас краплинка привела до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лісу. Але чому тут так тихо? Не чути спів пташок.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ДІТИ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зараз зима і птахи улетіли в теплі краї.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3143250</wp:posOffset>
            </wp:positionH>
            <wp:positionV relativeFrom="paragraph">
              <wp:posOffset>36830</wp:posOffset>
            </wp:positionV>
            <wp:extent cx="2790825" cy="20935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60" w:right="4880" w:firstLine="708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ВИХОВАТЕЛЬ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але ж не всі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птахи відлетіли, деякі залишилися. Яких птахів ми можемо почути в лісі? ( дятел, сорока, синиця, горобець ). А погляньте на це диво – дерево ( завішене різними баночками, папірцями і…)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260" w:right="5020" w:firstLine="7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з ним сталося? Чи зможе воно так далі жити, підростати?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Подивіться під ним лежать зламані гілочки  і складені до купки.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Мабуть хтось хотів підпалити вогнище, бо тут ось і сірники валяються.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60" w:firstLine="708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 погляньте на лісове озеро. Що трапилось тут? Чи можуть лісові мешканці напитися такої водички? Звичайно, що ні, бо тут багато сміття. А хто любить жити у водичці? ( рибки, жабки…). Чомусь їх тут не видно. Вода така забруднена і вони повтікали. Діти, а кому потрібна вода? Як ви гадаєте? Тепер я зрозуміла, чому лісові звірята стали хмаринками.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134620</wp:posOffset>
            </wp:positionV>
            <wp:extent cx="2628265" cy="19716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260" w:right="320" w:firstLine="708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Ну, що любі діти, нам слід попрацювати, природу з біди виручати. Отже діти, поспішайте, з дерев сміття знімайте, а галявину звеселяйте. І озерце від сміття очищайте та мешканців води туди заселяйте. ( діти працюють з допомогою дорослих). Діти нам лісовичок прислав відеозапис давайте подивимось. (дивляться відеозапис)</w:t>
      </w:r>
    </w:p>
    <w:p>
      <w:pPr>
        <w:sectPr>
          <w:pgSz w:w="11900" w:h="16838" w:orient="portrait"/>
          <w:cols w:equalWidth="0" w:num="1">
            <w:col w:w="9600"/>
          </w:cols>
          <w:pgMar w:left="1440" w:top="1440" w:right="866" w:bottom="112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714375</wp:posOffset>
            </wp:positionH>
            <wp:positionV relativeFrom="page">
              <wp:posOffset>466725</wp:posOffset>
            </wp:positionV>
            <wp:extent cx="5905500" cy="1779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77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ПСИХОГІМНАСТИКА:</w:t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260" w:firstLine="708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Вихователь торкається кожної дитини краплинкою і промовляє: « На діточки малі крапелька упала, ледь торкнулася землі, і земля заграла. Слухай, як пташки співають і радіють діти!»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Гра « Буває – не буває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60" w:right="200" w:firstLine="708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Подивіться діти, як затишно і красиво стало в лісі. І пташки весело співають. А де ж поділася краплина? І хмаринки зникли. І звірята всі повернулися до лісу.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3437890</wp:posOffset>
            </wp:positionH>
            <wp:positionV relativeFrom="paragraph">
              <wp:posOffset>110490</wp:posOffset>
            </wp:positionV>
            <wp:extent cx="2853690" cy="21431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Дитина: Якби ж то кожен знав,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до природи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можна в жоднім разі,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Нести шкоди!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Скількох би ми уникли,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Друзі бід.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Зостався б чистим та прекрасним світ!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Вихователь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3439160</wp:posOffset>
            </wp:positionH>
            <wp:positionV relativeFrom="paragraph">
              <wp:posOffset>38735</wp:posOffset>
            </wp:positionV>
            <wp:extent cx="3006725" cy="22555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Природа нам, як рідний дім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Вона усім, як мати,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лад завжди був в домі тім,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неї треба дбати!»</w:t>
      </w:r>
    </w:p>
    <w:p>
      <w:pPr>
        <w:sectPr>
          <w:pgSz w:w="11900" w:h="16838" w:orient="portrait"/>
          <w:cols w:equalWidth="0" w:num="1">
            <w:col w:w="9280"/>
          </w:cols>
          <w:pgMar w:left="1440" w:top="1440" w:right="1186" w:bottom="1440" w:gutter="0" w:footer="0" w:header="0"/>
        </w:sect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Збережімо деревце в долині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шуміло на тугих вітрах,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Стане більше цвіту Україні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нім зів’є своє гніздечко птах.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Збережімо річку і криницю,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Пізнаємо глибше до пуття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Відкриваймо кожну таємницю,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Зберігаймо землю і життя!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Ну, що діти, « Зробив діло, гуляй сміло!»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162560</wp:posOffset>
            </wp:positionV>
            <wp:extent cx="3737610" cy="280416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Вихователь: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Пора нам повертатися до дитячого садка! Давайте ще раз повторимо. Що не можна робити з природою? І за допомогою знаків зробимо квітку, яку залишимо тут, щоб усі знали, що не можна робити в лісі. Ось ми і дізналися, що в лісі не можна розводити багаття, шуміти, смітити. А ще в лісі легко дихається. Вдихніть глибоко, а тепер спробуйте не дихати. Довго можна обійтися без повітря? Ні. А ми бачимо його? Ні. Воно невидиме. Повітря потрібне усім тваринам, і рослинам, і людям. Якщо ми не будемо дихати, то не зможемо жити. Для того, щоб повітря було чистим. Треба берегти ліс. Кожен з вас зможе зробити багато добрих справ у природі. І взимку, влітку, навесні та восени. Ви станете справжніми друзями природи, якщо будете багато знати про природу і робити хороші справи.</w:t>
      </w:r>
    </w:p>
    <w:p>
      <w:pPr>
        <w:sectPr>
          <w:pgSz w:w="11900" w:h="16838" w:orient="portrait"/>
          <w:cols w:equalWidth="0" w:num="1">
            <w:col w:w="9580"/>
          </w:cols>
          <w:pgMar w:left="1440" w:top="1125" w:right="886" w:bottom="707" w:gutter="0" w:footer="0" w:header="0"/>
        </w:sectPr>
      </w:pP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AE1"/>
    <w:multiLevelType w:val="hybridMultilevel"/>
    <w:lvl w:ilvl="0">
      <w:lvlJc w:val="left"/>
      <w:lvlText w:val="з"/>
      <w:numFmt w:val="bullet"/>
      <w:start w:val="1"/>
    </w:lvl>
  </w:abstractNum>
  <w:abstractNum w:abstractNumId="1">
    <w:nsid w:val="3D6C"/>
    <w:multiLevelType w:val="hybridMultilevel"/>
    <w:lvl w:ilvl="0">
      <w:lvlJc w:val="left"/>
      <w:lvlText w:val="з"/>
      <w:numFmt w:val="bullet"/>
      <w:start w:val="1"/>
    </w:lvl>
  </w:abstractNum>
  <w:abstractNum w:abstractNumId="2">
    <w:nsid w:val="2CD6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72AE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2019-01-10T04:42:05Z</dcterms:created>
  <dcterms:modified xsi:type="dcterms:W3CDTF">2019-01-10T04:42:05Z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