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53" w:rsidRDefault="0078213F" w:rsidP="001C5F5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C5F53">
        <w:rPr>
          <w:rFonts w:ascii="Times New Roman" w:hAnsi="Times New Roman" w:cs="Times New Roman"/>
          <w:b/>
          <w:sz w:val="36"/>
          <w:szCs w:val="36"/>
          <w:lang w:val="uk-UA"/>
        </w:rPr>
        <w:t>Конспект заняття з декоративного малювання</w:t>
      </w:r>
    </w:p>
    <w:p w:rsidR="00CA798E" w:rsidRPr="001C5F53" w:rsidRDefault="0078213F" w:rsidP="001C5F5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C5F53">
        <w:rPr>
          <w:rFonts w:ascii="Times New Roman" w:hAnsi="Times New Roman" w:cs="Times New Roman"/>
          <w:b/>
          <w:sz w:val="36"/>
          <w:szCs w:val="36"/>
          <w:lang w:val="uk-UA"/>
        </w:rPr>
        <w:t>в старшій групі на тему:</w:t>
      </w:r>
    </w:p>
    <w:p w:rsidR="0078213F" w:rsidRPr="001C5F53" w:rsidRDefault="0078213F" w:rsidP="001C5F5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C5F53">
        <w:rPr>
          <w:rFonts w:ascii="Times New Roman" w:hAnsi="Times New Roman" w:cs="Times New Roman"/>
          <w:b/>
          <w:sz w:val="36"/>
          <w:szCs w:val="36"/>
          <w:lang w:val="uk-UA"/>
        </w:rPr>
        <w:t>«Скатертинка для  мами»</w:t>
      </w:r>
    </w:p>
    <w:p w:rsidR="007020E9" w:rsidRDefault="0078213F" w:rsidP="001C5F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F53">
        <w:rPr>
          <w:rFonts w:ascii="Times New Roman" w:hAnsi="Times New Roman" w:cs="Times New Roman"/>
          <w:b/>
          <w:sz w:val="28"/>
          <w:szCs w:val="28"/>
          <w:lang w:val="uk-UA"/>
        </w:rPr>
        <w:t>Програмовий зміст</w:t>
      </w:r>
      <w:r>
        <w:rPr>
          <w:rFonts w:ascii="Times New Roman" w:hAnsi="Times New Roman" w:cs="Times New Roman"/>
          <w:sz w:val="28"/>
          <w:szCs w:val="28"/>
          <w:lang w:val="uk-UA"/>
        </w:rPr>
        <w:t>: навчити дітей малювати візерунок у квадраті</w:t>
      </w:r>
      <w:r w:rsidR="00B829F9">
        <w:rPr>
          <w:rFonts w:ascii="Times New Roman" w:hAnsi="Times New Roman" w:cs="Times New Roman"/>
          <w:sz w:val="28"/>
          <w:szCs w:val="28"/>
          <w:lang w:val="uk-UA"/>
        </w:rPr>
        <w:t>, заповнюючи його кути трьохпелюстковими квітами, малювати накладну восьмипелюсткову квітку мазками, накладати фарбу іншого кольору. Закріпити у дітей уміння малювати хвилясті лінії, проводити тонкі лінії та вміння користуватися тичком. Формувати уявлення про поняття «орнамент»</w:t>
      </w:r>
      <w:r w:rsidR="007020E9">
        <w:rPr>
          <w:rFonts w:ascii="Times New Roman" w:hAnsi="Times New Roman" w:cs="Times New Roman"/>
          <w:sz w:val="28"/>
          <w:szCs w:val="28"/>
          <w:lang w:val="uk-UA"/>
        </w:rPr>
        <w:t>; вправляти в умінні орієнтуватися на аркуші паперу. Збагачувати індивідуальний художньо-естетичний досвід кожної дитини. Розвивати окомір, відчуття кольору, форми, ритму. Виховувати витримку, естетичне сприйняття та інтерес до народного декоративного мистецтва.</w:t>
      </w:r>
    </w:p>
    <w:p w:rsidR="007020E9" w:rsidRDefault="007020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20E9" w:rsidRPr="001C5F53" w:rsidRDefault="007020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F53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7020E9" w:rsidRDefault="007020E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5F53">
        <w:rPr>
          <w:rFonts w:ascii="Times New Roman" w:hAnsi="Times New Roman" w:cs="Times New Roman"/>
          <w:b/>
          <w:sz w:val="28"/>
          <w:szCs w:val="28"/>
          <w:lang w:val="uk-UA"/>
        </w:rPr>
        <w:t>Психогімнастика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«Привітання»</w:t>
      </w:r>
    </w:p>
    <w:p w:rsidR="007020E9" w:rsidRDefault="007020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ранку, діткам усім!</w:t>
      </w:r>
    </w:p>
    <w:p w:rsidR="007020E9" w:rsidRDefault="007020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ранку, сонечку ясному!</w:t>
      </w:r>
    </w:p>
    <w:p w:rsidR="00B15A23" w:rsidRDefault="007020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ранку, садочку прекрасному!</w:t>
      </w:r>
      <w:r w:rsidR="00B82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747B" w:rsidRPr="001C5F53" w:rsidRDefault="00B15A23" w:rsidP="001C5F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F53">
        <w:rPr>
          <w:rFonts w:ascii="Times New Roman" w:hAnsi="Times New Roman" w:cs="Times New Roman"/>
          <w:sz w:val="28"/>
          <w:szCs w:val="28"/>
          <w:lang w:val="uk-UA"/>
        </w:rPr>
        <w:t>Діти, дорогою до дитячого садочка я зустріла двох заклопотаних білочок. Адже невдовзі свято 8 березня! Що це за свято? В яку пору року святкують його? Правильно, навесні, коли пробуджується природа, все оживає… 8 березня – це жіноче свято. Цього дня ми вітаємо матусь, бабусь, сестричок. А яке ж свято без подарунків? Білочки теж переймаються, що ж подарувати своїй матусі</w:t>
      </w:r>
      <w:r w:rsidR="000F747B" w:rsidRPr="001C5F53">
        <w:rPr>
          <w:rFonts w:ascii="Times New Roman" w:hAnsi="Times New Roman" w:cs="Times New Roman"/>
          <w:sz w:val="28"/>
          <w:szCs w:val="28"/>
          <w:lang w:val="uk-UA"/>
        </w:rPr>
        <w:t xml:space="preserve">… Допоможемо їм? Навчимо їх прикрашати скатертинку. На мою думку, мамам сподобаються мальовані скатертинки. </w:t>
      </w:r>
    </w:p>
    <w:p w:rsidR="0054493C" w:rsidRPr="001C5F53" w:rsidRDefault="000F747B" w:rsidP="001C5F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F53">
        <w:rPr>
          <w:rFonts w:ascii="Times New Roman" w:hAnsi="Times New Roman" w:cs="Times New Roman"/>
          <w:sz w:val="28"/>
          <w:szCs w:val="28"/>
          <w:lang w:val="uk-UA"/>
        </w:rPr>
        <w:t>Запрошую вас до студії. Сьогодні ми будемо художниками, які створюють малюнки на папері, декорують їх, тобто прикрашають.</w:t>
      </w:r>
    </w:p>
    <w:p w:rsidR="0054493C" w:rsidRDefault="005449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Підготуймо наші пальчики до роботи (</w:t>
      </w:r>
      <w:r w:rsidRPr="001C5F53">
        <w:rPr>
          <w:rFonts w:ascii="Times New Roman" w:hAnsi="Times New Roman" w:cs="Times New Roman"/>
          <w:b/>
          <w:sz w:val="28"/>
          <w:szCs w:val="28"/>
          <w:lang w:val="uk-UA"/>
        </w:rPr>
        <w:t>пальчикова гімнастика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493C" w:rsidRDefault="005449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скатертинку прикрашати,</w:t>
      </w:r>
    </w:p>
    <w:p w:rsidR="0054493C" w:rsidRDefault="005449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пальці розім’яти .</w:t>
      </w:r>
    </w:p>
    <w:p w:rsidR="0054493C" w:rsidRDefault="005449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Їх спочатку потремо,</w:t>
      </w:r>
    </w:p>
    <w:p w:rsidR="0054493C" w:rsidRDefault="005449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Долоньками покрутимо.</w:t>
      </w:r>
    </w:p>
    <w:p w:rsidR="001C5F53" w:rsidRDefault="005449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Пальці раді погуляти </w:t>
      </w:r>
    </w:p>
    <w:p w:rsidR="0054493C" w:rsidRDefault="001C5F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4493C">
        <w:rPr>
          <w:rFonts w:ascii="Times New Roman" w:hAnsi="Times New Roman" w:cs="Times New Roman"/>
          <w:sz w:val="28"/>
          <w:szCs w:val="28"/>
          <w:lang w:val="uk-UA"/>
        </w:rPr>
        <w:t>катертинку прикрашати.</w:t>
      </w:r>
    </w:p>
    <w:p w:rsidR="00433AC1" w:rsidRPr="001C5F53" w:rsidRDefault="00433A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F53">
        <w:rPr>
          <w:rFonts w:ascii="Times New Roman" w:hAnsi="Times New Roman" w:cs="Times New Roman"/>
          <w:b/>
          <w:sz w:val="28"/>
          <w:szCs w:val="28"/>
          <w:lang w:val="uk-UA"/>
        </w:rPr>
        <w:t>Етапи виконання</w:t>
      </w:r>
    </w:p>
    <w:p w:rsidR="000E6EEB" w:rsidRDefault="0054493C" w:rsidP="001C5F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розглянути зразок. На яку геометричну фігуру схожа скатертина?</w:t>
      </w:r>
      <w:r w:rsidR="000E6EEB">
        <w:rPr>
          <w:rFonts w:ascii="Times New Roman" w:hAnsi="Times New Roman" w:cs="Times New Roman"/>
          <w:sz w:val="28"/>
          <w:szCs w:val="28"/>
          <w:lang w:val="uk-UA"/>
        </w:rPr>
        <w:t xml:space="preserve"> Скільки кутів на ній? Чим вона прикрашена? Де намальовані квіти? Скільки дрібних квіточок? Чому їх чотири? Чи однакові вони? Якого кольору квіти? А це що таке?(прямі та хвилясті лінії)</w:t>
      </w:r>
    </w:p>
    <w:p w:rsidR="0078213F" w:rsidRDefault="000E6EEB" w:rsidP="001C5F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Показую (частковий показ) і пояснюю, як малювати візерунок: спочатку – серединку восьмипелюсткової квітки та в кутах</w:t>
      </w:r>
      <w:r w:rsidR="000D1A21">
        <w:rPr>
          <w:rFonts w:ascii="Times New Roman" w:hAnsi="Times New Roman" w:cs="Times New Roman"/>
          <w:sz w:val="28"/>
          <w:szCs w:val="28"/>
          <w:lang w:val="uk-UA"/>
        </w:rPr>
        <w:t xml:space="preserve"> квадратної скатертинки, відступивши від країв, щоб розмістилися пелюстки. Малюємо серединки кінчиком пензлика. Закріплюю вміння дітей малювати восьмипелюсткову квітку всією ворсою пензлика, потім малюю трьохпелюсткову квітку по чотирьох кутах: середню пелюстку малюю першою, по дві бокові – потім. Нагадую, як малювати прямі та хвилясті лінії. Коли висохне фарба</w:t>
      </w:r>
      <w:r w:rsidR="00AA262B">
        <w:rPr>
          <w:rFonts w:ascii="Times New Roman" w:hAnsi="Times New Roman" w:cs="Times New Roman"/>
          <w:sz w:val="28"/>
          <w:szCs w:val="28"/>
          <w:lang w:val="uk-UA"/>
        </w:rPr>
        <w:t xml:space="preserve"> (пригадую з дітьми </w:t>
      </w:r>
      <w:proofErr w:type="spellStart"/>
      <w:r w:rsidR="00AA262B">
        <w:rPr>
          <w:rFonts w:ascii="Times New Roman" w:hAnsi="Times New Roman" w:cs="Times New Roman"/>
          <w:sz w:val="28"/>
          <w:szCs w:val="28"/>
          <w:lang w:val="uk-UA"/>
        </w:rPr>
        <w:t>веснянку-закличку</w:t>
      </w:r>
      <w:proofErr w:type="spellEnd"/>
      <w:r w:rsidR="00AA262B">
        <w:rPr>
          <w:rFonts w:ascii="Times New Roman" w:hAnsi="Times New Roman" w:cs="Times New Roman"/>
          <w:sz w:val="28"/>
          <w:szCs w:val="28"/>
          <w:lang w:val="uk-UA"/>
        </w:rPr>
        <w:t xml:space="preserve">  «Вийди, </w:t>
      </w:r>
      <w:proofErr w:type="spellStart"/>
      <w:r w:rsidR="00AA262B">
        <w:rPr>
          <w:rFonts w:ascii="Times New Roman" w:hAnsi="Times New Roman" w:cs="Times New Roman"/>
          <w:sz w:val="28"/>
          <w:szCs w:val="28"/>
          <w:lang w:val="uk-UA"/>
        </w:rPr>
        <w:t>вийди</w:t>
      </w:r>
      <w:proofErr w:type="spellEnd"/>
      <w:r w:rsidR="00AA262B">
        <w:rPr>
          <w:rFonts w:ascii="Times New Roman" w:hAnsi="Times New Roman" w:cs="Times New Roman"/>
          <w:sz w:val="28"/>
          <w:szCs w:val="28"/>
          <w:lang w:val="uk-UA"/>
        </w:rPr>
        <w:t>, сонечко</w:t>
      </w:r>
      <w:r w:rsidR="00433AC1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AA26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82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62B">
        <w:rPr>
          <w:rFonts w:ascii="Times New Roman" w:hAnsi="Times New Roman" w:cs="Times New Roman"/>
          <w:sz w:val="28"/>
          <w:szCs w:val="28"/>
          <w:lang w:val="uk-UA"/>
        </w:rPr>
        <w:t>), показую прийом перекривання одного кольору іншим. Тичком прикрашаю пелюстки квітів.</w:t>
      </w:r>
    </w:p>
    <w:p w:rsidR="00AA262B" w:rsidRDefault="00AA262B" w:rsidP="001C5F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Закріплюю послідовність зображення: що спочатку треба малювати? Де малювати серединки квітів і скільки їх? Як малювати  трьохпелюсткові квітки? Коли можна накладати поверх намальованого інший колір?</w:t>
      </w:r>
    </w:p>
    <w:p w:rsidR="00AA262B" w:rsidRDefault="00433AC1" w:rsidP="001C5F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A262B">
        <w:rPr>
          <w:rFonts w:ascii="Times New Roman" w:hAnsi="Times New Roman" w:cs="Times New Roman"/>
          <w:sz w:val="28"/>
          <w:szCs w:val="28"/>
          <w:lang w:val="uk-UA"/>
        </w:rPr>
        <w:t>вертаю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увагу на те, як охайно набирати фарбу, зайву віджимати об край палітри, вести пензлем тільки за ворсою.</w:t>
      </w:r>
    </w:p>
    <w:p w:rsidR="00433AC1" w:rsidRPr="0078213F" w:rsidRDefault="00433AC1" w:rsidP="001C5F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F53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r>
        <w:rPr>
          <w:rFonts w:ascii="Times New Roman" w:hAnsi="Times New Roman" w:cs="Times New Roman"/>
          <w:sz w:val="28"/>
          <w:szCs w:val="28"/>
          <w:lang w:val="uk-UA"/>
        </w:rPr>
        <w:t>: хвалю дітей за чудові яскраві скатерті, за самостійність, акуратність. На закінчення пропоную послухати віршика про маму у виконанні Аліни та Насті.</w:t>
      </w:r>
      <w:bookmarkStart w:id="0" w:name="_GoBack"/>
      <w:bookmarkEnd w:id="0"/>
    </w:p>
    <w:sectPr w:rsidR="00433AC1" w:rsidRPr="007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948"/>
    <w:multiLevelType w:val="hybridMultilevel"/>
    <w:tmpl w:val="C0AE5DA8"/>
    <w:lvl w:ilvl="0" w:tplc="00A8678C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7FF07D3F"/>
    <w:multiLevelType w:val="hybridMultilevel"/>
    <w:tmpl w:val="F5428596"/>
    <w:lvl w:ilvl="0" w:tplc="74567C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3F"/>
    <w:rsid w:val="000D1A21"/>
    <w:rsid w:val="000E6EEB"/>
    <w:rsid w:val="000F747B"/>
    <w:rsid w:val="001C5F53"/>
    <w:rsid w:val="00433AC1"/>
    <w:rsid w:val="0054493C"/>
    <w:rsid w:val="007020E9"/>
    <w:rsid w:val="0078213F"/>
    <w:rsid w:val="00AA262B"/>
    <w:rsid w:val="00B07277"/>
    <w:rsid w:val="00B15A23"/>
    <w:rsid w:val="00B829F9"/>
    <w:rsid w:val="00CA798E"/>
    <w:rsid w:val="00C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2016-02-17T13:26:00Z</dcterms:created>
  <dcterms:modified xsi:type="dcterms:W3CDTF">2016-02-17T16:44:00Z</dcterms:modified>
</cp:coreProperties>
</file>