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CC" w:rsidRDefault="00403A3F" w:rsidP="00403A3F">
      <w:pPr>
        <w:spacing w:after="0" w:line="240" w:lineRule="auto"/>
        <w:jc w:val="center"/>
        <w:rPr>
          <w:rFonts w:ascii="Times New Roman" w:hAnsi="Times New Roman" w:cs="Times New Roman"/>
          <w:sz w:val="28"/>
          <w:szCs w:val="28"/>
          <w:lang w:val="uk-UA"/>
        </w:rPr>
      </w:pPr>
      <w:r w:rsidRPr="00403A3F">
        <w:rPr>
          <w:rFonts w:ascii="Times New Roman" w:hAnsi="Times New Roman" w:cs="Times New Roman"/>
          <w:sz w:val="28"/>
          <w:szCs w:val="28"/>
          <w:lang w:val="uk-UA"/>
        </w:rPr>
        <w:t>Миколаївська спеціальна загальноосвітня школа-інтернат №3</w:t>
      </w:r>
    </w:p>
    <w:p w:rsidR="00403A3F" w:rsidRDefault="00403A3F" w:rsidP="00403A3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Миколаївської обласної ради</w:t>
      </w:r>
    </w:p>
    <w:p w:rsidR="00403A3F" w:rsidRPr="00403A3F" w:rsidRDefault="00403A3F" w:rsidP="00403A3F">
      <w:pPr>
        <w:spacing w:after="0" w:line="240" w:lineRule="auto"/>
        <w:rPr>
          <w:rFonts w:ascii="Times New Roman" w:hAnsi="Times New Roman" w:cs="Times New Roman"/>
          <w:b/>
          <w:color w:val="002060"/>
          <w:sz w:val="44"/>
          <w:szCs w:val="44"/>
          <w:lang w:val="uk-UA"/>
        </w:rPr>
      </w:pPr>
    </w:p>
    <w:p w:rsidR="00403A3F" w:rsidRDefault="00403A3F" w:rsidP="00403A3F">
      <w:pPr>
        <w:spacing w:after="0" w:line="240" w:lineRule="auto"/>
        <w:jc w:val="center"/>
        <w:rPr>
          <w:rFonts w:ascii="Times New Roman" w:hAnsi="Times New Roman" w:cs="Times New Roman"/>
          <w:b/>
          <w:color w:val="002060"/>
          <w:sz w:val="44"/>
          <w:szCs w:val="44"/>
          <w:lang w:val="uk-UA"/>
        </w:rPr>
      </w:pPr>
      <w:r w:rsidRPr="00403A3F">
        <w:rPr>
          <w:rFonts w:ascii="Times New Roman" w:hAnsi="Times New Roman" w:cs="Times New Roman"/>
          <w:b/>
          <w:color w:val="002060"/>
          <w:sz w:val="44"/>
          <w:szCs w:val="44"/>
          <w:lang w:val="uk-UA"/>
        </w:rPr>
        <w:t>«Компетентний педагог – запорука</w:t>
      </w:r>
      <w:r>
        <w:rPr>
          <w:rFonts w:ascii="Times New Roman" w:hAnsi="Times New Roman" w:cs="Times New Roman"/>
          <w:b/>
          <w:color w:val="002060"/>
          <w:sz w:val="44"/>
          <w:szCs w:val="44"/>
          <w:lang w:val="uk-UA"/>
        </w:rPr>
        <w:t xml:space="preserve"> реалізації</w:t>
      </w:r>
      <w:r w:rsidRPr="00403A3F">
        <w:rPr>
          <w:rFonts w:ascii="Times New Roman" w:hAnsi="Times New Roman" w:cs="Times New Roman"/>
          <w:b/>
          <w:color w:val="002060"/>
          <w:sz w:val="44"/>
          <w:szCs w:val="44"/>
          <w:lang w:val="uk-UA"/>
        </w:rPr>
        <w:t xml:space="preserve"> сучасного освітнього процесу на шляху створення НУШ»</w:t>
      </w:r>
    </w:p>
    <w:p w:rsidR="00403A3F" w:rsidRDefault="00403A3F" w:rsidP="00403A3F">
      <w:pPr>
        <w:spacing w:after="0" w:line="240" w:lineRule="auto"/>
        <w:rPr>
          <w:rFonts w:ascii="Times New Roman" w:hAnsi="Times New Roman" w:cs="Times New Roman"/>
          <w:b/>
          <w:sz w:val="36"/>
          <w:szCs w:val="36"/>
          <w:lang w:val="uk-UA"/>
        </w:rPr>
      </w:pPr>
    </w:p>
    <w:p w:rsidR="00403A3F" w:rsidRDefault="00403A3F" w:rsidP="00403A3F">
      <w:pPr>
        <w:spacing w:after="0" w:line="240" w:lineRule="auto"/>
        <w:jc w:val="center"/>
        <w:rPr>
          <w:rFonts w:ascii="Times New Roman" w:hAnsi="Times New Roman" w:cs="Times New Roman"/>
          <w:b/>
          <w:sz w:val="36"/>
          <w:szCs w:val="36"/>
          <w:lang w:val="uk-UA"/>
        </w:rPr>
      </w:pPr>
    </w:p>
    <w:p w:rsidR="00403A3F" w:rsidRPr="00403A3F" w:rsidRDefault="00403A3F" w:rsidP="00403A3F">
      <w:pPr>
        <w:spacing w:after="0" w:line="240" w:lineRule="auto"/>
        <w:jc w:val="right"/>
        <w:rPr>
          <w:rFonts w:ascii="Times New Roman" w:hAnsi="Times New Roman" w:cs="Times New Roman"/>
          <w:b/>
          <w:sz w:val="40"/>
          <w:szCs w:val="40"/>
          <w:lang w:val="uk-UA"/>
        </w:rPr>
      </w:pPr>
      <w:r w:rsidRPr="00403A3F">
        <w:rPr>
          <w:rFonts w:ascii="Times New Roman" w:hAnsi="Times New Roman" w:cs="Times New Roman"/>
          <w:b/>
          <w:noProof/>
          <w:sz w:val="40"/>
          <w:szCs w:val="40"/>
          <w:lang w:eastAsia="ru-RU"/>
        </w:rPr>
        <w:drawing>
          <wp:anchor distT="0" distB="0" distL="114300" distR="114300" simplePos="0" relativeHeight="251658240" behindDoc="0" locked="0" layoutInCell="1" allowOverlap="1">
            <wp:simplePos x="0" y="0"/>
            <wp:positionH relativeFrom="column">
              <wp:posOffset>-118745</wp:posOffset>
            </wp:positionH>
            <wp:positionV relativeFrom="paragraph">
              <wp:posOffset>565785</wp:posOffset>
            </wp:positionV>
            <wp:extent cx="5612130" cy="4201160"/>
            <wp:effectExtent l="0" t="704850" r="0" b="694690"/>
            <wp:wrapTopAndBottom/>
            <wp:docPr id="1" name="Рисунок 0" descr="20180903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3_104527.jpg"/>
                    <pic:cNvPicPr/>
                  </pic:nvPicPr>
                  <pic:blipFill>
                    <a:blip r:embed="rId4" cstate="print"/>
                    <a:stretch>
                      <a:fillRect/>
                    </a:stretch>
                  </pic:blipFill>
                  <pic:spPr>
                    <a:xfrm rot="5400000">
                      <a:off x="0" y="0"/>
                      <a:ext cx="5612130" cy="4201160"/>
                    </a:xfrm>
                    <a:prstGeom prst="rect">
                      <a:avLst/>
                    </a:prstGeom>
                    <a:ln>
                      <a:noFill/>
                    </a:ln>
                    <a:effectLst>
                      <a:softEdge rad="112500"/>
                    </a:effectLst>
                  </pic:spPr>
                </pic:pic>
              </a:graphicData>
            </a:graphic>
          </wp:anchor>
        </w:drawing>
      </w:r>
      <w:proofErr w:type="spellStart"/>
      <w:r w:rsidRPr="00403A3F">
        <w:rPr>
          <w:rFonts w:ascii="Times New Roman" w:hAnsi="Times New Roman" w:cs="Times New Roman"/>
          <w:b/>
          <w:sz w:val="40"/>
          <w:szCs w:val="40"/>
          <w:lang w:val="uk-UA"/>
        </w:rPr>
        <w:t>Вчитель.Усольцева</w:t>
      </w:r>
      <w:proofErr w:type="spellEnd"/>
      <w:r w:rsidRPr="00403A3F">
        <w:rPr>
          <w:rFonts w:ascii="Times New Roman" w:hAnsi="Times New Roman" w:cs="Times New Roman"/>
          <w:b/>
          <w:sz w:val="40"/>
          <w:szCs w:val="40"/>
          <w:lang w:val="uk-UA"/>
        </w:rPr>
        <w:t xml:space="preserve"> С.І.</w:t>
      </w:r>
    </w:p>
    <w:p w:rsidR="00403A3F" w:rsidRPr="00403A3F" w:rsidRDefault="00403A3F" w:rsidP="00403A3F">
      <w:pPr>
        <w:spacing w:after="0" w:line="240" w:lineRule="auto"/>
        <w:jc w:val="center"/>
        <w:rPr>
          <w:rFonts w:ascii="Times New Roman" w:hAnsi="Times New Roman" w:cs="Times New Roman"/>
          <w:b/>
          <w:sz w:val="36"/>
          <w:szCs w:val="36"/>
          <w:lang w:val="uk-UA"/>
        </w:rPr>
      </w:pPr>
    </w:p>
    <w:p w:rsidR="00403A3F" w:rsidRDefault="00403A3F" w:rsidP="00403A3F">
      <w:pPr>
        <w:spacing w:after="0" w:line="240" w:lineRule="auto"/>
        <w:jc w:val="center"/>
        <w:rPr>
          <w:rFonts w:ascii="Times New Roman" w:hAnsi="Times New Roman" w:cs="Times New Roman"/>
          <w:b/>
          <w:sz w:val="36"/>
          <w:szCs w:val="36"/>
          <w:lang w:val="uk-UA"/>
        </w:rPr>
      </w:pPr>
    </w:p>
    <w:p w:rsidR="00C249A8" w:rsidRDefault="00C249A8" w:rsidP="00403A3F">
      <w:pPr>
        <w:spacing w:after="0" w:line="240" w:lineRule="auto"/>
        <w:jc w:val="center"/>
        <w:rPr>
          <w:rFonts w:ascii="Times New Roman" w:hAnsi="Times New Roman" w:cs="Times New Roman"/>
          <w:b/>
          <w:sz w:val="36"/>
          <w:szCs w:val="36"/>
          <w:lang w:val="uk-UA"/>
        </w:rPr>
      </w:pPr>
    </w:p>
    <w:p w:rsidR="00403A3F" w:rsidRDefault="00403A3F" w:rsidP="00403A3F">
      <w:pPr>
        <w:spacing w:after="0" w:line="240" w:lineRule="auto"/>
        <w:jc w:val="center"/>
        <w:rPr>
          <w:rFonts w:ascii="Times New Roman" w:hAnsi="Times New Roman" w:cs="Times New Roman"/>
          <w:b/>
          <w:sz w:val="36"/>
          <w:szCs w:val="36"/>
          <w:lang w:val="uk-UA"/>
        </w:rPr>
      </w:pPr>
      <w:r w:rsidRPr="00403A3F">
        <w:rPr>
          <w:rFonts w:ascii="Times New Roman" w:hAnsi="Times New Roman" w:cs="Times New Roman"/>
          <w:b/>
          <w:sz w:val="36"/>
          <w:szCs w:val="36"/>
          <w:lang w:val="uk-UA"/>
        </w:rPr>
        <w:t>М. Миколаїв</w:t>
      </w:r>
    </w:p>
    <w:p w:rsidR="00C249A8" w:rsidRPr="00403A3F" w:rsidRDefault="00C249A8" w:rsidP="00403A3F">
      <w:pPr>
        <w:spacing w:after="0" w:line="240" w:lineRule="auto"/>
        <w:jc w:val="center"/>
        <w:rPr>
          <w:rFonts w:ascii="Times New Roman" w:hAnsi="Times New Roman" w:cs="Times New Roman"/>
          <w:b/>
          <w:sz w:val="36"/>
          <w:szCs w:val="36"/>
          <w:lang w:val="uk-UA"/>
        </w:rPr>
      </w:pP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1 вересня стартував проект Нової   української школи. Реформування  початкової  освіти – перший крок у рамках Нової  української  школи , без успіху якої неможливе щасливе життя молодих громадян України в XXI сторіччі, зміцнення демократичних цінностей , </w:t>
      </w:r>
      <w:proofErr w:type="spellStart"/>
      <w:r>
        <w:rPr>
          <w:rFonts w:ascii="Times New Roman" w:hAnsi="Times New Roman" w:cs="Times New Roman"/>
          <w:sz w:val="28"/>
          <w:szCs w:val="28"/>
          <w:lang w:val="uk-UA"/>
        </w:rPr>
        <w:t>соціально-</w:t>
      </w:r>
      <w:proofErr w:type="spellEnd"/>
      <w:r>
        <w:rPr>
          <w:rFonts w:ascii="Times New Roman" w:hAnsi="Times New Roman" w:cs="Times New Roman"/>
          <w:sz w:val="28"/>
          <w:szCs w:val="28"/>
          <w:lang w:val="uk-UA"/>
        </w:rPr>
        <w:t xml:space="preserve"> культурний, політичний  та економічний розвиток   Української держави.</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словами міністра освіти і науки Лілії Гриневич, сучасній освіті потрібні агенти  змін – учителі, які готові змінюватися, готові застосовувати нові методи навчання. Освітяни  мають добре знати   свій предмет, володіти арсеналом  педагогічних секретів та методичних  прийомів, знайти підхід до кожної  дитини. Вчитель має бути готовий до змін кожного дня. Також має відшукати правильний настрій, перебувати в постійному контакті з колегами – педагогами,  вміти управляти  своїм часом, мати здатність адаптуватися  до освітнього середовища, завжди бути в тонусі і мати доступ до </w:t>
      </w:r>
      <w:proofErr w:type="spellStart"/>
      <w:r>
        <w:rPr>
          <w:rFonts w:ascii="Times New Roman" w:hAnsi="Times New Roman" w:cs="Times New Roman"/>
          <w:sz w:val="28"/>
          <w:szCs w:val="28"/>
          <w:lang w:val="uk-UA"/>
        </w:rPr>
        <w:t>будь-</w:t>
      </w:r>
      <w:proofErr w:type="spellEnd"/>
      <w:r>
        <w:rPr>
          <w:rFonts w:ascii="Times New Roman" w:hAnsi="Times New Roman" w:cs="Times New Roman"/>
          <w:sz w:val="28"/>
          <w:szCs w:val="28"/>
          <w:lang w:val="uk-UA"/>
        </w:rPr>
        <w:t xml:space="preserve"> якої освітньої </w:t>
      </w:r>
      <w:proofErr w:type="spellStart"/>
      <w:r>
        <w:rPr>
          <w:rFonts w:ascii="Times New Roman" w:hAnsi="Times New Roman" w:cs="Times New Roman"/>
          <w:sz w:val="28"/>
          <w:szCs w:val="28"/>
          <w:lang w:val="uk-UA"/>
        </w:rPr>
        <w:t>інформа-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ції</w:t>
      </w:r>
      <w:proofErr w:type="spellEnd"/>
      <w:r>
        <w:rPr>
          <w:rFonts w:ascii="Times New Roman" w:hAnsi="Times New Roman" w:cs="Times New Roman"/>
          <w:sz w:val="28"/>
          <w:szCs w:val="28"/>
          <w:lang w:val="uk-UA"/>
        </w:rPr>
        <w:t xml:space="preserve">, вміти перетворити  Інтернет та </w:t>
      </w:r>
      <w:proofErr w:type="spellStart"/>
      <w:r>
        <w:rPr>
          <w:rFonts w:ascii="Times New Roman" w:hAnsi="Times New Roman" w:cs="Times New Roman"/>
          <w:sz w:val="28"/>
          <w:szCs w:val="28"/>
          <w:lang w:val="uk-UA"/>
        </w:rPr>
        <w:t>смартфони</w:t>
      </w:r>
      <w:proofErr w:type="spellEnd"/>
      <w:r>
        <w:rPr>
          <w:rFonts w:ascii="Times New Roman" w:hAnsi="Times New Roman" w:cs="Times New Roman"/>
          <w:sz w:val="28"/>
          <w:szCs w:val="28"/>
          <w:lang w:val="uk-UA"/>
        </w:rPr>
        <w:t xml:space="preserve"> на своїх союзник</w:t>
      </w:r>
      <w:r w:rsidR="00AF78A3">
        <w:rPr>
          <w:rFonts w:ascii="Times New Roman" w:hAnsi="Times New Roman" w:cs="Times New Roman"/>
          <w:sz w:val="28"/>
          <w:szCs w:val="28"/>
          <w:lang w:val="uk-UA"/>
        </w:rPr>
        <w:t>ів, бути організо</w:t>
      </w:r>
      <w:r>
        <w:rPr>
          <w:rFonts w:ascii="Times New Roman" w:hAnsi="Times New Roman" w:cs="Times New Roman"/>
          <w:sz w:val="28"/>
          <w:szCs w:val="28"/>
          <w:lang w:val="uk-UA"/>
        </w:rPr>
        <w:t xml:space="preserve">ваними, постійно навчатися  і мати терпіння, що є вкрай важливим для педагогів.  </w:t>
      </w:r>
    </w:p>
    <w:p w:rsidR="00C249A8" w:rsidRDefault="00AF78A3" w:rsidP="00C249A8">
      <w:pPr>
        <w:ind w:left="-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-200025</wp:posOffset>
            </wp:positionH>
            <wp:positionV relativeFrom="margin">
              <wp:posOffset>4876165</wp:posOffset>
            </wp:positionV>
            <wp:extent cx="5945505" cy="4454525"/>
            <wp:effectExtent l="19050" t="0" r="0" b="0"/>
            <wp:wrapSquare wrapText="bothSides"/>
            <wp:docPr id="2" name="Рисунок 1" descr="20180903_10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3_104557.jpg"/>
                    <pic:cNvPicPr/>
                  </pic:nvPicPr>
                  <pic:blipFill>
                    <a:blip r:embed="rId5" cstate="print"/>
                    <a:stretch>
                      <a:fillRect/>
                    </a:stretch>
                  </pic:blipFill>
                  <pic:spPr>
                    <a:xfrm rot="10800000">
                      <a:off x="0" y="0"/>
                      <a:ext cx="5945505" cy="4454525"/>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Головне вміти самому думати і працювати по новому. І вчити цьому учнів. Вчитися, щоб бути, </w:t>
      </w:r>
      <w:proofErr w:type="spellStart"/>
      <w:r w:rsidR="00C249A8">
        <w:rPr>
          <w:rFonts w:ascii="Times New Roman" w:hAnsi="Times New Roman" w:cs="Times New Roman"/>
          <w:sz w:val="28"/>
          <w:szCs w:val="28"/>
          <w:lang w:val="uk-UA"/>
        </w:rPr>
        <w:t>шоб</w:t>
      </w:r>
      <w:proofErr w:type="spellEnd"/>
      <w:r w:rsidR="00C249A8">
        <w:rPr>
          <w:rFonts w:ascii="Times New Roman" w:hAnsi="Times New Roman" w:cs="Times New Roman"/>
          <w:sz w:val="28"/>
          <w:szCs w:val="28"/>
          <w:lang w:val="uk-UA"/>
        </w:rPr>
        <w:t xml:space="preserve"> знати, щоб діяти. </w:t>
      </w:r>
    </w:p>
    <w:p w:rsidR="00C249A8" w:rsidRDefault="00AF78A3" w:rsidP="00C249A8">
      <w:pPr>
        <w:ind w:left="-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394970</wp:posOffset>
            </wp:positionH>
            <wp:positionV relativeFrom="paragraph">
              <wp:posOffset>1303655</wp:posOffset>
            </wp:positionV>
            <wp:extent cx="4472305" cy="5953760"/>
            <wp:effectExtent l="19050" t="0" r="4445" b="0"/>
            <wp:wrapTopAndBottom/>
            <wp:docPr id="3" name="Рисунок 2" descr="IMG_20190211_08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83912.jpg"/>
                    <pic:cNvPicPr/>
                  </pic:nvPicPr>
                  <pic:blipFill>
                    <a:blip r:embed="rId6" cstate="print"/>
                    <a:stretch>
                      <a:fillRect/>
                    </a:stretch>
                  </pic:blipFill>
                  <pic:spPr>
                    <a:xfrm>
                      <a:off x="0" y="0"/>
                      <a:ext cx="4472305" cy="595376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Зм</w:t>
      </w:r>
      <w:r>
        <w:rPr>
          <w:rFonts w:ascii="Times New Roman" w:hAnsi="Times New Roman" w:cs="Times New Roman"/>
          <w:sz w:val="28"/>
          <w:szCs w:val="28"/>
          <w:lang w:val="uk-UA"/>
        </w:rPr>
        <w:t>інюється політичне , соціально-</w:t>
      </w:r>
      <w:r w:rsidR="00C249A8">
        <w:rPr>
          <w:rFonts w:ascii="Times New Roman" w:hAnsi="Times New Roman" w:cs="Times New Roman"/>
          <w:sz w:val="28"/>
          <w:szCs w:val="28"/>
          <w:lang w:val="uk-UA"/>
        </w:rPr>
        <w:t>економічне життя нашої  країни, зростають вимоги  суспільства до якісної освіти , і це спонукає до радикальних реформ в українській освіті, що є одним із пріоритетних напрямків державної освіти. Саме від початкової   освіти передусім залежить, наскільки мол</w:t>
      </w:r>
      <w:r>
        <w:rPr>
          <w:rFonts w:ascii="Times New Roman" w:hAnsi="Times New Roman" w:cs="Times New Roman"/>
          <w:sz w:val="28"/>
          <w:szCs w:val="28"/>
          <w:lang w:val="uk-UA"/>
        </w:rPr>
        <w:t>оді українці вірити</w:t>
      </w:r>
      <w:r w:rsidR="00C249A8">
        <w:rPr>
          <w:rFonts w:ascii="Times New Roman" w:hAnsi="Times New Roman" w:cs="Times New Roman"/>
          <w:sz w:val="28"/>
          <w:szCs w:val="28"/>
          <w:lang w:val="uk-UA"/>
        </w:rPr>
        <w:t>муть у себе, свій потенціал і свою спроможність  змінювати  Україну.</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початковій школі відбувається гармонійний розвиток дитини, виховання її загальнолюдських цінностей, підтримання життєвого оптимізму, розвиток  самостійності, творчості й допитливості.</w:t>
      </w:r>
    </w:p>
    <w:p w:rsidR="00AF78A3" w:rsidRDefault="00C249A8" w:rsidP="00AF78A3">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Тому уроки в початковій школі повинні мати </w:t>
      </w:r>
      <w:proofErr w:type="spellStart"/>
      <w:r>
        <w:rPr>
          <w:rFonts w:ascii="Times New Roman" w:hAnsi="Times New Roman" w:cs="Times New Roman"/>
          <w:sz w:val="28"/>
          <w:szCs w:val="28"/>
          <w:lang w:val="uk-UA"/>
        </w:rPr>
        <w:t>діяльнісний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компетентнісний</w:t>
      </w:r>
      <w:proofErr w:type="spellEnd"/>
      <w:r>
        <w:rPr>
          <w:rFonts w:ascii="Times New Roman" w:hAnsi="Times New Roman" w:cs="Times New Roman"/>
          <w:sz w:val="28"/>
          <w:szCs w:val="28"/>
          <w:lang w:val="uk-UA"/>
        </w:rPr>
        <w:t xml:space="preserve">   та творчий характер.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Організація педагогічного процесу потребує   в</w:t>
      </w:r>
      <w:r w:rsidR="00AF78A3">
        <w:rPr>
          <w:rFonts w:ascii="Times New Roman" w:hAnsi="Times New Roman" w:cs="Times New Roman"/>
          <w:sz w:val="28"/>
          <w:szCs w:val="28"/>
          <w:lang w:val="uk-UA"/>
        </w:rPr>
        <w:t>ід педагога знань психологічно</w:t>
      </w:r>
      <w:r>
        <w:rPr>
          <w:rFonts w:ascii="Times New Roman" w:hAnsi="Times New Roman" w:cs="Times New Roman"/>
          <w:sz w:val="28"/>
          <w:szCs w:val="28"/>
          <w:lang w:val="uk-UA"/>
        </w:rPr>
        <w:t xml:space="preserve">го розвитку дитини, дбати про те ,   щоб діти не були пасивними спостерігачами, а стали активними учасниками  </w:t>
      </w:r>
      <w:proofErr w:type="spellStart"/>
      <w:r>
        <w:rPr>
          <w:rFonts w:ascii="Times New Roman" w:hAnsi="Times New Roman" w:cs="Times New Roman"/>
          <w:sz w:val="28"/>
          <w:szCs w:val="28"/>
          <w:lang w:val="uk-UA"/>
        </w:rPr>
        <w:t>навчально</w:t>
      </w:r>
      <w:proofErr w:type="spellEnd"/>
      <w:r>
        <w:rPr>
          <w:rFonts w:ascii="Times New Roman" w:hAnsi="Times New Roman" w:cs="Times New Roman"/>
          <w:sz w:val="28"/>
          <w:szCs w:val="28"/>
          <w:lang w:val="uk-UA"/>
        </w:rPr>
        <w:t xml:space="preserve"> – виховного </w:t>
      </w:r>
      <w:r>
        <w:rPr>
          <w:rFonts w:ascii="Times New Roman" w:hAnsi="Times New Roman" w:cs="Times New Roman"/>
          <w:sz w:val="28"/>
          <w:szCs w:val="28"/>
          <w:lang w:val="uk-UA"/>
        </w:rPr>
        <w:lastRenderedPageBreak/>
        <w:t xml:space="preserve">процесу, вміння впливати на емоційний  стан і поведінку дитини, розвивати пізнавальний інтерес, форму -  ти у школяра взаємини із соціальним оточенням.  Актуальним є своєчасне виявлення і розвиток   природних   нахилів, задатків та здібностей вихованців. Вчитель має побудувати комфортне  середовище, а учні іти на його урок із задоволенням, залучаючись, </w:t>
      </w:r>
      <w:r w:rsidR="00AF78A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725170</wp:posOffset>
            </wp:positionH>
            <wp:positionV relativeFrom="paragraph">
              <wp:posOffset>2707640</wp:posOffset>
            </wp:positionV>
            <wp:extent cx="4350385" cy="5794375"/>
            <wp:effectExtent l="19050" t="0" r="0" b="0"/>
            <wp:wrapTopAndBottom/>
            <wp:docPr id="4" name="Рисунок 3" descr="IMG-68b9bf269cdb459926b5330ad25112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b9bf269cdb459926b5330ad251128e-V.jpg"/>
                    <pic:cNvPicPr/>
                  </pic:nvPicPr>
                  <pic:blipFill>
                    <a:blip r:embed="rId7" cstate="print"/>
                    <a:stretch>
                      <a:fillRect/>
                    </a:stretch>
                  </pic:blipFill>
                  <pic:spPr>
                    <a:xfrm>
                      <a:off x="0" y="0"/>
                      <a:ext cx="4350385" cy="5794375"/>
                    </a:xfrm>
                    <a:prstGeom prst="rect">
                      <a:avLst/>
                    </a:prstGeom>
                    <a:ln>
                      <a:noFill/>
                    </a:ln>
                    <a:effectLst>
                      <a:softEdge rad="112500"/>
                    </a:effectLst>
                  </pic:spPr>
                </pic:pic>
              </a:graphicData>
            </a:graphic>
          </wp:anchor>
        </w:drawing>
      </w:r>
      <w:r>
        <w:rPr>
          <w:rFonts w:ascii="Times New Roman" w:hAnsi="Times New Roman" w:cs="Times New Roman"/>
          <w:sz w:val="28"/>
          <w:szCs w:val="28"/>
          <w:lang w:val="uk-UA"/>
        </w:rPr>
        <w:t xml:space="preserve">його підтримкою та порадою.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перших класах , що в цьому  році прийшли до школи  і навчаються за новим стандартом початкової  школи, має бути організовано 8 навчальних осередків, що було і зроблено в моєму класі. </w:t>
      </w:r>
    </w:p>
    <w:p w:rsidR="00AF78A3" w:rsidRDefault="00AF78A3" w:rsidP="00C249A8">
      <w:pPr>
        <w:ind w:left="-142"/>
        <w:jc w:val="both"/>
        <w:rPr>
          <w:rFonts w:ascii="Times New Roman" w:hAnsi="Times New Roman" w:cs="Times New Roman"/>
          <w:sz w:val="28"/>
          <w:szCs w:val="28"/>
          <w:lang w:val="uk-UA"/>
        </w:rPr>
      </w:pP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Діти які прийшли до мене в цьому році </w:t>
      </w:r>
      <w:proofErr w:type="spellStart"/>
      <w:r>
        <w:rPr>
          <w:rFonts w:ascii="Times New Roman" w:hAnsi="Times New Roman" w:cs="Times New Roman"/>
          <w:sz w:val="28"/>
          <w:szCs w:val="28"/>
          <w:lang w:val="uk-UA"/>
        </w:rPr>
        <w:t>році</w:t>
      </w:r>
      <w:proofErr w:type="spellEnd"/>
      <w:r>
        <w:rPr>
          <w:rFonts w:ascii="Times New Roman" w:hAnsi="Times New Roman" w:cs="Times New Roman"/>
          <w:sz w:val="28"/>
          <w:szCs w:val="28"/>
          <w:lang w:val="uk-UA"/>
        </w:rPr>
        <w:t xml:space="preserve"> мають різні навчальні можливості. Орієнтуючись на дітей я вивчала їхні можливості за новими </w:t>
      </w:r>
      <w:r>
        <w:rPr>
          <w:rFonts w:ascii="Times New Roman" w:hAnsi="Times New Roman" w:cs="Times New Roman"/>
          <w:sz w:val="28"/>
          <w:szCs w:val="28"/>
          <w:lang w:val="uk-UA"/>
        </w:rPr>
        <w:lastRenderedPageBreak/>
        <w:t xml:space="preserve">вимогами, почала планувати навчальний процес та реалізовувати його, забезпечуючи навчання, виховання і розвиток учнів.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Планування навчального матеріалу здійснювалося за типовою  освітньою програмою початкової  освіти спеціальних закладів загальної середньої  освіти для учнів 1 класів з інтелектуальними порушеннями.( Наказ Міністерства Освіти і науки України від 26.07.2018). В умовах запровадження концепції НУШ виникає потреба в зміні освітніх пріоритетів щодо колекційного навчання  дітей з інтелектуальними порушеннями.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Важливе місце в навчальному процесі  займає </w:t>
      </w:r>
      <w:proofErr w:type="spellStart"/>
      <w:r>
        <w:rPr>
          <w:rFonts w:ascii="Times New Roman" w:hAnsi="Times New Roman" w:cs="Times New Roman"/>
          <w:sz w:val="28"/>
          <w:szCs w:val="28"/>
          <w:lang w:val="uk-UA"/>
        </w:rPr>
        <w:t>корекційно-</w:t>
      </w:r>
      <w:proofErr w:type="spellEnd"/>
      <w:r>
        <w:rPr>
          <w:rFonts w:ascii="Times New Roman" w:hAnsi="Times New Roman" w:cs="Times New Roman"/>
          <w:sz w:val="28"/>
          <w:szCs w:val="28"/>
          <w:lang w:val="uk-UA"/>
        </w:rPr>
        <w:t xml:space="preserve"> розвиткові модель навчання , яка забезпечує школярів необхідними комплексними знаннями,  уміннями та навиками.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Провідним підходом у концепції НУШ  є </w:t>
      </w:r>
      <w:proofErr w:type="spellStart"/>
      <w:r>
        <w:rPr>
          <w:rFonts w:ascii="Times New Roman" w:hAnsi="Times New Roman" w:cs="Times New Roman"/>
          <w:sz w:val="28"/>
          <w:szCs w:val="28"/>
          <w:lang w:val="uk-UA"/>
        </w:rPr>
        <w:t>компетентнісний</w:t>
      </w:r>
      <w:proofErr w:type="spellEnd"/>
      <w:r>
        <w:rPr>
          <w:rFonts w:ascii="Times New Roman" w:hAnsi="Times New Roman" w:cs="Times New Roman"/>
          <w:sz w:val="28"/>
          <w:szCs w:val="28"/>
          <w:lang w:val="uk-UA"/>
        </w:rPr>
        <w:t xml:space="preserve"> підхід, спрямований  на оновлення змісту освіти , заснованого на формуванні необхідних життєвих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Мета початкової  освіти з інтелектуальними порушеннями є особистісне становлення учнів , розвиток їхніх пізнавальних здібностей,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 творчості, пізнавальної активності, що забезпечують їхню готовність до життя  в демократичному суспільстві, продовження навчання в основній ланці школи.</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Типову освітню програму для 1 класів з інтелектуальними порушеннями розроблено відповідно до Закону України про освіту, Концепції НУШ, Державного стандарту початкової освіти, з урахуванням Типових освітніх програм, сучасних досягнень та спеціальної педагогіки та психології щодо навчально-пізнавальних можливостей дітей з </w:t>
      </w:r>
      <w:proofErr w:type="spellStart"/>
      <w:r>
        <w:rPr>
          <w:rFonts w:ascii="Times New Roman" w:hAnsi="Times New Roman" w:cs="Times New Roman"/>
          <w:sz w:val="28"/>
          <w:szCs w:val="28"/>
          <w:lang w:val="uk-UA"/>
        </w:rPr>
        <w:t>інтелектуалними</w:t>
      </w:r>
      <w:proofErr w:type="spellEnd"/>
      <w:r>
        <w:rPr>
          <w:rFonts w:ascii="Times New Roman" w:hAnsi="Times New Roman" w:cs="Times New Roman"/>
          <w:sz w:val="28"/>
          <w:szCs w:val="28"/>
          <w:lang w:val="uk-UA"/>
        </w:rPr>
        <w:t xml:space="preserve"> порушеннями. У програмі визначено вимого до конкретних очікувань результатів навчання. </w:t>
      </w:r>
    </w:p>
    <w:p w:rsidR="00C249A8" w:rsidRDefault="0068608D" w:rsidP="00AF78A3">
      <w:pPr>
        <w:ind w:left="-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256540</wp:posOffset>
            </wp:positionH>
            <wp:positionV relativeFrom="paragraph">
              <wp:posOffset>1746250</wp:posOffset>
            </wp:positionV>
            <wp:extent cx="5241290" cy="6982460"/>
            <wp:effectExtent l="19050" t="0" r="0" b="0"/>
            <wp:wrapTopAndBottom/>
            <wp:docPr id="5" name="Рисунок 4" descr="IMG-f99eb01dfb99bfdb59e87b47aa8b50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99eb01dfb99bfdb59e87b47aa8b5079-V.jpg"/>
                    <pic:cNvPicPr/>
                  </pic:nvPicPr>
                  <pic:blipFill>
                    <a:blip r:embed="rId8" cstate="print"/>
                    <a:stretch>
                      <a:fillRect/>
                    </a:stretch>
                  </pic:blipFill>
                  <pic:spPr>
                    <a:xfrm>
                      <a:off x="0" y="0"/>
                      <a:ext cx="5241290" cy="698246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На своїх уроках я намагаюсь використовувати такі форми і методи навчання , що зацікавлювали дітей навчальним матеріалом, заохочували вчитися, щоб сприяли досягненню високого рівня знань учнів.  Так інтерактивні форми роботи , </w:t>
      </w:r>
      <w:proofErr w:type="spellStart"/>
      <w:r w:rsidR="00C249A8">
        <w:rPr>
          <w:rFonts w:ascii="Times New Roman" w:hAnsi="Times New Roman" w:cs="Times New Roman"/>
          <w:sz w:val="28"/>
          <w:szCs w:val="28"/>
          <w:lang w:val="uk-UA"/>
        </w:rPr>
        <w:t>особистісно-</w:t>
      </w:r>
      <w:proofErr w:type="spellEnd"/>
      <w:r w:rsidR="00C249A8">
        <w:rPr>
          <w:rFonts w:ascii="Times New Roman" w:hAnsi="Times New Roman" w:cs="Times New Roman"/>
          <w:sz w:val="28"/>
          <w:szCs w:val="28"/>
          <w:lang w:val="uk-UA"/>
        </w:rPr>
        <w:t xml:space="preserve"> орієнтований та </w:t>
      </w:r>
      <w:proofErr w:type="spellStart"/>
      <w:r w:rsidR="00C249A8">
        <w:rPr>
          <w:rFonts w:ascii="Times New Roman" w:hAnsi="Times New Roman" w:cs="Times New Roman"/>
          <w:sz w:val="28"/>
          <w:szCs w:val="28"/>
          <w:lang w:val="uk-UA"/>
        </w:rPr>
        <w:t>диференційова-</w:t>
      </w:r>
      <w:proofErr w:type="spellEnd"/>
      <w:r w:rsidR="00C249A8">
        <w:rPr>
          <w:rFonts w:ascii="Times New Roman" w:hAnsi="Times New Roman" w:cs="Times New Roman"/>
          <w:sz w:val="28"/>
          <w:szCs w:val="28"/>
          <w:lang w:val="uk-UA"/>
        </w:rPr>
        <w:t xml:space="preserve"> ний підходи, упровадження інноваційних технологій навчання у практику, допомагають зацікавити дітей на уроці, розвивати їх здібності.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 я при вивченні букв і цифр маю можливість  все це робити у вигляді  презентацій. Я маю презентацію на вивчення кожної букви і цифри. Там дуже багато цікавих впра</w:t>
      </w:r>
      <w:r w:rsidR="0068608D">
        <w:rPr>
          <w:rFonts w:ascii="Times New Roman" w:hAnsi="Times New Roman" w:cs="Times New Roman"/>
          <w:sz w:val="28"/>
          <w:szCs w:val="28"/>
          <w:lang w:val="uk-UA"/>
        </w:rPr>
        <w:t xml:space="preserve">в і завдань ( скоромовки, </w:t>
      </w:r>
      <w:proofErr w:type="spellStart"/>
      <w:r w:rsidR="0068608D">
        <w:rPr>
          <w:rFonts w:ascii="Times New Roman" w:hAnsi="Times New Roman" w:cs="Times New Roman"/>
          <w:sz w:val="28"/>
          <w:szCs w:val="28"/>
          <w:lang w:val="uk-UA"/>
        </w:rPr>
        <w:t>чисто</w:t>
      </w:r>
      <w:r>
        <w:rPr>
          <w:rFonts w:ascii="Times New Roman" w:hAnsi="Times New Roman" w:cs="Times New Roman"/>
          <w:sz w:val="28"/>
          <w:szCs w:val="28"/>
          <w:lang w:val="uk-UA"/>
        </w:rPr>
        <w:t>мовки</w:t>
      </w:r>
      <w:proofErr w:type="spellEnd"/>
      <w:r>
        <w:rPr>
          <w:rFonts w:ascii="Times New Roman" w:hAnsi="Times New Roman" w:cs="Times New Roman"/>
          <w:sz w:val="28"/>
          <w:szCs w:val="28"/>
          <w:lang w:val="uk-UA"/>
        </w:rPr>
        <w:t xml:space="preserve">, загадки, гра «Знайди </w:t>
      </w:r>
      <w:r>
        <w:rPr>
          <w:rFonts w:ascii="Times New Roman" w:hAnsi="Times New Roman" w:cs="Times New Roman"/>
          <w:sz w:val="28"/>
          <w:szCs w:val="28"/>
          <w:lang w:val="uk-UA"/>
        </w:rPr>
        <w:lastRenderedPageBreak/>
        <w:t>букву», слова з цією буквою, пояснення значення слів, письмові завдання на кожну букву і цифру).</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Підбираю їм </w:t>
      </w:r>
      <w:proofErr w:type="spellStart"/>
      <w:r>
        <w:rPr>
          <w:rFonts w:ascii="Times New Roman" w:hAnsi="Times New Roman" w:cs="Times New Roman"/>
          <w:sz w:val="28"/>
          <w:szCs w:val="28"/>
          <w:lang w:val="uk-UA"/>
        </w:rPr>
        <w:t>фізхвилинки</w:t>
      </w:r>
      <w:proofErr w:type="spellEnd"/>
      <w:r>
        <w:rPr>
          <w:rFonts w:ascii="Times New Roman" w:hAnsi="Times New Roman" w:cs="Times New Roman"/>
          <w:sz w:val="28"/>
          <w:szCs w:val="28"/>
          <w:lang w:val="uk-UA"/>
        </w:rPr>
        <w:t xml:space="preserve">, вправи для пальчикової гімнастики, вправи для збереження зору, дихальні вправи та  ігри з навчальним навантаженням. </w:t>
      </w:r>
    </w:p>
    <w:p w:rsidR="00C249A8" w:rsidRDefault="00C249A8" w:rsidP="00C249A8">
      <w:pPr>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Вчитель має створити оптимальні умови для збереження та зміцнення здоров"я учасників </w:t>
      </w:r>
      <w:proofErr w:type="spellStart"/>
      <w:r>
        <w:rPr>
          <w:rFonts w:ascii="Times New Roman" w:hAnsi="Times New Roman" w:cs="Times New Roman"/>
          <w:sz w:val="28"/>
          <w:szCs w:val="28"/>
          <w:lang w:val="uk-UA"/>
        </w:rPr>
        <w:t>навчально-</w:t>
      </w:r>
      <w:proofErr w:type="spellEnd"/>
      <w:r>
        <w:rPr>
          <w:rFonts w:ascii="Times New Roman" w:hAnsi="Times New Roman" w:cs="Times New Roman"/>
          <w:sz w:val="28"/>
          <w:szCs w:val="28"/>
          <w:lang w:val="uk-UA"/>
        </w:rPr>
        <w:t xml:space="preserve"> виховного процесу. Прийшовши до школи , в період адаптації, діти швидко втомлюються. Малі форми активного відпочинку (</w:t>
      </w:r>
      <w:proofErr w:type="spellStart"/>
      <w:r>
        <w:rPr>
          <w:rFonts w:ascii="Times New Roman" w:hAnsi="Times New Roman" w:cs="Times New Roman"/>
          <w:sz w:val="28"/>
          <w:szCs w:val="28"/>
          <w:lang w:val="uk-UA"/>
        </w:rPr>
        <w:t>фізкультхфилинка</w:t>
      </w:r>
      <w:proofErr w:type="spellEnd"/>
      <w:r>
        <w:rPr>
          <w:rFonts w:ascii="Times New Roman" w:hAnsi="Times New Roman" w:cs="Times New Roman"/>
          <w:sz w:val="28"/>
          <w:szCs w:val="28"/>
          <w:lang w:val="uk-UA"/>
        </w:rPr>
        <w:t xml:space="preserve">, фізкультпауза, </w:t>
      </w: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 xml:space="preserve">) допомагають запобігти розумовій втомі , </w:t>
      </w:r>
      <w:proofErr w:type="spellStart"/>
      <w:r>
        <w:rPr>
          <w:rFonts w:ascii="Times New Roman" w:hAnsi="Times New Roman" w:cs="Times New Roman"/>
          <w:sz w:val="28"/>
          <w:szCs w:val="28"/>
          <w:lang w:val="uk-UA"/>
        </w:rPr>
        <w:t>пов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язаній</w:t>
      </w:r>
      <w:proofErr w:type="spellEnd"/>
      <w:r>
        <w:rPr>
          <w:rFonts w:ascii="Times New Roman" w:hAnsi="Times New Roman" w:cs="Times New Roman"/>
          <w:sz w:val="28"/>
          <w:szCs w:val="28"/>
          <w:lang w:val="uk-UA"/>
        </w:rPr>
        <w:t xml:space="preserve"> з розумовою діяльністю дітей та тривалим сидінням. Я підібрала добірку вправ для хвилинок відпочинку.</w:t>
      </w:r>
    </w:p>
    <w:p w:rsidR="00C249A8" w:rsidRDefault="00C249A8" w:rsidP="0068608D">
      <w:pPr>
        <w:spacing w:after="0"/>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Одним із успішних практик в  НУШ  є практика ранкових зустрічей.       Ранкова зустріч  -  це зустріч на початку дня для всієї групи дітей з педагогом. Ранкові зустрічі відбуваються в класній кімнаті. Учні утворюють коло і можуть  розміститися на килимку  або сидіти на стільцях одні напроти одних. Вона потрібна для того , щоб створити позитивну атмосферу під час перебування дітей  в школі. Учні збираються, щоб привітати одне одного, вислухати думки друзів про певне питання, поставити та обговорити запитання. Ранкова зустріч формує ті цінності , що стають основою для створення відповідальної та дбайливої  спільноти дітей. Вона дає педагогам можливість навчати школярів взаємної поваги  та позитивного ставлення одне до одного, сприяє формуванню цілісного колективу.</w:t>
      </w:r>
    </w:p>
    <w:p w:rsidR="00C249A8" w:rsidRDefault="0068608D" w:rsidP="0068608D">
      <w:pPr>
        <w:spacing w:after="0"/>
        <w:ind w:left="-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-260985</wp:posOffset>
            </wp:positionH>
            <wp:positionV relativeFrom="paragraph">
              <wp:posOffset>1768475</wp:posOffset>
            </wp:positionV>
            <wp:extent cx="5937250" cy="4458335"/>
            <wp:effectExtent l="0" t="742950" r="0" b="723265"/>
            <wp:wrapTopAndBottom/>
            <wp:docPr id="7" name="Рисунок 6" descr="20180911_08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1_083228.jpg"/>
                    <pic:cNvPicPr/>
                  </pic:nvPicPr>
                  <pic:blipFill>
                    <a:blip r:embed="rId9" cstate="print"/>
                    <a:stretch>
                      <a:fillRect/>
                    </a:stretch>
                  </pic:blipFill>
                  <pic:spPr>
                    <a:xfrm rot="5400000">
                      <a:off x="0" y="0"/>
                      <a:ext cx="5937250" cy="4458335"/>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Ранкова зустріч  містить чотири основні компоненти.                                Привітання: учні вітаються , що допомагає  їм усвідомити членами однієї групи. Усі звертаються один до одного на </w:t>
      </w:r>
      <w:proofErr w:type="spellStart"/>
      <w:r w:rsidR="00C249A8">
        <w:rPr>
          <w:rFonts w:ascii="Times New Roman" w:hAnsi="Times New Roman" w:cs="Times New Roman"/>
          <w:sz w:val="28"/>
          <w:szCs w:val="28"/>
          <w:lang w:val="uk-UA"/>
        </w:rPr>
        <w:t>ім</w:t>
      </w:r>
      <w:proofErr w:type="spellEnd"/>
      <w:r w:rsidR="00C249A8">
        <w:rPr>
          <w:rFonts w:ascii="Times New Roman" w:hAnsi="Times New Roman" w:cs="Times New Roman"/>
          <w:sz w:val="28"/>
          <w:szCs w:val="28"/>
          <w:lang w:val="uk-UA"/>
        </w:rPr>
        <w:t xml:space="preserve">"я, що створює атмосферу взаєморозуміння та єдності колективу. Вітання створює спокійний і розважливий настрій для наступного етапу – обміну інформацією. Діти висловлюють свої думки, обмінюються ідеями, інформацією  та досвідом. Учні дізнаються про інших і надають можливість решті дізнатися про себе. Групове заняття – наступний компонент ранкової зустрічі. Кожен її учасник приєднується до спільних розваг . </w:t>
      </w:r>
    </w:p>
    <w:p w:rsidR="00C249A8" w:rsidRDefault="00C249A8" w:rsidP="00C249A8">
      <w:pPr>
        <w:ind w:left="-142"/>
        <w:jc w:val="both"/>
        <w:rPr>
          <w:rFonts w:ascii="Times New Roman" w:hAnsi="Times New Roman" w:cs="Times New Roman"/>
          <w:sz w:val="28"/>
          <w:szCs w:val="28"/>
          <w:lang w:val="uk-UA"/>
        </w:rPr>
      </w:pP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цього етапу  доцільно провести різноманітні ігри відповідно до теми дня, що  створить відчуття єдності, команди.                                                   Щоденні новини - можуть  містити різноманітні завдання (оголошення теми дня, обрання помічників, заповнення календаря).</w:t>
      </w:r>
      <w:r>
        <w:rPr>
          <w:rFonts w:ascii="Times New Roman" w:hAnsi="Times New Roman" w:cs="Times New Roman"/>
          <w:sz w:val="28"/>
          <w:szCs w:val="28"/>
          <w:lang w:val="uk-UA"/>
        </w:rPr>
        <w:tab/>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Також на уроках для учнів складаються правила для школярів,  з якими погоджуються  учні і вони є </w:t>
      </w:r>
      <w:proofErr w:type="spellStart"/>
      <w:r>
        <w:rPr>
          <w:rFonts w:ascii="Times New Roman" w:hAnsi="Times New Roman" w:cs="Times New Roman"/>
          <w:sz w:val="28"/>
          <w:szCs w:val="28"/>
          <w:lang w:val="uk-UA"/>
        </w:rPr>
        <w:t>обов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язковими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дл</w:t>
      </w:r>
      <w:proofErr w:type="spellEnd"/>
      <w:r>
        <w:rPr>
          <w:rFonts w:ascii="Times New Roman" w:hAnsi="Times New Roman" w:cs="Times New Roman"/>
          <w:sz w:val="28"/>
          <w:szCs w:val="28"/>
          <w:lang w:val="uk-UA"/>
        </w:rPr>
        <w:t xml:space="preserve"> виконання. Вони можуть бути складені у віршованій формі, які учні можуть швидко засвоїти. Ці правила можуть бути використані для облаштування класної кімнати, куточка правил , який є в НУШ. </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Сигнальні картки для ранкових зустрічей.  Їх доцільно використовувати  на етапі обміну інформацією. За такими картками  діти навчаються формулювати запитання і будувати діалоги. Ці картки можна використовувати для бесід на різноманітну тематику. </w:t>
      </w:r>
    </w:p>
    <w:p w:rsidR="00C249A8" w:rsidRDefault="0068608D" w:rsidP="00C249A8">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529590</wp:posOffset>
            </wp:positionH>
            <wp:positionV relativeFrom="paragraph">
              <wp:posOffset>504825</wp:posOffset>
            </wp:positionV>
            <wp:extent cx="4474210" cy="5961380"/>
            <wp:effectExtent l="19050" t="0" r="2540" b="0"/>
            <wp:wrapTopAndBottom/>
            <wp:docPr id="6" name="Рисунок 5" descr="IMG_20190211_08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83513.jpg"/>
                    <pic:cNvPicPr/>
                  </pic:nvPicPr>
                  <pic:blipFill>
                    <a:blip r:embed="rId10" cstate="print"/>
                    <a:stretch>
                      <a:fillRect/>
                    </a:stretch>
                  </pic:blipFill>
                  <pic:spPr>
                    <a:xfrm>
                      <a:off x="0" y="0"/>
                      <a:ext cx="4474210" cy="596138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Картки для демонстрування настрою містять ілюстрації із зображенням настрою учнів. Короткий віршик допоможе виразити емоції та розказати  про почуття. Доцільно користуватися на початку і наприкінці дня, щоб підсумувати та проаналізувати роботу.</w:t>
      </w:r>
    </w:p>
    <w:p w:rsidR="0068608D" w:rsidRDefault="0068608D" w:rsidP="00C249A8">
      <w:pPr>
        <w:jc w:val="both"/>
        <w:rPr>
          <w:rFonts w:ascii="Times New Roman" w:hAnsi="Times New Roman" w:cs="Times New Roman"/>
          <w:sz w:val="28"/>
          <w:szCs w:val="28"/>
          <w:lang w:val="uk-UA"/>
        </w:rPr>
      </w:pP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Медальки Помічник дня або Помічниця дня доречно вручати учням , які будуть виконувати роль помічників.</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Важливим у проведенні ранкової зустрічі є атмосфера довіри, залучення учнів до прийняття рішень, доброта й заохочення, справедливість та рівноправність у співробітництві, щирість та неупередженість позиції вчителя.</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Одним із ефективних шляхів оновленого змісту і методів навчання у сучасній початковій школі є тематична інтеграція  -  процес зближення і поєднання різних навчальних предметів. Унаслідок вивчення учнями різних предметів їхні знання набувають системності, уміння стають комплексними. Враховуючи інтегрований характер компетентності, у процесі реалізації Типової освітньої програми рекомендується  використовувати  </w:t>
      </w:r>
      <w:proofErr w:type="spellStart"/>
      <w:r>
        <w:rPr>
          <w:rFonts w:ascii="Times New Roman" w:hAnsi="Times New Roman" w:cs="Times New Roman"/>
          <w:sz w:val="28"/>
          <w:szCs w:val="28"/>
          <w:lang w:val="uk-UA"/>
        </w:rPr>
        <w:t>внутрішньопредметні</w:t>
      </w:r>
      <w:proofErr w:type="spellEnd"/>
      <w:r>
        <w:rPr>
          <w:rFonts w:ascii="Times New Roman" w:hAnsi="Times New Roman" w:cs="Times New Roman"/>
          <w:sz w:val="28"/>
          <w:szCs w:val="28"/>
          <w:lang w:val="uk-UA"/>
        </w:rPr>
        <w:t xml:space="preserve">  та між </w:t>
      </w:r>
      <w:proofErr w:type="spellStart"/>
      <w:r>
        <w:rPr>
          <w:rFonts w:ascii="Times New Roman" w:hAnsi="Times New Roman" w:cs="Times New Roman"/>
          <w:sz w:val="28"/>
          <w:szCs w:val="28"/>
          <w:lang w:val="uk-UA"/>
        </w:rPr>
        <w:t>-предметні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зв</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язки</w:t>
      </w:r>
      <w:proofErr w:type="spellEnd"/>
      <w:r>
        <w:rPr>
          <w:rFonts w:ascii="Times New Roman" w:hAnsi="Times New Roman" w:cs="Times New Roman"/>
          <w:sz w:val="28"/>
          <w:szCs w:val="28"/>
          <w:lang w:val="uk-UA"/>
        </w:rPr>
        <w:t xml:space="preserve">, які  </w:t>
      </w:r>
      <w:proofErr w:type="spellStart"/>
      <w:r>
        <w:rPr>
          <w:rFonts w:ascii="Times New Roman" w:hAnsi="Times New Roman" w:cs="Times New Roman"/>
          <w:sz w:val="28"/>
          <w:szCs w:val="28"/>
          <w:lang w:val="uk-UA"/>
        </w:rPr>
        <w:t>спряють</w:t>
      </w:r>
      <w:proofErr w:type="spellEnd"/>
      <w:r>
        <w:rPr>
          <w:rFonts w:ascii="Times New Roman" w:hAnsi="Times New Roman" w:cs="Times New Roman"/>
          <w:sz w:val="28"/>
          <w:szCs w:val="28"/>
          <w:lang w:val="uk-UA"/>
        </w:rPr>
        <w:t xml:space="preserve"> цілісності результатів початкової освіти та переносу умінь у нові ситуації.</w:t>
      </w:r>
    </w:p>
    <w:p w:rsidR="0068608D"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проведення тематичних днів і тижнів. Підсумком роботи може бути створення учнями </w:t>
      </w:r>
      <w:proofErr w:type="spellStart"/>
      <w:r>
        <w:rPr>
          <w:rFonts w:ascii="Times New Roman" w:hAnsi="Times New Roman" w:cs="Times New Roman"/>
          <w:sz w:val="28"/>
          <w:szCs w:val="28"/>
          <w:lang w:val="uk-UA"/>
        </w:rPr>
        <w:t>Лепбука</w:t>
      </w:r>
      <w:proofErr w:type="spellEnd"/>
      <w:r>
        <w:rPr>
          <w:rFonts w:ascii="Times New Roman" w:hAnsi="Times New Roman" w:cs="Times New Roman"/>
          <w:sz w:val="28"/>
          <w:szCs w:val="28"/>
          <w:lang w:val="uk-UA"/>
        </w:rPr>
        <w:t xml:space="preserve">. При цьому учням потрібні знання з різних предметів. </w:t>
      </w:r>
      <w:proofErr w:type="spellStart"/>
      <w:r>
        <w:rPr>
          <w:rFonts w:ascii="Times New Roman" w:hAnsi="Times New Roman" w:cs="Times New Roman"/>
          <w:sz w:val="28"/>
          <w:szCs w:val="28"/>
          <w:lang w:val="uk-UA"/>
        </w:rPr>
        <w:t>Лепбуки</w:t>
      </w:r>
      <w:proofErr w:type="spellEnd"/>
      <w:r>
        <w:rPr>
          <w:rFonts w:ascii="Times New Roman" w:hAnsi="Times New Roman" w:cs="Times New Roman"/>
          <w:sz w:val="28"/>
          <w:szCs w:val="28"/>
          <w:lang w:val="uk-UA"/>
        </w:rPr>
        <w:t xml:space="preserve"> можна виготовляти на різну тематику.</w:t>
      </w:r>
    </w:p>
    <w:p w:rsidR="0068608D" w:rsidRDefault="0068608D" w:rsidP="00C249A8">
      <w:pPr>
        <w:jc w:val="both"/>
        <w:rPr>
          <w:rFonts w:ascii="Times New Roman" w:hAnsi="Times New Roman" w:cs="Times New Roman"/>
          <w:sz w:val="28"/>
          <w:szCs w:val="28"/>
          <w:lang w:val="uk-UA"/>
        </w:rPr>
      </w:pPr>
      <w:r w:rsidRPr="0068608D">
        <w:rPr>
          <w:rFonts w:ascii="Times New Roman" w:hAnsi="Times New Roman" w:cs="Times New Roman"/>
          <w:sz w:val="28"/>
          <w:szCs w:val="28"/>
          <w:lang w:val="uk-UA"/>
        </w:rPr>
        <w:drawing>
          <wp:anchor distT="0" distB="0" distL="114300" distR="114300" simplePos="0" relativeHeight="251666432" behindDoc="0" locked="0" layoutInCell="1" allowOverlap="1">
            <wp:simplePos x="0" y="0"/>
            <wp:positionH relativeFrom="column">
              <wp:posOffset>1122557</wp:posOffset>
            </wp:positionH>
            <wp:positionV relativeFrom="paragraph">
              <wp:posOffset>564695</wp:posOffset>
            </wp:positionV>
            <wp:extent cx="3100572" cy="4135272"/>
            <wp:effectExtent l="19050" t="0" r="5715" b="0"/>
            <wp:wrapTopAndBottom/>
            <wp:docPr id="11" name="Рисунок 7" descr="IMG_20190211_09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92700.jpg"/>
                    <pic:cNvPicPr/>
                  </pic:nvPicPr>
                  <pic:blipFill>
                    <a:blip r:embed="rId11" cstate="print"/>
                    <a:stretch>
                      <a:fillRect/>
                    </a:stretch>
                  </pic:blipFill>
                  <pic:spPr>
                    <a:xfrm>
                      <a:off x="0" y="0"/>
                      <a:ext cx="3099435" cy="413512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Поняття «леп бук» з"явилося у нашому інформаційному просторі недавно і </w:t>
      </w:r>
      <w:r w:rsidR="00C249A8">
        <w:rPr>
          <w:rFonts w:ascii="Times New Roman" w:hAnsi="Times New Roman" w:cs="Times New Roman"/>
          <w:sz w:val="28"/>
          <w:szCs w:val="28"/>
          <w:lang w:val="uk-UA"/>
        </w:rPr>
        <w:lastRenderedPageBreak/>
        <w:t>поволі стає все популярнішим.</w:t>
      </w:r>
    </w:p>
    <w:p w:rsidR="00C249A8" w:rsidRDefault="00FB4DBA" w:rsidP="00C249A8">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2841625</wp:posOffset>
            </wp:positionH>
            <wp:positionV relativeFrom="paragraph">
              <wp:posOffset>2421890</wp:posOffset>
            </wp:positionV>
            <wp:extent cx="2922905" cy="3998595"/>
            <wp:effectExtent l="19050" t="0" r="0" b="0"/>
            <wp:wrapTopAndBottom/>
            <wp:docPr id="13" name="Рисунок 12" descr="IMG_20190211_08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84057.jpg"/>
                    <pic:cNvPicPr/>
                  </pic:nvPicPr>
                  <pic:blipFill>
                    <a:blip r:embed="rId12" cstate="print"/>
                    <a:stretch>
                      <a:fillRect/>
                    </a:stretch>
                  </pic:blipFill>
                  <pic:spPr>
                    <a:xfrm>
                      <a:off x="0" y="0"/>
                      <a:ext cx="2922905" cy="3998595"/>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-173990</wp:posOffset>
            </wp:positionH>
            <wp:positionV relativeFrom="paragraph">
              <wp:posOffset>2421890</wp:posOffset>
            </wp:positionV>
            <wp:extent cx="2871470" cy="3834765"/>
            <wp:effectExtent l="19050" t="0" r="5080" b="0"/>
            <wp:wrapTopAndBottom/>
            <wp:docPr id="12" name="Рисунок 11" descr="IMG_20190211_08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84109.jpg"/>
                    <pic:cNvPicPr/>
                  </pic:nvPicPr>
                  <pic:blipFill>
                    <a:blip r:embed="rId13" cstate="print"/>
                    <a:stretch>
                      <a:fillRect/>
                    </a:stretch>
                  </pic:blipFill>
                  <pic:spPr>
                    <a:xfrm>
                      <a:off x="0" y="0"/>
                      <a:ext cx="2871470" cy="3834765"/>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w:t>
      </w:r>
      <w:proofErr w:type="spellStart"/>
      <w:r w:rsidR="00C249A8">
        <w:rPr>
          <w:rFonts w:ascii="Times New Roman" w:hAnsi="Times New Roman" w:cs="Times New Roman"/>
          <w:sz w:val="28"/>
          <w:szCs w:val="28"/>
          <w:lang w:val="uk-UA"/>
        </w:rPr>
        <w:t>Лепбук</w:t>
      </w:r>
      <w:proofErr w:type="spellEnd"/>
      <w:r w:rsidR="00C249A8">
        <w:rPr>
          <w:rFonts w:ascii="Times New Roman" w:hAnsi="Times New Roman" w:cs="Times New Roman"/>
          <w:sz w:val="28"/>
          <w:szCs w:val="28"/>
          <w:lang w:val="uk-UA"/>
        </w:rPr>
        <w:t xml:space="preserve"> це не тільки довідковий інструмент і особлива форма організації навчального матеріалу, це, перш за все , основа проектної діяльності дорослого з дітьми. Поняття « леп бук»  у дослівному перекладі з  англійської означає «наколінна книга». Це саморобна паперова книжечка, дверцятами, віконцями, рухливими деталями, міні книжечками, які дитина може діставати,  перекладати, доповнювати, складати на свій розсуд. У ній збирається матеріал з якоїсь певної теми. Зазвичай леп бук  має вигляд папки або міні книжки, всередині якої наклеєні тексти, малюнки, схеми, невеличкі конверти та різні інтерактивні елементи. В них відображений матеріал, який допомагає отримати нові та закріпити вже набуті знання. </w:t>
      </w:r>
    </w:p>
    <w:p w:rsidR="00C249A8" w:rsidRDefault="0068608D"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Створення </w:t>
      </w:r>
      <w:proofErr w:type="spellStart"/>
      <w:r>
        <w:rPr>
          <w:rFonts w:ascii="Times New Roman" w:hAnsi="Times New Roman" w:cs="Times New Roman"/>
          <w:sz w:val="28"/>
          <w:szCs w:val="28"/>
          <w:lang w:val="uk-UA"/>
        </w:rPr>
        <w:t>леп</w:t>
      </w:r>
      <w:r w:rsidR="00C249A8">
        <w:rPr>
          <w:rFonts w:ascii="Times New Roman" w:hAnsi="Times New Roman" w:cs="Times New Roman"/>
          <w:sz w:val="28"/>
          <w:szCs w:val="28"/>
          <w:lang w:val="uk-UA"/>
        </w:rPr>
        <w:t>бука</w:t>
      </w:r>
      <w:proofErr w:type="spellEnd"/>
      <w:r w:rsidR="00C249A8">
        <w:rPr>
          <w:rFonts w:ascii="Times New Roman" w:hAnsi="Times New Roman" w:cs="Times New Roman"/>
          <w:sz w:val="28"/>
          <w:szCs w:val="28"/>
          <w:lang w:val="uk-UA"/>
        </w:rPr>
        <w:t xml:space="preserve"> допоможе збагатити, закріпити і систематизувати </w:t>
      </w:r>
      <w:proofErr w:type="spellStart"/>
      <w:r w:rsidR="00C249A8">
        <w:rPr>
          <w:rFonts w:ascii="Times New Roman" w:hAnsi="Times New Roman" w:cs="Times New Roman"/>
          <w:sz w:val="28"/>
          <w:szCs w:val="28"/>
          <w:lang w:val="uk-UA"/>
        </w:rPr>
        <w:t>інформацію.Теми</w:t>
      </w:r>
      <w:proofErr w:type="spellEnd"/>
      <w:r w:rsidR="00C249A8">
        <w:rPr>
          <w:rFonts w:ascii="Times New Roman" w:hAnsi="Times New Roman" w:cs="Times New Roman"/>
          <w:sz w:val="28"/>
          <w:szCs w:val="28"/>
          <w:lang w:val="uk-UA"/>
        </w:rPr>
        <w:t xml:space="preserve"> можуть бути різними, як вузькоспеціалізованими так і загальними. (</w:t>
      </w:r>
      <w:proofErr w:type="spellStart"/>
      <w:r w:rsidR="00C249A8">
        <w:rPr>
          <w:rFonts w:ascii="Times New Roman" w:hAnsi="Times New Roman" w:cs="Times New Roman"/>
          <w:sz w:val="28"/>
          <w:szCs w:val="28"/>
          <w:lang w:val="uk-UA"/>
        </w:rPr>
        <w:t>Н-д</w:t>
      </w:r>
      <w:proofErr w:type="spellEnd"/>
      <w:r w:rsidR="00C249A8">
        <w:rPr>
          <w:rFonts w:ascii="Times New Roman" w:hAnsi="Times New Roman" w:cs="Times New Roman"/>
          <w:sz w:val="28"/>
          <w:szCs w:val="28"/>
          <w:lang w:val="uk-UA"/>
        </w:rPr>
        <w:t xml:space="preserve"> «Комахи», «Число  0 ),  («Вода у природі», «Осінь»). </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1 вересня кожен учень НУШ отримав дитячий конструктор « </w:t>
      </w:r>
      <w:proofErr w:type="spellStart"/>
      <w:r>
        <w:rPr>
          <w:rFonts w:ascii="Times New Roman" w:hAnsi="Times New Roman" w:cs="Times New Roman"/>
          <w:sz w:val="28"/>
          <w:szCs w:val="28"/>
          <w:lang w:val="uk-UA"/>
        </w:rPr>
        <w:t>Лего</w:t>
      </w:r>
      <w:proofErr w:type="spellEnd"/>
      <w:r>
        <w:rPr>
          <w:rFonts w:ascii="Times New Roman" w:hAnsi="Times New Roman" w:cs="Times New Roman"/>
          <w:sz w:val="28"/>
          <w:szCs w:val="28"/>
          <w:lang w:val="uk-UA"/>
        </w:rPr>
        <w:t xml:space="preserve">» (6цеглинок). Ці набори можна використовувати для інтегрованого навчання, читання,  занять з математики, ігор і </w:t>
      </w:r>
      <w:proofErr w:type="spellStart"/>
      <w:r>
        <w:rPr>
          <w:rFonts w:ascii="Times New Roman" w:hAnsi="Times New Roman" w:cs="Times New Roman"/>
          <w:sz w:val="28"/>
          <w:szCs w:val="28"/>
          <w:lang w:val="uk-UA"/>
        </w:rPr>
        <w:t>фізкультхвилинок</w:t>
      </w:r>
      <w:proofErr w:type="spellEnd"/>
      <w:r>
        <w:rPr>
          <w:rFonts w:ascii="Times New Roman" w:hAnsi="Times New Roman" w:cs="Times New Roman"/>
          <w:sz w:val="28"/>
          <w:szCs w:val="28"/>
          <w:lang w:val="uk-UA"/>
        </w:rPr>
        <w:t xml:space="preserve">. І  що дуже важливо за допомогою цих наборів  можна ефективно розвивати </w:t>
      </w:r>
      <w:proofErr w:type="spellStart"/>
      <w:r>
        <w:rPr>
          <w:rFonts w:ascii="Times New Roman" w:hAnsi="Times New Roman" w:cs="Times New Roman"/>
          <w:sz w:val="28"/>
          <w:szCs w:val="28"/>
          <w:lang w:val="uk-UA"/>
        </w:rPr>
        <w:t>пам</w:t>
      </w:r>
      <w:proofErr w:type="spellEnd"/>
      <w:r>
        <w:rPr>
          <w:rFonts w:ascii="Times New Roman" w:hAnsi="Times New Roman" w:cs="Times New Roman"/>
          <w:sz w:val="28"/>
          <w:szCs w:val="28"/>
          <w:lang w:val="uk-UA"/>
        </w:rPr>
        <w:t xml:space="preserve">"ять. Можна працювати в групах, індивідуально, колективно. МОН </w:t>
      </w:r>
      <w:proofErr w:type="spellStart"/>
      <w:r>
        <w:rPr>
          <w:rFonts w:ascii="Times New Roman" w:hAnsi="Times New Roman" w:cs="Times New Roman"/>
          <w:sz w:val="28"/>
          <w:szCs w:val="28"/>
          <w:lang w:val="uk-UA"/>
        </w:rPr>
        <w:t>опубліковало</w:t>
      </w:r>
      <w:proofErr w:type="spellEnd"/>
      <w:r>
        <w:rPr>
          <w:rFonts w:ascii="Times New Roman" w:hAnsi="Times New Roman" w:cs="Times New Roman"/>
          <w:sz w:val="28"/>
          <w:szCs w:val="28"/>
          <w:lang w:val="uk-UA"/>
        </w:rPr>
        <w:t xml:space="preserve"> посібники з використанням «</w:t>
      </w:r>
      <w:proofErr w:type="spellStart"/>
      <w:r>
        <w:rPr>
          <w:rFonts w:ascii="Times New Roman" w:hAnsi="Times New Roman" w:cs="Times New Roman"/>
          <w:sz w:val="28"/>
          <w:szCs w:val="28"/>
          <w:lang w:val="uk-UA"/>
        </w:rPr>
        <w:t>лего</w:t>
      </w:r>
      <w:proofErr w:type="spellEnd"/>
      <w:r>
        <w:rPr>
          <w:rFonts w:ascii="Times New Roman" w:hAnsi="Times New Roman" w:cs="Times New Roman"/>
          <w:sz w:val="28"/>
          <w:szCs w:val="28"/>
          <w:lang w:val="uk-UA"/>
        </w:rPr>
        <w:t xml:space="preserve">» у початковій школі </w:t>
      </w:r>
      <w:proofErr w:type="spellStart"/>
      <w:r>
        <w:rPr>
          <w:rFonts w:ascii="Times New Roman" w:hAnsi="Times New Roman" w:cs="Times New Roman"/>
          <w:sz w:val="28"/>
          <w:szCs w:val="28"/>
          <w:lang w:val="uk-UA"/>
        </w:rPr>
        <w:t>.Посібники</w:t>
      </w:r>
      <w:proofErr w:type="spellEnd"/>
      <w:r>
        <w:rPr>
          <w:rFonts w:ascii="Times New Roman" w:hAnsi="Times New Roman" w:cs="Times New Roman"/>
          <w:sz w:val="28"/>
          <w:szCs w:val="28"/>
          <w:lang w:val="uk-UA"/>
        </w:rPr>
        <w:t xml:space="preserve"> містять </w:t>
      </w:r>
      <w:r>
        <w:rPr>
          <w:rFonts w:ascii="Times New Roman" w:hAnsi="Times New Roman" w:cs="Times New Roman"/>
          <w:sz w:val="28"/>
          <w:szCs w:val="28"/>
          <w:lang w:val="uk-UA"/>
        </w:rPr>
        <w:lastRenderedPageBreak/>
        <w:t xml:space="preserve">вправи та ігри,спрямовані на розвиток ключових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в учнів початкової </w:t>
      </w:r>
      <w:proofErr w:type="spellStart"/>
      <w:r>
        <w:rPr>
          <w:rFonts w:ascii="Times New Roman" w:hAnsi="Times New Roman" w:cs="Times New Roman"/>
          <w:sz w:val="28"/>
          <w:szCs w:val="28"/>
          <w:lang w:val="uk-UA"/>
        </w:rPr>
        <w:t>школи.Вони</w:t>
      </w:r>
      <w:proofErr w:type="spellEnd"/>
      <w:r>
        <w:rPr>
          <w:rFonts w:ascii="Times New Roman" w:hAnsi="Times New Roman" w:cs="Times New Roman"/>
          <w:sz w:val="28"/>
          <w:szCs w:val="28"/>
          <w:lang w:val="uk-UA"/>
        </w:rPr>
        <w:t xml:space="preserve"> також сприяють працювати в команді, розвивати власну креативність та вирішувати проблеми, контролювати власні емоції.</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Шіссть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цеглинок»-</w:t>
      </w:r>
      <w:proofErr w:type="spellEnd"/>
      <w:r>
        <w:rPr>
          <w:rFonts w:ascii="Times New Roman" w:hAnsi="Times New Roman" w:cs="Times New Roman"/>
          <w:sz w:val="28"/>
          <w:szCs w:val="28"/>
          <w:lang w:val="uk-UA"/>
        </w:rPr>
        <w:t xml:space="preserve"> це практичний інструмент для навчання з використанням набору з шести  різнокольорових цеглинок..</w:t>
      </w:r>
      <w:proofErr w:type="spellStart"/>
      <w:r>
        <w:rPr>
          <w:rFonts w:ascii="Times New Roman" w:hAnsi="Times New Roman" w:cs="Times New Roman"/>
          <w:sz w:val="28"/>
          <w:szCs w:val="28"/>
          <w:lang w:val="uk-UA"/>
        </w:rPr>
        <w:t>Н-д</w:t>
      </w:r>
      <w:proofErr w:type="spellEnd"/>
      <w:r>
        <w:rPr>
          <w:rFonts w:ascii="Times New Roman" w:hAnsi="Times New Roman" w:cs="Times New Roman"/>
          <w:sz w:val="28"/>
          <w:szCs w:val="28"/>
          <w:lang w:val="uk-UA"/>
        </w:rPr>
        <w:t xml:space="preserve">( «Збери за кольором», «Збудувати  вежу з цеглинок», «Збудувати </w:t>
      </w:r>
      <w:proofErr w:type="spellStart"/>
      <w:r>
        <w:rPr>
          <w:rFonts w:ascii="Times New Roman" w:hAnsi="Times New Roman" w:cs="Times New Roman"/>
          <w:sz w:val="28"/>
          <w:szCs w:val="28"/>
          <w:lang w:val="uk-UA"/>
        </w:rPr>
        <w:t>геом.фігуру</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Зміюка-</w:t>
      </w:r>
      <w:proofErr w:type="spellEnd"/>
      <w:r>
        <w:rPr>
          <w:rFonts w:ascii="Times New Roman" w:hAnsi="Times New Roman" w:cs="Times New Roman"/>
          <w:sz w:val="28"/>
          <w:szCs w:val="28"/>
          <w:lang w:val="uk-UA"/>
        </w:rPr>
        <w:t xml:space="preserve"> закарлюка», «</w:t>
      </w:r>
      <w:proofErr w:type="spellStart"/>
      <w:r>
        <w:rPr>
          <w:rFonts w:ascii="Times New Roman" w:hAnsi="Times New Roman" w:cs="Times New Roman"/>
          <w:sz w:val="28"/>
          <w:szCs w:val="28"/>
          <w:lang w:val="uk-UA"/>
        </w:rPr>
        <w:t>Запам</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ятайки</w:t>
      </w:r>
      <w:proofErr w:type="spellEnd"/>
      <w:r>
        <w:rPr>
          <w:rFonts w:ascii="Times New Roman" w:hAnsi="Times New Roman" w:cs="Times New Roman"/>
          <w:sz w:val="28"/>
          <w:szCs w:val="28"/>
          <w:lang w:val="uk-UA"/>
        </w:rPr>
        <w:t xml:space="preserve">».) </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рамках всебічного розвитку дітей регулярно вводяться </w:t>
      </w:r>
      <w:proofErr w:type="spellStart"/>
      <w:r>
        <w:rPr>
          <w:rFonts w:ascii="Times New Roman" w:hAnsi="Times New Roman" w:cs="Times New Roman"/>
          <w:sz w:val="28"/>
          <w:szCs w:val="28"/>
          <w:lang w:val="uk-UA"/>
        </w:rPr>
        <w:t>нововедення</w:t>
      </w:r>
      <w:proofErr w:type="spellEnd"/>
      <w:r>
        <w:rPr>
          <w:rFonts w:ascii="Times New Roman" w:hAnsi="Times New Roman" w:cs="Times New Roman"/>
          <w:sz w:val="28"/>
          <w:szCs w:val="28"/>
          <w:lang w:val="uk-UA"/>
        </w:rPr>
        <w:t xml:space="preserve">  і однією з останніх новомодних «родзинок» стало порт фоліо  учня початкової школи.</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Портфоліо</w:t>
      </w:r>
      <w:proofErr w:type="spellEnd"/>
      <w:r>
        <w:rPr>
          <w:rFonts w:ascii="Times New Roman" w:hAnsi="Times New Roman" w:cs="Times New Roman"/>
          <w:sz w:val="28"/>
          <w:szCs w:val="28"/>
          <w:lang w:val="uk-UA"/>
        </w:rPr>
        <w:t xml:space="preserve"> – цілеспрямоване збирання робіт учня, що представляють його зусилля, прогрес та досягнення у різних сферах розвитку. </w:t>
      </w:r>
      <w:proofErr w:type="spellStart"/>
      <w:r>
        <w:rPr>
          <w:rFonts w:ascii="Times New Roman" w:hAnsi="Times New Roman" w:cs="Times New Roman"/>
          <w:sz w:val="28"/>
          <w:szCs w:val="28"/>
          <w:lang w:val="uk-UA"/>
        </w:rPr>
        <w:t>Портфоліо</w:t>
      </w:r>
      <w:proofErr w:type="spellEnd"/>
      <w:r>
        <w:rPr>
          <w:rFonts w:ascii="Times New Roman" w:hAnsi="Times New Roman" w:cs="Times New Roman"/>
          <w:sz w:val="28"/>
          <w:szCs w:val="28"/>
          <w:lang w:val="uk-UA"/>
        </w:rPr>
        <w:t xml:space="preserve"> – це  інструмент, який демонструє досягнення учня. Користуючись інформацією з порт фоліо педагог також дізнається про сильні і слабкі сторони дитини, про хід її  мислення, про прогрес в опануванні навичками.</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Портфоліо</w:t>
      </w:r>
      <w:proofErr w:type="spellEnd"/>
      <w:r>
        <w:rPr>
          <w:rFonts w:ascii="Times New Roman" w:hAnsi="Times New Roman" w:cs="Times New Roman"/>
          <w:sz w:val="28"/>
          <w:szCs w:val="28"/>
          <w:lang w:val="uk-UA"/>
        </w:rPr>
        <w:t xml:space="preserve"> -  це позитивний спосіб оцінювання дитини, оскільки демонструє свідчення досягнень дитини. </w:t>
      </w:r>
    </w:p>
    <w:p w:rsidR="00C249A8" w:rsidRDefault="00FB4DBA" w:rsidP="00C249A8">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-78740</wp:posOffset>
            </wp:positionH>
            <wp:positionV relativeFrom="paragraph">
              <wp:posOffset>681990</wp:posOffset>
            </wp:positionV>
            <wp:extent cx="5943600" cy="4448810"/>
            <wp:effectExtent l="19050" t="0" r="0" b="0"/>
            <wp:wrapTopAndBottom/>
            <wp:docPr id="14" name="Рисунок 13" descr="IMG_20190211_09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094701.jpg"/>
                    <pic:cNvPicPr/>
                  </pic:nvPicPr>
                  <pic:blipFill>
                    <a:blip r:embed="rId14" cstate="print"/>
                    <a:stretch>
                      <a:fillRect/>
                    </a:stretch>
                  </pic:blipFill>
                  <pic:spPr>
                    <a:xfrm>
                      <a:off x="0" y="0"/>
                      <a:ext cx="5943600" cy="444881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w:t>
      </w:r>
      <w:proofErr w:type="spellStart"/>
      <w:r w:rsidR="00C249A8">
        <w:rPr>
          <w:rFonts w:ascii="Times New Roman" w:hAnsi="Times New Roman" w:cs="Times New Roman"/>
          <w:sz w:val="28"/>
          <w:szCs w:val="28"/>
          <w:lang w:val="uk-UA"/>
        </w:rPr>
        <w:t>Портфоліо</w:t>
      </w:r>
      <w:proofErr w:type="spellEnd"/>
      <w:r w:rsidR="00C249A8">
        <w:rPr>
          <w:rFonts w:ascii="Times New Roman" w:hAnsi="Times New Roman" w:cs="Times New Roman"/>
          <w:sz w:val="28"/>
          <w:szCs w:val="28"/>
          <w:lang w:val="uk-UA"/>
        </w:rPr>
        <w:t xml:space="preserve"> фокусується на тому, що дитина може </w:t>
      </w:r>
      <w:proofErr w:type="spellStart"/>
      <w:r w:rsidR="00C249A8">
        <w:rPr>
          <w:rFonts w:ascii="Times New Roman" w:hAnsi="Times New Roman" w:cs="Times New Roman"/>
          <w:sz w:val="28"/>
          <w:szCs w:val="28"/>
          <w:lang w:val="uk-UA"/>
        </w:rPr>
        <w:t>робит</w:t>
      </w:r>
      <w:proofErr w:type="spellEnd"/>
      <w:r w:rsidR="00C249A8">
        <w:rPr>
          <w:rFonts w:ascii="Times New Roman" w:hAnsi="Times New Roman" w:cs="Times New Roman"/>
          <w:sz w:val="28"/>
          <w:szCs w:val="28"/>
          <w:lang w:val="uk-UA"/>
        </w:rPr>
        <w:t xml:space="preserve"> і як швидко відбувається прогрес у розвитку її здібностей.</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Pr>
          <w:rFonts w:ascii="Times New Roman" w:hAnsi="Times New Roman" w:cs="Times New Roman"/>
          <w:sz w:val="28"/>
          <w:szCs w:val="28"/>
          <w:lang w:val="uk-UA"/>
        </w:rPr>
        <w:t>Портфодіо</w:t>
      </w:r>
      <w:proofErr w:type="spellEnd"/>
      <w:r>
        <w:rPr>
          <w:rFonts w:ascii="Times New Roman" w:hAnsi="Times New Roman" w:cs="Times New Roman"/>
          <w:sz w:val="28"/>
          <w:szCs w:val="28"/>
          <w:lang w:val="uk-UA"/>
        </w:rPr>
        <w:t xml:space="preserve">  учня початкової школи може стати своєрідним заохоченням, а заповнення кожної нової сторінки, а також внесення цікавого матеріалу, мотивуватиме дитину на нові звершення. Батьки і вчителі початкових класів зможуть спостерігати за розумовим, фізичним і психоемоційним розвитком дитини. Тут показуються усі успіхи, досягнення дитини, позитивні емоції, виражені в роботах, думці дитини, та і в цілому  його відношення до навколишнього світу. </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Сучасний учитель -  педагог – новатор, який постійно прагне до удосконалення старих і розробки нових, прогресивних форм , методів та прийомів </w:t>
      </w:r>
      <w:proofErr w:type="spellStart"/>
      <w:r>
        <w:rPr>
          <w:rFonts w:ascii="Times New Roman" w:hAnsi="Times New Roman" w:cs="Times New Roman"/>
          <w:sz w:val="28"/>
          <w:szCs w:val="28"/>
          <w:lang w:val="uk-UA"/>
        </w:rPr>
        <w:t>навчально-</w:t>
      </w:r>
      <w:proofErr w:type="spellEnd"/>
      <w:r>
        <w:rPr>
          <w:rFonts w:ascii="Times New Roman" w:hAnsi="Times New Roman" w:cs="Times New Roman"/>
          <w:sz w:val="28"/>
          <w:szCs w:val="28"/>
          <w:lang w:val="uk-UA"/>
        </w:rPr>
        <w:t xml:space="preserve"> виховної діяльності, це людина, здатна творчо і </w:t>
      </w:r>
      <w:proofErr w:type="spellStart"/>
      <w:r>
        <w:rPr>
          <w:rFonts w:ascii="Times New Roman" w:hAnsi="Times New Roman" w:cs="Times New Roman"/>
          <w:sz w:val="28"/>
          <w:szCs w:val="28"/>
          <w:lang w:val="uk-UA"/>
        </w:rPr>
        <w:t>креативно</w:t>
      </w:r>
      <w:proofErr w:type="spellEnd"/>
      <w:r>
        <w:rPr>
          <w:rFonts w:ascii="Times New Roman" w:hAnsi="Times New Roman" w:cs="Times New Roman"/>
          <w:sz w:val="28"/>
          <w:szCs w:val="28"/>
          <w:lang w:val="uk-UA"/>
        </w:rPr>
        <w:t xml:space="preserve"> організовувати освітній процес на даному етапі. </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Нова школа  працює на засадах «педагогіки партнерства». Кожна дитина неповторна. Любов до дитини та до своєї професії повинні керувати діями вчителя.</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Учитель -  це людина на якій тримається реформа. І рушійною силою є бажання щось змінити. Найперше -  у собі.</w:t>
      </w:r>
    </w:p>
    <w:p w:rsidR="00C249A8" w:rsidRDefault="00C249A8" w:rsidP="00C249A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Саме на вчителів покладено відповідальність навчати та виховувати нове покоління і вони мають стати агентами змін Нової української школи.</w:t>
      </w:r>
    </w:p>
    <w:p w:rsidR="00403A3F" w:rsidRPr="00FB4DBA" w:rsidRDefault="00FB4DBA" w:rsidP="00FB4DBA">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207645</wp:posOffset>
            </wp:positionH>
            <wp:positionV relativeFrom="paragraph">
              <wp:posOffset>619125</wp:posOffset>
            </wp:positionV>
            <wp:extent cx="5134610" cy="3862070"/>
            <wp:effectExtent l="19050" t="0" r="8890" b="0"/>
            <wp:wrapTopAndBottom/>
            <wp:docPr id="15" name="Рисунок 14" descr="IMG-81adf9b314f848521dcd38db1e0fd1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adf9b314f848521dcd38db1e0fd17b-V.jpg"/>
                    <pic:cNvPicPr/>
                  </pic:nvPicPr>
                  <pic:blipFill>
                    <a:blip r:embed="rId15" cstate="print"/>
                    <a:stretch>
                      <a:fillRect/>
                    </a:stretch>
                  </pic:blipFill>
                  <pic:spPr>
                    <a:xfrm>
                      <a:off x="0" y="0"/>
                      <a:ext cx="5134610" cy="3862070"/>
                    </a:xfrm>
                    <a:prstGeom prst="rect">
                      <a:avLst/>
                    </a:prstGeom>
                    <a:ln>
                      <a:noFill/>
                    </a:ln>
                    <a:effectLst>
                      <a:softEdge rad="112500"/>
                    </a:effectLst>
                  </pic:spPr>
                </pic:pic>
              </a:graphicData>
            </a:graphic>
          </wp:anchor>
        </w:drawing>
      </w:r>
      <w:r w:rsidR="00C249A8">
        <w:rPr>
          <w:rFonts w:ascii="Times New Roman" w:hAnsi="Times New Roman" w:cs="Times New Roman"/>
          <w:sz w:val="28"/>
          <w:szCs w:val="28"/>
          <w:lang w:val="uk-UA"/>
        </w:rPr>
        <w:t xml:space="preserve">  Людина прекрасна тим , що може змінюватись протягом життя, тож, ніколи не пізно стати  улюбленим вчителем для учнів.</w:t>
      </w:r>
    </w:p>
    <w:sectPr w:rsidR="00403A3F" w:rsidRPr="00FB4DBA" w:rsidSect="00403A3F">
      <w:pgSz w:w="11906" w:h="16838"/>
      <w:pgMar w:top="709"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403A3F"/>
    <w:rsid w:val="00403A3F"/>
    <w:rsid w:val="0068608D"/>
    <w:rsid w:val="00AF78A3"/>
    <w:rsid w:val="00C249A8"/>
    <w:rsid w:val="00F139CC"/>
    <w:rsid w:val="00FB4D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3A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3A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2012</Words>
  <Characters>11474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2019-02-11T07:54:00Z</dcterms:created>
  <dcterms:modified xsi:type="dcterms:W3CDTF">2019-02-11T07:54:00Z</dcterms:modified>
</cp:coreProperties>
</file>