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B" w:rsidRPr="005F6A89" w:rsidRDefault="001B29AC" w:rsidP="001B29AC">
      <w:pPr>
        <w:jc w:val="center"/>
        <w:rPr>
          <w:sz w:val="28"/>
          <w:szCs w:val="28"/>
        </w:rPr>
      </w:pPr>
      <w:r w:rsidRPr="005F6A89">
        <w:rPr>
          <w:sz w:val="28"/>
          <w:szCs w:val="28"/>
        </w:rPr>
        <w:t xml:space="preserve">5 </w:t>
      </w:r>
      <w:proofErr w:type="spellStart"/>
      <w:r w:rsidRPr="005F6A89">
        <w:rPr>
          <w:sz w:val="28"/>
          <w:szCs w:val="28"/>
        </w:rPr>
        <w:t>клас</w:t>
      </w:r>
      <w:proofErr w:type="spellEnd"/>
    </w:p>
    <w:p w:rsidR="00A2382C" w:rsidRDefault="001B29AC" w:rsidP="001B29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789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66FFC" w:rsidRPr="00CB789B">
        <w:rPr>
          <w:rFonts w:ascii="Times New Roman" w:hAnsi="Times New Roman" w:cs="Times New Roman"/>
          <w:sz w:val="28"/>
          <w:szCs w:val="28"/>
        </w:rPr>
        <w:t xml:space="preserve">«Нехай </w:t>
      </w:r>
      <w:proofErr w:type="spellStart"/>
      <w:r w:rsidR="00366FFC" w:rsidRPr="00CB789B">
        <w:rPr>
          <w:rFonts w:ascii="Times New Roman" w:hAnsi="Times New Roman" w:cs="Times New Roman"/>
          <w:sz w:val="28"/>
          <w:szCs w:val="28"/>
        </w:rPr>
        <w:t>мовчить</w:t>
      </w:r>
      <w:proofErr w:type="spellEnd"/>
      <w:r w:rsidR="00366FFC" w:rsidRPr="00CB789B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="00366FFC" w:rsidRPr="00CB78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66FFC" w:rsidRPr="00CB789B">
        <w:rPr>
          <w:rFonts w:ascii="Times New Roman" w:hAnsi="Times New Roman" w:cs="Times New Roman"/>
          <w:sz w:val="28"/>
          <w:szCs w:val="28"/>
        </w:rPr>
        <w:t xml:space="preserve"> дав, нехай говорить той, </w:t>
      </w:r>
      <w:proofErr w:type="spellStart"/>
      <w:r w:rsidR="00366FFC" w:rsidRPr="00CB78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66FFC" w:rsidRPr="00CB7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FFC" w:rsidRPr="00CB789B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="00366FFC" w:rsidRPr="00CB789B">
        <w:rPr>
          <w:rFonts w:ascii="Times New Roman" w:hAnsi="Times New Roman" w:cs="Times New Roman"/>
          <w:sz w:val="28"/>
          <w:szCs w:val="28"/>
        </w:rPr>
        <w:t>»</w:t>
      </w:r>
    </w:p>
    <w:p w:rsidR="001B29AC" w:rsidRPr="00CB789B" w:rsidRDefault="00366FFC" w:rsidP="001B29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789B">
        <w:rPr>
          <w:rFonts w:ascii="Times New Roman" w:hAnsi="Times New Roman" w:cs="Times New Roman"/>
          <w:sz w:val="28"/>
          <w:szCs w:val="28"/>
          <w:lang w:val="uk-UA"/>
        </w:rPr>
        <w:t xml:space="preserve"> (урок подяки за романом Е.</w:t>
      </w:r>
      <w:proofErr w:type="spellStart"/>
      <w:r w:rsidRPr="00CB789B">
        <w:rPr>
          <w:rFonts w:ascii="Times New Roman" w:hAnsi="Times New Roman" w:cs="Times New Roman"/>
          <w:sz w:val="28"/>
          <w:szCs w:val="28"/>
          <w:lang w:val="uk-UA"/>
        </w:rPr>
        <w:t>Портнер</w:t>
      </w:r>
      <w:proofErr w:type="spellEnd"/>
      <w:r w:rsidRPr="00CB78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B789B"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  <w:r w:rsidRPr="00CB78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5BD4" w:rsidRPr="00CB78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789B" w:rsidRDefault="00D65BD4" w:rsidP="00D65B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789B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5F6A8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B789B" w:rsidRPr="00CB789B">
        <w:rPr>
          <w:rFonts w:ascii="Times New Roman" w:hAnsi="Times New Roman" w:cs="Times New Roman"/>
          <w:sz w:val="28"/>
          <w:szCs w:val="28"/>
          <w:lang w:val="uk-UA"/>
        </w:rPr>
        <w:t xml:space="preserve">оглибити характеристику образу головної героїні твору, показати її вплив на мешканців міста; </w:t>
      </w:r>
    </w:p>
    <w:p w:rsidR="00D65BD4" w:rsidRDefault="00CB789B" w:rsidP="00D65B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789B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навички виразного читання, переказу, визначення основних епізодів, їх аналізу, уміння висловлювати та відстоювати власні думки; проводити дослідницьку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2BC1" w:rsidRDefault="005F6A89" w:rsidP="00D65B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789B">
        <w:rPr>
          <w:rFonts w:ascii="Times New Roman" w:hAnsi="Times New Roman" w:cs="Times New Roman"/>
          <w:sz w:val="28"/>
          <w:szCs w:val="28"/>
          <w:lang w:val="uk-UA"/>
        </w:rPr>
        <w:t>иховувати життєрадісність,</w:t>
      </w:r>
      <w:r w:rsidR="00002BC1">
        <w:rPr>
          <w:rFonts w:ascii="Times New Roman" w:hAnsi="Times New Roman" w:cs="Times New Roman"/>
          <w:sz w:val="28"/>
          <w:szCs w:val="28"/>
          <w:lang w:val="uk-UA"/>
        </w:rPr>
        <w:t>вдячність,</w:t>
      </w:r>
      <w:r w:rsidR="00CB7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C1">
        <w:rPr>
          <w:rFonts w:ascii="Times New Roman" w:hAnsi="Times New Roman" w:cs="Times New Roman"/>
          <w:sz w:val="28"/>
          <w:szCs w:val="28"/>
          <w:lang w:val="uk-UA"/>
        </w:rPr>
        <w:t>вміння будувати стосунки з людьми на засадах добра,милосердя, любові.</w:t>
      </w:r>
    </w:p>
    <w:p w:rsidR="005F6A89" w:rsidRDefault="005F6A89" w:rsidP="00D65B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засвоєння нових знань</w:t>
      </w:r>
    </w:p>
    <w:p w:rsidR="00D65BD4" w:rsidRPr="005F6A89" w:rsidRDefault="00D65BD4" w:rsidP="001B29AC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proofErr w:type="gram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</w:t>
      </w:r>
      <w:proofErr w:type="gram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іт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дзеркало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і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воно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повертає</w:t>
      </w:r>
      <w:proofErr w:type="spellEnd"/>
    </w:p>
    <w:p w:rsidR="00D65BD4" w:rsidRDefault="00D65BD4" w:rsidP="001B29AC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кожному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лише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його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proofErr w:type="gram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ідображення</w:t>
      </w:r>
      <w:proofErr w:type="spellEnd"/>
      <w:r w:rsidRPr="005F6A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”</w:t>
      </w:r>
    </w:p>
    <w:p w:rsidR="005F6A89" w:rsidRDefault="005F6A89" w:rsidP="001B29AC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Хід уроку:</w:t>
      </w:r>
    </w:p>
    <w:p w:rsidR="005F6A89" w:rsidRPr="00756B21" w:rsidRDefault="005F6A89" w:rsidP="005F6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02BC1" w:rsidRPr="00756B2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знань учнів</w:t>
      </w:r>
    </w:p>
    <w:p w:rsidR="00002BC1" w:rsidRDefault="00002BC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ми продовжуємо наше знайомство з героями роману Е.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Портнер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Пригадайте цих героїв.</w:t>
      </w:r>
    </w:p>
    <w:p w:rsidR="00E030A1" w:rsidRDefault="00E030A1" w:rsidP="005F6A8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30A1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«Упізнай героя за цитатою»</w:t>
      </w:r>
    </w:p>
    <w:p w:rsidR="00E030A1" w:rsidRDefault="00E030A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«Зараз їй уже сорок років, а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сама-самісенька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цілому світі. Батько,мати, сестри  --  усі повмирали. Вже багато років вона сама клопоталася про велику садибу та чи малий спадок, який залишився їй після смерті батька…Навпаки вона дуже любить своє тихе, спокійне й розмірене життя.»</w:t>
      </w:r>
      <w:r w:rsidR="00DC45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C45C1">
        <w:rPr>
          <w:rFonts w:ascii="Times New Roman" w:hAnsi="Times New Roman" w:cs="Times New Roman"/>
          <w:sz w:val="28"/>
          <w:szCs w:val="28"/>
          <w:lang w:val="uk-UA"/>
        </w:rPr>
        <w:t>Поллі</w:t>
      </w:r>
      <w:proofErr w:type="spellEnd"/>
      <w:r w:rsidR="0005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4C4E">
        <w:rPr>
          <w:rFonts w:ascii="Times New Roman" w:hAnsi="Times New Roman" w:cs="Times New Roman"/>
          <w:sz w:val="28"/>
          <w:szCs w:val="28"/>
          <w:lang w:val="uk-UA"/>
        </w:rPr>
        <w:t>Гаррінгтон</w:t>
      </w:r>
      <w:proofErr w:type="spellEnd"/>
      <w:r w:rsidR="00DC45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030A1" w:rsidRDefault="00DC45C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«Він завжди був одягнений в чорний довгий плащ і високий шовковий циліндр. І саме ці дів речі вирізняли його з поміж десятків «просто чоловіків». Бліде обличчя незнайомця було гладко поголене, а волосся,що вибилося з-під капелюха,  --  попелясто-сіре. Ходив він швидко , завжди сам, тримаючи спину прямо.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Полліанні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здалося,що він зовсім самотній.» (Джон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Пендлтон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56DB" w:rsidRDefault="00DC45C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B2449">
        <w:rPr>
          <w:rFonts w:ascii="Times New Roman" w:hAnsi="Times New Roman" w:cs="Times New Roman"/>
          <w:sz w:val="28"/>
          <w:szCs w:val="28"/>
          <w:lang w:val="uk-UA"/>
        </w:rPr>
        <w:t xml:space="preserve"> «На її думку , все в світі відбувається неправильно, навіть дні тижня змінюються не так. Коли настає понеділок, вона бурчить, що краще б це була неділя. А коли принесеш їй холодець, то неодмінно почуєш, що вона хотіла курятини, а коли принесеш курку. То вона скаже, що мріяла про </w:t>
      </w:r>
      <w:proofErr w:type="spellStart"/>
      <w:r w:rsidR="00CB2449">
        <w:rPr>
          <w:rFonts w:ascii="Times New Roman" w:hAnsi="Times New Roman" w:cs="Times New Roman"/>
          <w:sz w:val="28"/>
          <w:szCs w:val="28"/>
          <w:lang w:val="uk-UA"/>
        </w:rPr>
        <w:t>бульон</w:t>
      </w:r>
      <w:proofErr w:type="spellEnd"/>
      <w:r w:rsidR="00CB2449">
        <w:rPr>
          <w:rFonts w:ascii="Times New Roman" w:hAnsi="Times New Roman" w:cs="Times New Roman"/>
          <w:sz w:val="28"/>
          <w:szCs w:val="28"/>
          <w:lang w:val="uk-UA"/>
        </w:rPr>
        <w:t xml:space="preserve"> із ягнятини.» (Місіс </w:t>
      </w:r>
      <w:proofErr w:type="spellStart"/>
      <w:r w:rsidR="00CB2449">
        <w:rPr>
          <w:rFonts w:ascii="Times New Roman" w:hAnsi="Times New Roman" w:cs="Times New Roman"/>
          <w:sz w:val="28"/>
          <w:szCs w:val="28"/>
          <w:lang w:val="uk-UA"/>
        </w:rPr>
        <w:t>Сноу</w:t>
      </w:r>
      <w:proofErr w:type="spellEnd"/>
      <w:r w:rsidR="00CB244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54C4E" w:rsidRDefault="00054C4E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«Мені десять років. Торік я потрапив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сиротинець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Але там купа дітей, і нікому я там непотрібний…Мені б хотілося мати власний дім, щоб там була мама, а не доглядачка.»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Джиммі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54C4E" w:rsidRDefault="00054C4E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B216C">
        <w:rPr>
          <w:rFonts w:ascii="Times New Roman" w:hAnsi="Times New Roman" w:cs="Times New Roman"/>
          <w:sz w:val="28"/>
          <w:szCs w:val="28"/>
          <w:lang w:val="uk-UA"/>
        </w:rPr>
        <w:t xml:space="preserve"> «Він жив у повній самотності: ні дружини,ні дітей, ні дому, лише наймана двокімнатна квартира. Тому робота була для нього сенсом життя.» (Лікар </w:t>
      </w:r>
      <w:proofErr w:type="spellStart"/>
      <w:r w:rsidR="005B216C">
        <w:rPr>
          <w:rFonts w:ascii="Times New Roman" w:hAnsi="Times New Roman" w:cs="Times New Roman"/>
          <w:sz w:val="28"/>
          <w:szCs w:val="28"/>
          <w:lang w:val="uk-UA"/>
        </w:rPr>
        <w:t>Чилтон</w:t>
      </w:r>
      <w:proofErr w:type="spellEnd"/>
      <w:r w:rsidR="005B21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216C" w:rsidRDefault="005B216C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«На його думку, церкву накрила криза. Баритися не можна було. Потрібно негайно щось робити. Адже криза вразила усі відділи служіння. Парафіяни дедалі рідше з</w:t>
      </w:r>
      <w:r w:rsidR="003F011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являлися на недільних службах, нехтували молитовні зустрічі, </w:t>
      </w:r>
      <w:r w:rsidR="003F0114">
        <w:rPr>
          <w:rFonts w:ascii="Times New Roman" w:hAnsi="Times New Roman" w:cs="Times New Roman"/>
          <w:sz w:val="28"/>
          <w:szCs w:val="28"/>
          <w:lang w:val="uk-UA"/>
        </w:rPr>
        <w:t xml:space="preserve">місіонерські чаювання та суспільна робота більше не підтримувалися.» (Преподобний Пол </w:t>
      </w:r>
      <w:proofErr w:type="spellStart"/>
      <w:r w:rsidR="003F0114">
        <w:rPr>
          <w:rFonts w:ascii="Times New Roman" w:hAnsi="Times New Roman" w:cs="Times New Roman"/>
          <w:sz w:val="28"/>
          <w:szCs w:val="28"/>
          <w:lang w:val="uk-UA"/>
        </w:rPr>
        <w:t>Фред</w:t>
      </w:r>
      <w:proofErr w:type="spellEnd"/>
      <w:r w:rsidR="003F011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0114" w:rsidRDefault="003F0114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«Наш дім розташований неподалік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Пендлтонського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пагорба, яким проходила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Але не завжди вона проходила! Інколи звертала до нас, гралася з дітьми чи бесідувала зі мною, або з моїм чоловіком, коли він бував удома.» (Місіс 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Пейсон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0114" w:rsidRDefault="003F0114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B7875">
        <w:rPr>
          <w:rFonts w:ascii="Times New Roman" w:hAnsi="Times New Roman" w:cs="Times New Roman"/>
          <w:sz w:val="28"/>
          <w:szCs w:val="28"/>
          <w:lang w:val="uk-UA"/>
        </w:rPr>
        <w:t xml:space="preserve">«Ця невисока жіночка завжди ходила в чорному і набула репутації найсумнішої жінки у місті.» ( Вдова </w:t>
      </w:r>
      <w:proofErr w:type="spellStart"/>
      <w:r w:rsidR="000B7875">
        <w:rPr>
          <w:rFonts w:ascii="Times New Roman" w:hAnsi="Times New Roman" w:cs="Times New Roman"/>
          <w:sz w:val="28"/>
          <w:szCs w:val="28"/>
          <w:lang w:val="uk-UA"/>
        </w:rPr>
        <w:t>Бентон</w:t>
      </w:r>
      <w:proofErr w:type="spellEnd"/>
      <w:r w:rsidR="000B787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2BC1" w:rsidRDefault="00002BC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ми побачили їх </w:t>
      </w:r>
      <w:r w:rsidR="001B7DB1">
        <w:rPr>
          <w:rFonts w:ascii="Times New Roman" w:hAnsi="Times New Roman" w:cs="Times New Roman"/>
          <w:sz w:val="28"/>
          <w:szCs w:val="28"/>
          <w:lang w:val="uk-UA"/>
        </w:rPr>
        <w:t xml:space="preserve">до зустрічі з </w:t>
      </w:r>
      <w:proofErr w:type="spellStart"/>
      <w:r w:rsidR="001B7DB1">
        <w:rPr>
          <w:rFonts w:ascii="Times New Roman" w:hAnsi="Times New Roman" w:cs="Times New Roman"/>
          <w:sz w:val="28"/>
          <w:szCs w:val="28"/>
          <w:lang w:val="uk-UA"/>
        </w:rPr>
        <w:t>Полліанною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B7DB1" w:rsidRPr="00756B21" w:rsidRDefault="001B7DB1" w:rsidP="005F6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B21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1B7DB1" w:rsidRPr="00DC45C1" w:rsidRDefault="001B7DB1" w:rsidP="005F6A8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подумаємо над питанням:</w:t>
      </w:r>
      <w:r w:rsidRPr="00DC45C1">
        <w:rPr>
          <w:rFonts w:ascii="Times New Roman" w:hAnsi="Times New Roman" w:cs="Times New Roman"/>
          <w:i/>
          <w:sz w:val="28"/>
          <w:szCs w:val="28"/>
          <w:lang w:val="uk-UA"/>
        </w:rPr>
        <w:t>чи можна навчити людей радіти?</w:t>
      </w:r>
    </w:p>
    <w:p w:rsidR="001B7DB1" w:rsidRDefault="001B7DB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спробуємо пограти. Чому можна порадіти у таких ситуаціях:</w:t>
      </w:r>
    </w:p>
    <w:p w:rsidR="001B7DB1" w:rsidRDefault="001B7DB1" w:rsidP="001B7D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одержали погану оцінку;</w:t>
      </w:r>
    </w:p>
    <w:p w:rsidR="001B7DB1" w:rsidRDefault="001B7DB1" w:rsidP="001B7D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Посварилися з другом;</w:t>
      </w:r>
    </w:p>
    <w:p w:rsidR="001B7DB1" w:rsidRDefault="001B7DB1" w:rsidP="001B7D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не зрозуміли і насварили батьки;</w:t>
      </w:r>
    </w:p>
    <w:p w:rsidR="001B7DB1" w:rsidRDefault="001B7DB1" w:rsidP="001B7D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захворіли і змогли поїхати з класом на екскурсію</w:t>
      </w:r>
    </w:p>
    <w:p w:rsidR="00F74D2E" w:rsidRPr="00756B21" w:rsidRDefault="00F74D2E" w:rsidP="00F74D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B21">
        <w:rPr>
          <w:rFonts w:ascii="Times New Roman" w:hAnsi="Times New Roman" w:cs="Times New Roman"/>
          <w:b/>
          <w:sz w:val="28"/>
          <w:szCs w:val="28"/>
          <w:lang w:val="uk-UA"/>
        </w:rPr>
        <w:t>ІІІ. Опрацювання теми уроку</w:t>
      </w:r>
    </w:p>
    <w:p w:rsidR="001B7DB1" w:rsidRP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B7DB1" w:rsidRPr="00F74D2E">
        <w:rPr>
          <w:rFonts w:ascii="Times New Roman" w:hAnsi="Times New Roman" w:cs="Times New Roman"/>
          <w:sz w:val="28"/>
          <w:szCs w:val="28"/>
          <w:lang w:val="uk-UA"/>
        </w:rPr>
        <w:t>Хто ж обов’язково знайшов би  вихід у всіх цих ситуаціях</w:t>
      </w:r>
      <w:r w:rsidRPr="00F74D2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F32DC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Безперечно,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32DC" w:rsidRPr="00AF32DC" w:rsidRDefault="00AF32DC" w:rsidP="00F7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гадаєте, чи гарна ця дівчинка?Пригадайте її портрет. 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Цю дівчинку називають «чудодійними ліками», «дівчинкою-веселкою». Чому? Якою є основна риса її характеру? (ДОБРОТА)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 що таке «доброта»? Як ви розумієте це поняття</w:t>
      </w:r>
      <w:r w:rsidR="00AF32DC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складемо асоціативний портрет ДОБРОТИ.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  - дружба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 -  оптимізм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 - </w:t>
      </w:r>
      <w:r w:rsidR="003D56DB">
        <w:rPr>
          <w:rFonts w:ascii="Times New Roman" w:hAnsi="Times New Roman" w:cs="Times New Roman"/>
          <w:sz w:val="28"/>
          <w:szCs w:val="28"/>
          <w:lang w:val="uk-UA"/>
        </w:rPr>
        <w:t>безпосередність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 -  радість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 -  опіка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   -   турбота</w:t>
      </w:r>
    </w:p>
    <w:p w:rsidR="00F74D2E" w:rsidRDefault="00F74D2E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 -  активність</w:t>
      </w:r>
    </w:p>
    <w:p w:rsidR="000D3D3A" w:rsidRPr="00DC45C1" w:rsidRDefault="000D3D3A" w:rsidP="00F74D2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саме </w:t>
      </w:r>
      <w:r w:rsidRPr="00A2382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доброти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серця дівчинки йде її </w:t>
      </w:r>
      <w:r w:rsidRPr="00DC45C1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радість, любов до людей, чуйність…</w:t>
      </w:r>
    </w:p>
    <w:p w:rsidR="00AF32DC" w:rsidRDefault="00AF32DC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вважала, що людина подібна до мушлі. Треба тільки відкрити її, а там всередині --  ДОБРОТА. Чи вдалося дівчинці підшукати ключі до людських сердець?</w:t>
      </w:r>
    </w:p>
    <w:p w:rsidR="00A2382C" w:rsidRDefault="000D3D3A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Вдома ви в групах складали </w:t>
      </w:r>
      <w:r w:rsidRPr="00165A52">
        <w:rPr>
          <w:rFonts w:ascii="Times New Roman" w:hAnsi="Times New Roman" w:cs="Times New Roman"/>
          <w:i/>
          <w:sz w:val="28"/>
          <w:szCs w:val="28"/>
          <w:lang w:val="uk-UA"/>
        </w:rPr>
        <w:t>листи подяки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Полліанни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5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зараз ми познайомимося з результатами ваших досліджень.</w:t>
      </w:r>
      <w:r w:rsidR="00A2382C" w:rsidRPr="00A2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82C" w:rsidRDefault="00A2382C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789B">
        <w:rPr>
          <w:rFonts w:ascii="Times New Roman" w:hAnsi="Times New Roman" w:cs="Times New Roman"/>
          <w:sz w:val="28"/>
          <w:szCs w:val="28"/>
        </w:rPr>
        <w:t xml:space="preserve">«Нехай </w:t>
      </w:r>
      <w:proofErr w:type="spellStart"/>
      <w:r w:rsidRPr="00CB789B">
        <w:rPr>
          <w:rFonts w:ascii="Times New Roman" w:hAnsi="Times New Roman" w:cs="Times New Roman"/>
          <w:sz w:val="28"/>
          <w:szCs w:val="28"/>
        </w:rPr>
        <w:t>мовчить</w:t>
      </w:r>
      <w:proofErr w:type="spellEnd"/>
      <w:r w:rsidRPr="00CB789B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CB78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B789B">
        <w:rPr>
          <w:rFonts w:ascii="Times New Roman" w:hAnsi="Times New Roman" w:cs="Times New Roman"/>
          <w:sz w:val="28"/>
          <w:szCs w:val="28"/>
        </w:rPr>
        <w:t xml:space="preserve"> дав, нехай говорить той, </w:t>
      </w:r>
      <w:proofErr w:type="spellStart"/>
      <w:r w:rsidRPr="00CB78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B7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9B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CB789B">
        <w:rPr>
          <w:rFonts w:ascii="Times New Roman" w:hAnsi="Times New Roman" w:cs="Times New Roman"/>
          <w:sz w:val="28"/>
          <w:szCs w:val="28"/>
        </w:rPr>
        <w:t>»</w:t>
      </w:r>
    </w:p>
    <w:p w:rsidR="000D3D3A" w:rsidRDefault="000D3D3A" w:rsidP="00F74D2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Прохання читати лист , не називаючи того, від імені кого цей лист. Учні класу </w:t>
      </w:r>
      <w:r w:rsidRPr="00AF32DC">
        <w:rPr>
          <w:rFonts w:ascii="Times New Roman" w:hAnsi="Times New Roman" w:cs="Times New Roman"/>
          <w:i/>
          <w:sz w:val="28"/>
          <w:szCs w:val="28"/>
          <w:lang w:val="uk-UA"/>
        </w:rPr>
        <w:t>самі повинні впізнати героя.</w:t>
      </w:r>
    </w:p>
    <w:p w:rsidR="00712BEB" w:rsidRPr="00712BEB" w:rsidRDefault="00712BEB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2BEB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житті героїв відбулися позитивні зміни. І самі вони стали кращими, добрішими, радіснішими, щасливішими.</w:t>
      </w:r>
    </w:p>
    <w:p w:rsidR="001F05E1" w:rsidRDefault="00AF32DC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F05E1">
        <w:rPr>
          <w:rFonts w:ascii="Times New Roman" w:hAnsi="Times New Roman" w:cs="Times New Roman"/>
          <w:sz w:val="28"/>
          <w:szCs w:val="28"/>
          <w:lang w:val="uk-UA"/>
        </w:rPr>
        <w:t xml:space="preserve"> Мозковий штурм</w:t>
      </w:r>
    </w:p>
    <w:p w:rsidR="001F05E1" w:rsidRPr="001F05E1" w:rsidRDefault="001F05E1" w:rsidP="001F0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3D56DB">
        <w:rPr>
          <w:rFonts w:ascii="Times New Roman" w:hAnsi="Times New Roman" w:cs="Times New Roman"/>
          <w:i/>
          <w:sz w:val="28"/>
          <w:szCs w:val="28"/>
          <w:lang w:val="uk-UA"/>
        </w:rPr>
        <w:t>що ж потрібно,щоб навчитися радіти життю і навчити радіти інших?</w:t>
      </w:r>
    </w:p>
    <w:p w:rsidR="001F05E1" w:rsidRDefault="001F05E1" w:rsidP="001F05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05E1">
        <w:rPr>
          <w:rFonts w:ascii="Times New Roman" w:hAnsi="Times New Roman" w:cs="Times New Roman"/>
          <w:sz w:val="28"/>
          <w:szCs w:val="28"/>
          <w:lang w:val="uk-UA"/>
        </w:rPr>
        <w:t>Потрібно вірити в людей</w:t>
      </w:r>
    </w:p>
    <w:p w:rsidR="00712BEB" w:rsidRDefault="00712BEB" w:rsidP="001F05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Розуміти, що в житті можуть бути неприємності, але після них прийдуть щасливі моменти. Як з-за хмари визирає сонечко, як після дощу з’являється веселка.</w:t>
      </w:r>
    </w:p>
    <w:p w:rsidR="00712BEB" w:rsidRDefault="00712BEB" w:rsidP="001F05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Щастя потрібно творити своїми руками. </w:t>
      </w:r>
    </w:p>
    <w:p w:rsidR="003D56DB" w:rsidRDefault="003D56DB" w:rsidP="001F05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будь-який ситуації знаходити те, з чого можна було б порадіти.</w:t>
      </w:r>
    </w:p>
    <w:p w:rsidR="00712BEB" w:rsidRDefault="00712BEB" w:rsidP="001F05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Намагатися приносити людям </w:t>
      </w:r>
      <w:r w:rsidRPr="00B712A2">
        <w:rPr>
          <w:rFonts w:ascii="Times New Roman" w:hAnsi="Times New Roman" w:cs="Times New Roman"/>
          <w:i/>
          <w:sz w:val="28"/>
          <w:szCs w:val="28"/>
          <w:lang w:val="uk-UA"/>
        </w:rPr>
        <w:t>радість</w:t>
      </w:r>
    </w:p>
    <w:p w:rsidR="00B712A2" w:rsidRDefault="00756B21" w:rsidP="00B712A2">
      <w:pPr>
        <w:spacing w:after="0"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B712A2">
        <w:rPr>
          <w:rFonts w:ascii="Times New Roman" w:hAnsi="Times New Roman" w:cs="Times New Roman"/>
          <w:sz w:val="28"/>
          <w:szCs w:val="28"/>
          <w:lang w:val="uk-UA"/>
        </w:rPr>
        <w:t>Щоб гарний настрій нас не залишав, давайте послухаємо пісеньку про дружбу.</w:t>
      </w:r>
    </w:p>
    <w:p w:rsidR="00B712A2" w:rsidRDefault="00B712A2" w:rsidP="00B712A2">
      <w:pPr>
        <w:spacing w:after="0"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не </w:t>
      </w:r>
      <w:proofErr w:type="spellStart"/>
      <w:proofErr w:type="gram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іється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мкни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йому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Ти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вімкни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йому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зорі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так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просто.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Зразу виправ помилку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замінить усмішка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Всі журливості й сльози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так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просто.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н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еділя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субота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Дружба - </w:t>
      </w:r>
      <w:proofErr w:type="spellStart"/>
      <w:proofErr w:type="gram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робота,</w:t>
      </w:r>
    </w:p>
    <w:p w:rsidR="00B712A2" w:rsidRPr="00B712A2" w:rsidRDefault="00B712A2" w:rsidP="00B712A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Дружба - </w:t>
      </w:r>
      <w:proofErr w:type="spellStart"/>
      <w:proofErr w:type="gram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Друзі  є </w:t>
      </w: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а для них</w:t>
      </w:r>
    </w:p>
    <w:p w:rsidR="00B712A2" w:rsidRPr="00B712A2" w:rsidRDefault="00B712A2" w:rsidP="00B712A2">
      <w:p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Не буває </w:t>
      </w: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вихідних</w:t>
      </w:r>
      <w:proofErr w:type="spellEnd"/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 </w:t>
      </w:r>
      <w:r w:rsidRPr="00B712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рази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щастя прилине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Поділи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роздай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gram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друзям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так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просто!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коли буде треба -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Друзі прийдуть до тебе,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вімкнуть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Зорі або сонце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н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еділя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 </w:t>
      </w:r>
      <w:proofErr w:type="spell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субота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Дружба - </w:t>
      </w:r>
      <w:proofErr w:type="spellStart"/>
      <w:proofErr w:type="gram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робота,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Дружба - </w:t>
      </w:r>
      <w:proofErr w:type="spellStart"/>
      <w:proofErr w:type="gramStart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B71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робота.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Друзі  є </w:t>
      </w: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а для них</w:t>
      </w:r>
    </w:p>
    <w:p w:rsidR="00B712A2" w:rsidRPr="00B712A2" w:rsidRDefault="00B712A2" w:rsidP="00B712A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Не буває </w:t>
      </w: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вихідних</w:t>
      </w:r>
      <w:proofErr w:type="spellEnd"/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.</w:t>
      </w:r>
      <w:r w:rsidRPr="00B712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712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рази</w:t>
      </w:r>
    </w:p>
    <w:p w:rsidR="00756B21" w:rsidRPr="00B712A2" w:rsidRDefault="00756B21" w:rsidP="00756B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6B21" w:rsidRDefault="00756B21" w:rsidP="00756B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B2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56B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756B21">
        <w:rPr>
          <w:rFonts w:ascii="Times New Roman" w:hAnsi="Times New Roman" w:cs="Times New Roman"/>
          <w:b/>
          <w:sz w:val="28"/>
          <w:szCs w:val="28"/>
          <w:lang w:val="uk-UA"/>
        </w:rPr>
        <w:t>.Рефлексія</w:t>
      </w:r>
      <w:proofErr w:type="spellEnd"/>
      <w:r w:rsidRPr="00756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B21" w:rsidRPr="00B712A2" w:rsidRDefault="00B712A2" w:rsidP="00756B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12A2">
        <w:rPr>
          <w:rFonts w:ascii="Times New Roman" w:hAnsi="Times New Roman" w:cs="Times New Roman"/>
          <w:sz w:val="28"/>
          <w:szCs w:val="28"/>
          <w:lang w:val="uk-UA"/>
        </w:rPr>
        <w:t xml:space="preserve">Давайте спробуємо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вімкнути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сонце» в нашому класі. Напишіть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стікерах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побажання для однокласників і приклейте на намальоване на дошці серце.</w:t>
      </w:r>
    </w:p>
    <w:p w:rsidR="00FD3A1A" w:rsidRPr="009F1105" w:rsidRDefault="00FD3A1A" w:rsidP="00FD3A1A">
      <w:pP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Коли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хтось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віддав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вам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шматочок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свого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часу, послав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промінчик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уваги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хвилю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ніжності</w:t>
      </w:r>
      <w:proofErr w:type="spellEnd"/>
      <w:r w:rsidRPr="00FD3A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у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вашому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серці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раптом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розпускається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така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гарна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така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ароматна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і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ніжна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квітка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…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Ця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квітка</w:t>
      </w:r>
      <w:proofErr w:type="spellEnd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 xml:space="preserve"> – ваша </w:t>
      </w:r>
      <w:proofErr w:type="spellStart"/>
      <w:r w:rsidRPr="00FD3A1A">
        <w:rPr>
          <w:rStyle w:val="a3"/>
          <w:rFonts w:ascii="Times New Roman" w:hAnsi="Times New Roman" w:cs="Times New Roman"/>
          <w:b w:val="0"/>
          <w:i/>
          <w:iCs/>
          <w:color w:val="222222"/>
          <w:sz w:val="28"/>
          <w:szCs w:val="28"/>
          <w:shd w:val="clear" w:color="auto" w:fill="FFFFFF"/>
        </w:rPr>
        <w:t>Подяка</w:t>
      </w:r>
      <w:proofErr w:type="spellEnd"/>
    </w:p>
    <w:p w:rsidR="001F05E1" w:rsidRPr="009F1105" w:rsidRDefault="00FD3A1A" w:rsidP="00F74D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F11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1105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  <w:proofErr w:type="gramEnd"/>
    </w:p>
    <w:p w:rsidR="00FD3A1A" w:rsidRPr="00FD3A1A" w:rsidRDefault="00FD3A1A" w:rsidP="00F7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9F1105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лист-подяку </w:t>
      </w:r>
      <w:r w:rsidR="009F1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1105">
        <w:rPr>
          <w:rFonts w:ascii="Times New Roman" w:hAnsi="Times New Roman" w:cs="Times New Roman"/>
          <w:sz w:val="28"/>
          <w:szCs w:val="28"/>
          <w:lang w:val="uk-UA"/>
        </w:rPr>
        <w:t>Полліанні</w:t>
      </w:r>
      <w:proofErr w:type="spellEnd"/>
      <w:r w:rsidR="009F11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7DB1" w:rsidRPr="001B7DB1" w:rsidRDefault="001B7DB1" w:rsidP="001B7DB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B7DB1" w:rsidRPr="005F6A89" w:rsidRDefault="001B7DB1" w:rsidP="005F6A8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7DB1" w:rsidRPr="005F6A89" w:rsidSect="003F011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7BC1"/>
    <w:multiLevelType w:val="hybridMultilevel"/>
    <w:tmpl w:val="C90EDB9E"/>
    <w:lvl w:ilvl="0" w:tplc="0F3E3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AC"/>
    <w:rsid w:val="00002BC1"/>
    <w:rsid w:val="00054C4E"/>
    <w:rsid w:val="000B7875"/>
    <w:rsid w:val="000D3D3A"/>
    <w:rsid w:val="00165A52"/>
    <w:rsid w:val="001B29AC"/>
    <w:rsid w:val="001B7DB1"/>
    <w:rsid w:val="001F05E1"/>
    <w:rsid w:val="00366FFC"/>
    <w:rsid w:val="003D56DB"/>
    <w:rsid w:val="003F0114"/>
    <w:rsid w:val="005B216C"/>
    <w:rsid w:val="005F4C4B"/>
    <w:rsid w:val="005F6A89"/>
    <w:rsid w:val="00712BEB"/>
    <w:rsid w:val="00756B21"/>
    <w:rsid w:val="009F1105"/>
    <w:rsid w:val="00A2382C"/>
    <w:rsid w:val="00AF32DC"/>
    <w:rsid w:val="00B65F1B"/>
    <w:rsid w:val="00B712A2"/>
    <w:rsid w:val="00CB2449"/>
    <w:rsid w:val="00CB789B"/>
    <w:rsid w:val="00D65BD4"/>
    <w:rsid w:val="00DC45C1"/>
    <w:rsid w:val="00E030A1"/>
    <w:rsid w:val="00EB60ED"/>
    <w:rsid w:val="00F74D2E"/>
    <w:rsid w:val="00FD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BD4"/>
  </w:style>
  <w:style w:type="character" w:styleId="a3">
    <w:name w:val="Strong"/>
    <w:basedOn w:val="a0"/>
    <w:uiPriority w:val="22"/>
    <w:qFormat/>
    <w:rsid w:val="00D65BD4"/>
    <w:rPr>
      <w:b/>
      <w:bCs/>
    </w:rPr>
  </w:style>
  <w:style w:type="paragraph" w:styleId="a4">
    <w:name w:val="List Paragraph"/>
    <w:basedOn w:val="a"/>
    <w:uiPriority w:val="34"/>
    <w:qFormat/>
    <w:rsid w:val="001B7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11</cp:revision>
  <dcterms:created xsi:type="dcterms:W3CDTF">2019-02-11T16:48:00Z</dcterms:created>
  <dcterms:modified xsi:type="dcterms:W3CDTF">2019-02-14T19:52:00Z</dcterms:modified>
</cp:coreProperties>
</file>