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872" w:rsidRPr="00465AF9" w:rsidRDefault="00465AF9" w:rsidP="00465AF9">
      <w:pPr>
        <w:jc w:val="center"/>
        <w:rPr>
          <w:rFonts w:ascii="Times New Roman" w:hAnsi="Times New Roman" w:cs="Times New Roman"/>
          <w:b/>
          <w:sz w:val="28"/>
          <w:szCs w:val="28"/>
        </w:rPr>
      </w:pPr>
      <w:r w:rsidRPr="00465AF9">
        <w:rPr>
          <w:rFonts w:ascii="Times New Roman" w:hAnsi="Times New Roman" w:cs="Times New Roman"/>
          <w:b/>
          <w:sz w:val="28"/>
          <w:szCs w:val="28"/>
        </w:rPr>
        <w:t xml:space="preserve">Конспект лекції на тему </w:t>
      </w:r>
      <w:r w:rsidR="00B02295" w:rsidRPr="00465AF9">
        <w:rPr>
          <w:rFonts w:ascii="Times New Roman" w:hAnsi="Times New Roman" w:cs="Times New Roman"/>
          <w:b/>
          <w:sz w:val="28"/>
          <w:szCs w:val="28"/>
        </w:rPr>
        <w:t xml:space="preserve"> :Етнічні туристичні ресурси</w:t>
      </w:r>
      <w:r w:rsidR="00FA17F6">
        <w:rPr>
          <w:rFonts w:ascii="Times New Roman" w:hAnsi="Times New Roman" w:cs="Times New Roman"/>
          <w:b/>
          <w:sz w:val="28"/>
          <w:szCs w:val="28"/>
        </w:rPr>
        <w:t xml:space="preserve"> України.</w:t>
      </w:r>
      <w:bookmarkStart w:id="0" w:name="_GoBack"/>
      <w:bookmarkEnd w:id="0"/>
    </w:p>
    <w:p w:rsidR="00B02295" w:rsidRDefault="00B02295" w:rsidP="00465AF9">
      <w:pPr>
        <w:spacing w:after="0" w:line="360" w:lineRule="auto"/>
        <w:ind w:firstLine="709"/>
        <w:jc w:val="both"/>
        <w:rPr>
          <w:rFonts w:ascii="Times New Roman" w:hAnsi="Times New Roman" w:cs="Times New Roman"/>
          <w:sz w:val="28"/>
          <w:szCs w:val="28"/>
        </w:rPr>
      </w:pPr>
      <w:r w:rsidRPr="00B02295">
        <w:rPr>
          <w:rFonts w:ascii="Times New Roman" w:hAnsi="Times New Roman" w:cs="Times New Roman"/>
          <w:b/>
          <w:i/>
          <w:sz w:val="28"/>
          <w:szCs w:val="28"/>
        </w:rPr>
        <w:t>Навчальна мета</w:t>
      </w:r>
      <w:r>
        <w:rPr>
          <w:rFonts w:ascii="Times New Roman" w:hAnsi="Times New Roman" w:cs="Times New Roman"/>
          <w:sz w:val="28"/>
          <w:szCs w:val="28"/>
        </w:rPr>
        <w:t>:</w:t>
      </w:r>
      <w:r w:rsidRPr="00B02295">
        <w:rPr>
          <w:rFonts w:ascii="Times New Roman" w:eastAsiaTheme="minorEastAsia" w:hAnsi="Times New Roman" w:cs="Times New Roman"/>
          <w:color w:val="44546A" w:themeColor="text2"/>
          <w:kern w:val="24"/>
          <w:sz w:val="32"/>
          <w:szCs w:val="32"/>
          <w:lang w:eastAsia="uk-UA"/>
        </w:rPr>
        <w:t xml:space="preserve"> </w:t>
      </w:r>
      <w:r w:rsidRPr="00B02295">
        <w:rPr>
          <w:rFonts w:ascii="Times New Roman" w:hAnsi="Times New Roman" w:cs="Times New Roman"/>
          <w:sz w:val="28"/>
          <w:szCs w:val="28"/>
        </w:rPr>
        <w:t>ознайомити студентів із поняттям «етнічні ресурси», з географією поширення етнічного туризму на території України ,</w:t>
      </w:r>
      <w:r w:rsidR="00EF100C">
        <w:rPr>
          <w:rFonts w:ascii="Times New Roman" w:hAnsi="Times New Roman" w:cs="Times New Roman"/>
          <w:sz w:val="28"/>
          <w:szCs w:val="28"/>
        </w:rPr>
        <w:t>етнографічними землями України, їх побутом та традиціями.</w:t>
      </w:r>
    </w:p>
    <w:p w:rsidR="00B02295" w:rsidRPr="00B02295" w:rsidRDefault="00B02295" w:rsidP="00465AF9">
      <w:pPr>
        <w:spacing w:after="0" w:line="360" w:lineRule="auto"/>
        <w:ind w:firstLine="709"/>
        <w:jc w:val="both"/>
        <w:rPr>
          <w:rFonts w:ascii="Times New Roman" w:hAnsi="Times New Roman" w:cs="Times New Roman"/>
          <w:sz w:val="28"/>
          <w:szCs w:val="28"/>
        </w:rPr>
      </w:pPr>
      <w:r w:rsidRPr="00B02295">
        <w:rPr>
          <w:rFonts w:ascii="Times New Roman" w:hAnsi="Times New Roman" w:cs="Times New Roman"/>
          <w:b/>
          <w:i/>
          <w:sz w:val="28"/>
          <w:szCs w:val="28"/>
        </w:rPr>
        <w:t>Розвивати</w:t>
      </w:r>
      <w:r w:rsidRPr="00B02295">
        <w:rPr>
          <w:rFonts w:ascii="Times New Roman" w:hAnsi="Times New Roman" w:cs="Times New Roman"/>
          <w:sz w:val="28"/>
          <w:szCs w:val="28"/>
        </w:rPr>
        <w:t xml:space="preserve"> у студентів вміння працювати у групах, працювати із картою етнографічних земель України ,</w:t>
      </w:r>
      <w:r>
        <w:rPr>
          <w:rFonts w:ascii="Times New Roman" w:hAnsi="Times New Roman" w:cs="Times New Roman"/>
          <w:sz w:val="28"/>
          <w:szCs w:val="28"/>
        </w:rPr>
        <w:t xml:space="preserve"> вміння використовувати набуті знання на практиці,</w:t>
      </w:r>
      <w:r w:rsidR="00EF100C">
        <w:rPr>
          <w:rFonts w:ascii="Times New Roman" w:hAnsi="Times New Roman" w:cs="Times New Roman"/>
          <w:sz w:val="28"/>
          <w:szCs w:val="28"/>
        </w:rPr>
        <w:t xml:space="preserve"> </w:t>
      </w:r>
      <w:r w:rsidRPr="00B02295">
        <w:rPr>
          <w:rFonts w:ascii="Times New Roman" w:hAnsi="Times New Roman" w:cs="Times New Roman"/>
          <w:sz w:val="28"/>
          <w:szCs w:val="28"/>
        </w:rPr>
        <w:t>робити висновки.</w:t>
      </w:r>
    </w:p>
    <w:p w:rsidR="00B02295" w:rsidRDefault="00B02295" w:rsidP="00465AF9">
      <w:pPr>
        <w:spacing w:after="0" w:line="360" w:lineRule="auto"/>
        <w:ind w:firstLine="709"/>
        <w:jc w:val="both"/>
        <w:rPr>
          <w:rFonts w:ascii="Times New Roman" w:hAnsi="Times New Roman" w:cs="Times New Roman"/>
          <w:sz w:val="28"/>
          <w:szCs w:val="28"/>
        </w:rPr>
      </w:pPr>
      <w:r w:rsidRPr="00B02295">
        <w:rPr>
          <w:rFonts w:ascii="Times New Roman" w:hAnsi="Times New Roman" w:cs="Times New Roman"/>
          <w:b/>
          <w:i/>
          <w:sz w:val="28"/>
          <w:szCs w:val="28"/>
        </w:rPr>
        <w:t>Виховувати</w:t>
      </w:r>
      <w:r w:rsidRPr="00B02295">
        <w:rPr>
          <w:rFonts w:ascii="Times New Roman" w:hAnsi="Times New Roman" w:cs="Times New Roman"/>
          <w:sz w:val="28"/>
          <w:szCs w:val="28"/>
        </w:rPr>
        <w:t xml:space="preserve"> шану та повагу до традицій та звичаїв різних етнографічних груп на території України.</w:t>
      </w:r>
    </w:p>
    <w:p w:rsidR="00EF100C" w:rsidRDefault="00EF100C" w:rsidP="00465AF9">
      <w:pPr>
        <w:spacing w:after="0" w:line="360" w:lineRule="auto"/>
        <w:ind w:firstLine="709"/>
        <w:jc w:val="both"/>
        <w:rPr>
          <w:rFonts w:ascii="Times New Roman" w:hAnsi="Times New Roman" w:cs="Times New Roman"/>
          <w:sz w:val="28"/>
          <w:szCs w:val="28"/>
        </w:rPr>
      </w:pPr>
      <w:r w:rsidRPr="00EF100C">
        <w:rPr>
          <w:rFonts w:ascii="Times New Roman" w:hAnsi="Times New Roman" w:cs="Times New Roman"/>
          <w:b/>
          <w:sz w:val="28"/>
          <w:szCs w:val="28"/>
        </w:rPr>
        <w:t>Тип уроку</w:t>
      </w:r>
      <w:r>
        <w:rPr>
          <w:rFonts w:ascii="Times New Roman" w:hAnsi="Times New Roman" w:cs="Times New Roman"/>
          <w:sz w:val="28"/>
          <w:szCs w:val="28"/>
        </w:rPr>
        <w:t xml:space="preserve"> : вивчення нового матеріалу</w:t>
      </w:r>
    </w:p>
    <w:p w:rsidR="00DA1018" w:rsidRDefault="00EF100C" w:rsidP="00465AF9">
      <w:pPr>
        <w:spacing w:after="0" w:line="360" w:lineRule="auto"/>
        <w:ind w:firstLine="709"/>
        <w:jc w:val="both"/>
        <w:rPr>
          <w:rFonts w:ascii="Times New Roman" w:hAnsi="Times New Roman" w:cs="Times New Roman"/>
          <w:b/>
          <w:sz w:val="28"/>
          <w:szCs w:val="28"/>
        </w:rPr>
      </w:pPr>
      <w:r w:rsidRPr="00EF100C">
        <w:rPr>
          <w:rFonts w:ascii="Times New Roman" w:hAnsi="Times New Roman" w:cs="Times New Roman"/>
          <w:b/>
          <w:sz w:val="28"/>
          <w:szCs w:val="28"/>
        </w:rPr>
        <w:t>Дидактичне забезпечення:</w:t>
      </w:r>
      <w:r w:rsidR="00465AF9">
        <w:rPr>
          <w:rFonts w:ascii="Times New Roman" w:hAnsi="Times New Roman" w:cs="Times New Roman"/>
          <w:b/>
          <w:sz w:val="28"/>
          <w:szCs w:val="28"/>
        </w:rPr>
        <w:t xml:space="preserve"> </w:t>
      </w:r>
    </w:p>
    <w:p w:rsidR="00DA1018" w:rsidRPr="00DA1018" w:rsidRDefault="00EF100C" w:rsidP="00DA1018">
      <w:pPr>
        <w:spacing w:after="0" w:line="360" w:lineRule="auto"/>
        <w:ind w:firstLine="709"/>
        <w:jc w:val="both"/>
        <w:rPr>
          <w:rFonts w:ascii="Times New Roman" w:hAnsi="Times New Roman" w:cs="Times New Roman"/>
          <w:sz w:val="28"/>
          <w:szCs w:val="28"/>
          <w:lang w:val="ru-RU"/>
        </w:rPr>
      </w:pPr>
      <w:r w:rsidRPr="00EF100C">
        <w:rPr>
          <w:rFonts w:ascii="Times New Roman" w:hAnsi="Times New Roman" w:cs="Times New Roman"/>
          <w:sz w:val="28"/>
          <w:szCs w:val="28"/>
        </w:rPr>
        <w:t xml:space="preserve">Політична карта України, </w:t>
      </w:r>
      <w:r w:rsidR="00DA1018" w:rsidRPr="00DA1018">
        <w:rPr>
          <w:rFonts w:ascii="Times New Roman" w:hAnsi="Times New Roman" w:cs="Times New Roman"/>
          <w:sz w:val="28"/>
          <w:szCs w:val="28"/>
          <w:lang w:val="ru-RU"/>
        </w:rPr>
        <w:t xml:space="preserve"> </w:t>
      </w:r>
      <w:r w:rsidRPr="00EF100C">
        <w:rPr>
          <w:rFonts w:ascii="Times New Roman" w:hAnsi="Times New Roman" w:cs="Times New Roman"/>
          <w:sz w:val="28"/>
          <w:szCs w:val="28"/>
        </w:rPr>
        <w:t>Карта етнографічних земель України</w:t>
      </w:r>
      <w:r>
        <w:rPr>
          <w:rFonts w:ascii="Times New Roman" w:hAnsi="Times New Roman" w:cs="Times New Roman"/>
          <w:sz w:val="28"/>
          <w:szCs w:val="28"/>
        </w:rPr>
        <w:t>,</w:t>
      </w:r>
      <w:r w:rsidR="00465AF9">
        <w:rPr>
          <w:rFonts w:ascii="Times New Roman" w:hAnsi="Times New Roman" w:cs="Times New Roman"/>
          <w:sz w:val="28"/>
          <w:szCs w:val="28"/>
        </w:rPr>
        <w:t xml:space="preserve"> матеріали ресурсу </w:t>
      </w:r>
      <w:r w:rsidR="00DA1018" w:rsidRPr="00DA1018">
        <w:rPr>
          <w:rFonts w:ascii="Times New Roman" w:hAnsi="Times New Roman" w:cs="Times New Roman"/>
          <w:sz w:val="28"/>
          <w:szCs w:val="28"/>
          <w:lang w:val="ru-RU"/>
        </w:rPr>
        <w:t xml:space="preserve"> </w:t>
      </w:r>
      <w:hyperlink r:id="rId7" w:history="1">
        <w:r w:rsidR="00DA1018" w:rsidRPr="00B22F92">
          <w:rPr>
            <w:rStyle w:val="a5"/>
            <w:rFonts w:ascii="Times New Roman" w:hAnsi="Times New Roman" w:cs="Times New Roman"/>
            <w:sz w:val="28"/>
            <w:szCs w:val="28"/>
          </w:rPr>
          <w:t>https://learningapps.org</w:t>
        </w:r>
      </w:hyperlink>
      <w:r w:rsidR="00DA1018" w:rsidRPr="00DA1018">
        <w:rPr>
          <w:rStyle w:val="a5"/>
          <w:rFonts w:ascii="Times New Roman" w:hAnsi="Times New Roman" w:cs="Times New Roman"/>
          <w:sz w:val="28"/>
          <w:szCs w:val="28"/>
          <w:lang w:val="ru-RU"/>
        </w:rPr>
        <w:t>,</w:t>
      </w:r>
      <w:r w:rsidR="00DA1018" w:rsidRPr="00DA1018">
        <w:rPr>
          <w:rFonts w:ascii="Times New Roman" w:hAnsi="Times New Roman" w:cs="Times New Roman"/>
          <w:sz w:val="28"/>
          <w:szCs w:val="28"/>
          <w:lang w:val="ru-RU"/>
        </w:rPr>
        <w:t xml:space="preserve"> </w:t>
      </w:r>
      <w:r w:rsidR="00555FF6">
        <w:rPr>
          <w:rFonts w:ascii="Times New Roman" w:hAnsi="Times New Roman" w:cs="Times New Roman"/>
          <w:sz w:val="28"/>
          <w:szCs w:val="28"/>
        </w:rPr>
        <w:t>презентація «Етнічні туристичні ресурси»</w:t>
      </w:r>
    </w:p>
    <w:p w:rsidR="00B02295" w:rsidRPr="00EF100C" w:rsidRDefault="00EF100C" w:rsidP="00465AF9">
      <w:pPr>
        <w:ind w:firstLine="709"/>
        <w:jc w:val="both"/>
        <w:rPr>
          <w:rFonts w:ascii="Times New Roman" w:hAnsi="Times New Roman" w:cs="Times New Roman"/>
          <w:sz w:val="28"/>
          <w:szCs w:val="28"/>
        </w:rPr>
      </w:pPr>
      <w:r w:rsidRPr="00EF100C">
        <w:rPr>
          <w:rFonts w:ascii="Times New Roman" w:hAnsi="Times New Roman" w:cs="Times New Roman"/>
          <w:b/>
          <w:sz w:val="28"/>
          <w:szCs w:val="28"/>
        </w:rPr>
        <w:t>Матеріально-технічне забезпечення</w:t>
      </w:r>
      <w:r w:rsidR="00004119" w:rsidRPr="00EF100C">
        <w:rPr>
          <w:rFonts w:ascii="Times New Roman" w:hAnsi="Times New Roman" w:cs="Times New Roman"/>
          <w:b/>
          <w:sz w:val="28"/>
          <w:szCs w:val="28"/>
        </w:rPr>
        <w:t>:</w:t>
      </w:r>
      <w:r w:rsidR="00004119">
        <w:rPr>
          <w:rFonts w:ascii="Times New Roman" w:hAnsi="Times New Roman" w:cs="Times New Roman"/>
          <w:sz w:val="28"/>
          <w:szCs w:val="28"/>
        </w:rPr>
        <w:t xml:space="preserve"> Телевізор , комп</w:t>
      </w:r>
      <w:r w:rsidR="00004119" w:rsidRPr="00EF100C">
        <w:rPr>
          <w:rFonts w:ascii="Times New Roman" w:hAnsi="Times New Roman" w:cs="Times New Roman"/>
          <w:sz w:val="28"/>
          <w:szCs w:val="28"/>
        </w:rPr>
        <w:t>’</w:t>
      </w:r>
      <w:r w:rsidR="00004119">
        <w:rPr>
          <w:rFonts w:ascii="Times New Roman" w:hAnsi="Times New Roman" w:cs="Times New Roman"/>
          <w:sz w:val="28"/>
          <w:szCs w:val="28"/>
        </w:rPr>
        <w:t xml:space="preserve">ютер, атласи, карти етнографічних </w:t>
      </w:r>
      <w:r w:rsidR="00877058">
        <w:rPr>
          <w:rFonts w:ascii="Times New Roman" w:hAnsi="Times New Roman" w:cs="Times New Roman"/>
          <w:sz w:val="28"/>
          <w:szCs w:val="28"/>
        </w:rPr>
        <w:t>земель України, с</w:t>
      </w:r>
      <w:r>
        <w:rPr>
          <w:rFonts w:ascii="Times New Roman" w:hAnsi="Times New Roman" w:cs="Times New Roman"/>
          <w:sz w:val="28"/>
          <w:szCs w:val="28"/>
        </w:rPr>
        <w:t>тародавні речі, мережа Інтернет (</w:t>
      </w:r>
      <w:r>
        <w:rPr>
          <w:rFonts w:ascii="Times New Roman" w:hAnsi="Times New Roman" w:cs="Times New Roman"/>
          <w:sz w:val="28"/>
          <w:szCs w:val="28"/>
          <w:lang w:val="en-GB"/>
        </w:rPr>
        <w:t>Wi</w:t>
      </w:r>
      <w:r w:rsidRPr="00EF100C">
        <w:rPr>
          <w:rFonts w:ascii="Times New Roman" w:hAnsi="Times New Roman" w:cs="Times New Roman"/>
          <w:sz w:val="28"/>
          <w:szCs w:val="28"/>
        </w:rPr>
        <w:t>-</w:t>
      </w:r>
      <w:r>
        <w:rPr>
          <w:rFonts w:ascii="Times New Roman" w:hAnsi="Times New Roman" w:cs="Times New Roman"/>
          <w:sz w:val="28"/>
          <w:szCs w:val="28"/>
          <w:lang w:val="en-GB"/>
        </w:rPr>
        <w:t>Fi</w:t>
      </w:r>
      <w:r w:rsidRPr="00EF100C">
        <w:rPr>
          <w:rFonts w:ascii="Times New Roman" w:hAnsi="Times New Roman" w:cs="Times New Roman"/>
          <w:sz w:val="28"/>
          <w:szCs w:val="28"/>
        </w:rPr>
        <w:t xml:space="preserve"> </w:t>
      </w:r>
      <w:r>
        <w:rPr>
          <w:rFonts w:ascii="Times New Roman" w:hAnsi="Times New Roman" w:cs="Times New Roman"/>
          <w:sz w:val="28"/>
          <w:szCs w:val="28"/>
        </w:rPr>
        <w:t xml:space="preserve">роутер), смартфони, планшети у студентів із мобільним додатком </w:t>
      </w:r>
      <w:r>
        <w:rPr>
          <w:rFonts w:ascii="Times New Roman" w:hAnsi="Times New Roman" w:cs="Times New Roman"/>
          <w:sz w:val="28"/>
          <w:szCs w:val="28"/>
          <w:lang w:val="en-GB"/>
        </w:rPr>
        <w:t>Explore</w:t>
      </w:r>
      <w:r w:rsidRPr="00EF100C">
        <w:rPr>
          <w:rFonts w:ascii="Times New Roman" w:hAnsi="Times New Roman" w:cs="Times New Roman"/>
          <w:sz w:val="28"/>
          <w:szCs w:val="28"/>
        </w:rPr>
        <w:t xml:space="preserve"> </w:t>
      </w:r>
      <w:r>
        <w:rPr>
          <w:rFonts w:ascii="Times New Roman" w:hAnsi="Times New Roman" w:cs="Times New Roman"/>
          <w:sz w:val="28"/>
          <w:szCs w:val="28"/>
          <w:lang w:val="en-GB"/>
        </w:rPr>
        <w:t>Ukraine</w:t>
      </w:r>
      <w:r>
        <w:rPr>
          <w:rFonts w:ascii="Times New Roman" w:hAnsi="Times New Roman" w:cs="Times New Roman"/>
          <w:sz w:val="28"/>
          <w:szCs w:val="28"/>
        </w:rPr>
        <w:t>.</w:t>
      </w:r>
    </w:p>
    <w:p w:rsidR="00004119" w:rsidRDefault="00004119" w:rsidP="00004119">
      <w:pPr>
        <w:jc w:val="center"/>
        <w:rPr>
          <w:rFonts w:ascii="Times New Roman" w:hAnsi="Times New Roman" w:cs="Times New Roman"/>
          <w:b/>
          <w:sz w:val="28"/>
          <w:szCs w:val="28"/>
        </w:rPr>
      </w:pPr>
      <w:r w:rsidRPr="00004119">
        <w:rPr>
          <w:rFonts w:ascii="Times New Roman" w:hAnsi="Times New Roman" w:cs="Times New Roman"/>
          <w:b/>
          <w:sz w:val="28"/>
          <w:szCs w:val="28"/>
        </w:rPr>
        <w:t>Хід заняття</w:t>
      </w:r>
    </w:p>
    <w:p w:rsidR="00004119" w:rsidRDefault="00004119" w:rsidP="00924B5C">
      <w:pPr>
        <w:pStyle w:val="a4"/>
        <w:spacing w:after="0"/>
        <w:ind w:left="1066" w:firstLine="709"/>
        <w:jc w:val="both"/>
        <w:rPr>
          <w:rFonts w:ascii="Times New Roman" w:hAnsi="Times New Roman" w:cs="Times New Roman"/>
          <w:b/>
          <w:sz w:val="28"/>
          <w:szCs w:val="28"/>
        </w:rPr>
      </w:pPr>
      <w:r>
        <w:rPr>
          <w:rFonts w:ascii="Times New Roman" w:hAnsi="Times New Roman" w:cs="Times New Roman"/>
          <w:b/>
          <w:sz w:val="28"/>
          <w:szCs w:val="28"/>
          <w:lang w:val="en-GB"/>
        </w:rPr>
        <w:t>I</w:t>
      </w:r>
      <w:r w:rsidRPr="005D06DA">
        <w:rPr>
          <w:rFonts w:ascii="Times New Roman" w:hAnsi="Times New Roman" w:cs="Times New Roman"/>
          <w:b/>
          <w:sz w:val="28"/>
          <w:szCs w:val="28"/>
          <w:lang w:val="ru-RU"/>
        </w:rPr>
        <w:t>.</w:t>
      </w:r>
      <w:r w:rsidRPr="00004119">
        <w:rPr>
          <w:rFonts w:ascii="Times New Roman" w:hAnsi="Times New Roman" w:cs="Times New Roman"/>
          <w:b/>
          <w:sz w:val="28"/>
          <w:szCs w:val="28"/>
        </w:rPr>
        <w:t>Організаційний момент</w:t>
      </w:r>
    </w:p>
    <w:p w:rsidR="0055517C" w:rsidRPr="0055517C" w:rsidRDefault="00EF100C" w:rsidP="00EF100C">
      <w:pPr>
        <w:spacing w:after="0"/>
        <w:ind w:firstLine="709"/>
        <w:jc w:val="both"/>
        <w:rPr>
          <w:rFonts w:ascii="Times New Roman" w:hAnsi="Times New Roman" w:cs="Times New Roman"/>
          <w:sz w:val="28"/>
          <w:szCs w:val="28"/>
        </w:rPr>
      </w:pPr>
      <w:r w:rsidRPr="00EF100C">
        <w:rPr>
          <w:rFonts w:ascii="Times New Roman" w:hAnsi="Times New Roman" w:cs="Times New Roman"/>
          <w:b/>
          <w:i/>
          <w:sz w:val="28"/>
          <w:szCs w:val="28"/>
        </w:rPr>
        <w:t>Вчитель:</w:t>
      </w:r>
      <w:r>
        <w:rPr>
          <w:rFonts w:ascii="Times New Roman" w:hAnsi="Times New Roman" w:cs="Times New Roman"/>
          <w:sz w:val="28"/>
          <w:szCs w:val="28"/>
        </w:rPr>
        <w:t xml:space="preserve"> </w:t>
      </w:r>
      <w:r w:rsidR="00465AF9">
        <w:rPr>
          <w:rFonts w:ascii="Times New Roman" w:hAnsi="Times New Roman" w:cs="Times New Roman"/>
          <w:sz w:val="28"/>
          <w:szCs w:val="28"/>
        </w:rPr>
        <w:t xml:space="preserve">Привітання. </w:t>
      </w:r>
      <w:r w:rsidR="0055517C" w:rsidRPr="0055517C">
        <w:rPr>
          <w:rFonts w:ascii="Times New Roman" w:hAnsi="Times New Roman" w:cs="Times New Roman"/>
          <w:sz w:val="28"/>
          <w:szCs w:val="28"/>
        </w:rPr>
        <w:t xml:space="preserve">Дорогі студенти </w:t>
      </w:r>
      <w:r w:rsidR="0055517C">
        <w:rPr>
          <w:rFonts w:ascii="Times New Roman" w:hAnsi="Times New Roman" w:cs="Times New Roman"/>
          <w:sz w:val="28"/>
          <w:szCs w:val="28"/>
        </w:rPr>
        <w:t>д</w:t>
      </w:r>
      <w:r w:rsidR="0055517C" w:rsidRPr="0055517C">
        <w:rPr>
          <w:rFonts w:ascii="Times New Roman" w:hAnsi="Times New Roman" w:cs="Times New Roman"/>
          <w:sz w:val="28"/>
          <w:szCs w:val="28"/>
        </w:rPr>
        <w:t>ля того, щоб краще сьогодні засвоїти весь матеріал пропоную вам  бути старанними і уважними.  Наш девіз сьогодні такий:</w:t>
      </w:r>
    </w:p>
    <w:p w:rsidR="0055517C" w:rsidRPr="0055517C" w:rsidRDefault="0055517C" w:rsidP="0055517C">
      <w:pPr>
        <w:spacing w:after="0"/>
        <w:ind w:firstLine="709"/>
        <w:rPr>
          <w:rFonts w:ascii="Times New Roman" w:hAnsi="Times New Roman" w:cs="Times New Roman"/>
          <w:sz w:val="28"/>
          <w:szCs w:val="28"/>
        </w:rPr>
      </w:pPr>
      <w:r w:rsidRPr="0055517C">
        <w:rPr>
          <w:rFonts w:ascii="Times New Roman" w:hAnsi="Times New Roman" w:cs="Times New Roman"/>
          <w:sz w:val="28"/>
          <w:szCs w:val="28"/>
        </w:rPr>
        <w:t>Не просто слухати, а чути.</w:t>
      </w:r>
    </w:p>
    <w:p w:rsidR="0055517C" w:rsidRPr="0055517C" w:rsidRDefault="0055517C" w:rsidP="0055517C">
      <w:pPr>
        <w:spacing w:after="0"/>
        <w:ind w:firstLine="709"/>
        <w:rPr>
          <w:rFonts w:ascii="Times New Roman" w:hAnsi="Times New Roman" w:cs="Times New Roman"/>
          <w:sz w:val="28"/>
          <w:szCs w:val="28"/>
        </w:rPr>
      </w:pPr>
      <w:r w:rsidRPr="0055517C">
        <w:rPr>
          <w:rFonts w:ascii="Times New Roman" w:hAnsi="Times New Roman" w:cs="Times New Roman"/>
          <w:sz w:val="28"/>
          <w:szCs w:val="28"/>
        </w:rPr>
        <w:t>Не просто дивитися, а бачити.</w:t>
      </w:r>
    </w:p>
    <w:p w:rsidR="0055517C" w:rsidRPr="0055517C" w:rsidRDefault="0055517C" w:rsidP="0055517C">
      <w:pPr>
        <w:spacing w:after="0"/>
        <w:ind w:firstLine="709"/>
        <w:rPr>
          <w:rFonts w:ascii="Times New Roman" w:hAnsi="Times New Roman" w:cs="Times New Roman"/>
          <w:sz w:val="28"/>
          <w:szCs w:val="28"/>
        </w:rPr>
      </w:pPr>
      <w:r w:rsidRPr="0055517C">
        <w:rPr>
          <w:rFonts w:ascii="Times New Roman" w:hAnsi="Times New Roman" w:cs="Times New Roman"/>
          <w:sz w:val="28"/>
          <w:szCs w:val="28"/>
        </w:rPr>
        <w:t>Не просто відповідати, а міркувати.</w:t>
      </w:r>
    </w:p>
    <w:p w:rsidR="00004119" w:rsidRPr="0055517C" w:rsidRDefault="0055517C" w:rsidP="0055517C">
      <w:pPr>
        <w:spacing w:after="0"/>
        <w:ind w:firstLine="709"/>
        <w:rPr>
          <w:rFonts w:ascii="Times New Roman" w:hAnsi="Times New Roman" w:cs="Times New Roman"/>
          <w:sz w:val="28"/>
          <w:szCs w:val="28"/>
        </w:rPr>
      </w:pPr>
      <w:r w:rsidRPr="0055517C">
        <w:rPr>
          <w:rFonts w:ascii="Times New Roman" w:hAnsi="Times New Roman" w:cs="Times New Roman"/>
          <w:sz w:val="28"/>
          <w:szCs w:val="28"/>
        </w:rPr>
        <w:t>Дружно і плідно працювати.</w:t>
      </w:r>
    </w:p>
    <w:p w:rsidR="00004119" w:rsidRPr="00004119" w:rsidRDefault="00004119" w:rsidP="00924B5C">
      <w:pPr>
        <w:pStyle w:val="a4"/>
        <w:spacing w:after="0"/>
        <w:ind w:left="1080" w:firstLine="709"/>
        <w:jc w:val="both"/>
        <w:rPr>
          <w:rFonts w:ascii="Times New Roman" w:hAnsi="Times New Roman" w:cs="Times New Roman"/>
          <w:sz w:val="28"/>
          <w:szCs w:val="28"/>
        </w:rPr>
      </w:pPr>
      <w:r w:rsidRPr="00004119">
        <w:rPr>
          <w:rFonts w:ascii="Times New Roman" w:hAnsi="Times New Roman" w:cs="Times New Roman"/>
          <w:b/>
          <w:sz w:val="28"/>
          <w:szCs w:val="28"/>
          <w:lang w:val="en-GB"/>
        </w:rPr>
        <w:t>II</w:t>
      </w:r>
      <w:r w:rsidRPr="00004119">
        <w:rPr>
          <w:rFonts w:ascii="Times New Roman" w:hAnsi="Times New Roman" w:cs="Times New Roman"/>
          <w:b/>
          <w:sz w:val="28"/>
          <w:szCs w:val="28"/>
        </w:rPr>
        <w:t xml:space="preserve"> Актуалізація опорних знань студентів</w:t>
      </w:r>
    </w:p>
    <w:p w:rsidR="0055517C" w:rsidRPr="00EF100C" w:rsidRDefault="00EF100C" w:rsidP="00EF100C">
      <w:pPr>
        <w:spacing w:after="0"/>
        <w:jc w:val="both"/>
        <w:rPr>
          <w:rFonts w:ascii="Times New Roman" w:hAnsi="Times New Roman" w:cs="Times New Roman"/>
          <w:sz w:val="28"/>
          <w:szCs w:val="28"/>
        </w:rPr>
      </w:pPr>
      <w:r>
        <w:rPr>
          <w:rFonts w:ascii="Times New Roman" w:hAnsi="Times New Roman" w:cs="Times New Roman"/>
          <w:b/>
          <w:i/>
          <w:sz w:val="28"/>
          <w:szCs w:val="28"/>
        </w:rPr>
        <w:t xml:space="preserve">         </w:t>
      </w:r>
      <w:r w:rsidRPr="00EF100C">
        <w:rPr>
          <w:rFonts w:ascii="Times New Roman" w:hAnsi="Times New Roman" w:cs="Times New Roman"/>
          <w:b/>
          <w:i/>
          <w:sz w:val="28"/>
          <w:szCs w:val="28"/>
        </w:rPr>
        <w:t>Вчитель:</w:t>
      </w:r>
      <w:r w:rsidRPr="00EF100C">
        <w:rPr>
          <w:rFonts w:ascii="Times New Roman" w:hAnsi="Times New Roman" w:cs="Times New Roman"/>
          <w:sz w:val="28"/>
          <w:szCs w:val="28"/>
        </w:rPr>
        <w:t xml:space="preserve"> </w:t>
      </w:r>
      <w:r w:rsidR="00465AF9">
        <w:rPr>
          <w:rFonts w:ascii="Times New Roman" w:hAnsi="Times New Roman" w:cs="Times New Roman"/>
          <w:sz w:val="28"/>
          <w:szCs w:val="28"/>
        </w:rPr>
        <w:t>Ну і зразу ж ми переходимо  до навчання</w:t>
      </w:r>
      <w:r w:rsidR="0055517C" w:rsidRPr="00EF100C">
        <w:rPr>
          <w:rFonts w:ascii="Times New Roman" w:hAnsi="Times New Roman" w:cs="Times New Roman"/>
          <w:sz w:val="28"/>
          <w:szCs w:val="28"/>
        </w:rPr>
        <w:t>. Пропоную вам для перевірки домашнього завдання   «Міні-вікторину</w:t>
      </w:r>
      <w:r w:rsidR="00004119" w:rsidRPr="00EF100C">
        <w:rPr>
          <w:rFonts w:ascii="Times New Roman" w:hAnsi="Times New Roman" w:cs="Times New Roman"/>
          <w:sz w:val="28"/>
          <w:szCs w:val="28"/>
        </w:rPr>
        <w:t>».</w:t>
      </w:r>
      <w:r>
        <w:rPr>
          <w:rFonts w:ascii="Times New Roman" w:hAnsi="Times New Roman" w:cs="Times New Roman"/>
          <w:sz w:val="28"/>
          <w:szCs w:val="28"/>
        </w:rPr>
        <w:t xml:space="preserve"> </w:t>
      </w:r>
      <w:r w:rsidRPr="00EF100C">
        <w:rPr>
          <w:rFonts w:ascii="Times New Roman" w:hAnsi="Times New Roman" w:cs="Times New Roman"/>
          <w:sz w:val="28"/>
          <w:szCs w:val="28"/>
        </w:rPr>
        <w:t>(</w:t>
      </w:r>
      <w:r w:rsidR="0055517C" w:rsidRPr="00EF100C">
        <w:rPr>
          <w:rFonts w:ascii="Times New Roman" w:hAnsi="Times New Roman" w:cs="Times New Roman"/>
          <w:sz w:val="28"/>
          <w:szCs w:val="28"/>
        </w:rPr>
        <w:t>Вчитель демонструє питання міні-вікторини на слайді презентації.</w:t>
      </w:r>
      <w:r w:rsidRPr="00EF100C">
        <w:rPr>
          <w:rFonts w:ascii="Times New Roman" w:hAnsi="Times New Roman" w:cs="Times New Roman"/>
          <w:sz w:val="28"/>
          <w:szCs w:val="28"/>
        </w:rPr>
        <w:t>)</w:t>
      </w:r>
    </w:p>
    <w:p w:rsidR="00EF100C" w:rsidRDefault="00004119" w:rsidP="00EF100C">
      <w:pPr>
        <w:pStyle w:val="a4"/>
        <w:spacing w:after="0"/>
        <w:ind w:left="1080" w:firstLine="709"/>
        <w:jc w:val="both"/>
        <w:rPr>
          <w:rFonts w:ascii="Times New Roman" w:hAnsi="Times New Roman" w:cs="Times New Roman"/>
          <w:b/>
          <w:sz w:val="28"/>
          <w:szCs w:val="28"/>
        </w:rPr>
      </w:pPr>
      <w:r w:rsidRPr="00004119">
        <w:rPr>
          <w:rFonts w:ascii="Times New Roman" w:hAnsi="Times New Roman" w:cs="Times New Roman"/>
          <w:b/>
          <w:sz w:val="28"/>
          <w:szCs w:val="28"/>
          <w:lang w:val="en-GB"/>
        </w:rPr>
        <w:t>III</w:t>
      </w:r>
      <w:r w:rsidRPr="00EF100C">
        <w:rPr>
          <w:rFonts w:ascii="Times New Roman" w:hAnsi="Times New Roman" w:cs="Times New Roman"/>
          <w:b/>
          <w:sz w:val="28"/>
          <w:szCs w:val="28"/>
        </w:rPr>
        <w:t>.</w:t>
      </w:r>
      <w:r>
        <w:rPr>
          <w:rFonts w:ascii="Times New Roman" w:hAnsi="Times New Roman" w:cs="Times New Roman"/>
          <w:b/>
          <w:sz w:val="28"/>
          <w:szCs w:val="28"/>
        </w:rPr>
        <w:t xml:space="preserve"> </w:t>
      </w:r>
      <w:r w:rsidRPr="00004119">
        <w:rPr>
          <w:rFonts w:ascii="Times New Roman" w:hAnsi="Times New Roman" w:cs="Times New Roman"/>
          <w:b/>
          <w:sz w:val="28"/>
          <w:szCs w:val="28"/>
        </w:rPr>
        <w:t>Мотивація навчальної діяльності</w:t>
      </w:r>
    </w:p>
    <w:p w:rsidR="00004119" w:rsidRPr="00465AF9" w:rsidRDefault="00EF100C" w:rsidP="00465AF9">
      <w:pPr>
        <w:spacing w:after="0"/>
        <w:jc w:val="both"/>
        <w:rPr>
          <w:rFonts w:ascii="Times New Roman" w:hAnsi="Times New Roman" w:cs="Times New Roman"/>
          <w:b/>
          <w:sz w:val="28"/>
          <w:szCs w:val="28"/>
        </w:rPr>
      </w:pPr>
      <w:r>
        <w:rPr>
          <w:rFonts w:ascii="Times New Roman" w:hAnsi="Times New Roman" w:cs="Times New Roman"/>
          <w:b/>
          <w:i/>
          <w:sz w:val="28"/>
          <w:szCs w:val="28"/>
        </w:rPr>
        <w:t xml:space="preserve">        </w:t>
      </w:r>
      <w:r w:rsidRPr="00EF100C">
        <w:rPr>
          <w:rFonts w:ascii="Times New Roman" w:hAnsi="Times New Roman" w:cs="Times New Roman"/>
          <w:b/>
          <w:i/>
          <w:sz w:val="28"/>
          <w:szCs w:val="28"/>
        </w:rPr>
        <w:t>Вчитель</w:t>
      </w:r>
      <w:r w:rsidR="0055517C" w:rsidRPr="00EF100C">
        <w:rPr>
          <w:rFonts w:ascii="Times New Roman" w:hAnsi="Times New Roman" w:cs="Times New Roman"/>
          <w:sz w:val="28"/>
          <w:szCs w:val="28"/>
        </w:rPr>
        <w:t xml:space="preserve"> І старе місто або ж село може стати справжньою Меккою для любителів подорожувати. Чим саме?</w:t>
      </w:r>
      <w:r w:rsidR="00465AF9">
        <w:rPr>
          <w:rFonts w:ascii="Times New Roman" w:hAnsi="Times New Roman" w:cs="Times New Roman"/>
          <w:b/>
          <w:sz w:val="28"/>
          <w:szCs w:val="28"/>
        </w:rPr>
        <w:t xml:space="preserve"> </w:t>
      </w:r>
      <w:r w:rsidR="00AA3AEE" w:rsidRPr="00465AF9">
        <w:rPr>
          <w:rFonts w:ascii="Times New Roman" w:hAnsi="Times New Roman" w:cs="Times New Roman"/>
          <w:sz w:val="28"/>
          <w:szCs w:val="28"/>
        </w:rPr>
        <w:t>Чому нас вабить земля, де жили наші предки??,Навіть, якщо сьогодні ця територія іншої країни нам так часто кортить поїхати туди, щоб відшукати старі хати, стежки, цвинтарі. Місця, де любили, народжували дітей, пекли хліб, молились українці.</w:t>
      </w:r>
    </w:p>
    <w:p w:rsidR="009001BB" w:rsidRDefault="00A812A0" w:rsidP="009001BB">
      <w:pPr>
        <w:pStyle w:val="a4"/>
        <w:spacing w:after="0"/>
        <w:ind w:left="1080" w:firstLine="709"/>
        <w:jc w:val="both"/>
        <w:rPr>
          <w:rFonts w:ascii="Times New Roman" w:hAnsi="Times New Roman" w:cs="Times New Roman"/>
          <w:b/>
          <w:sz w:val="28"/>
          <w:szCs w:val="28"/>
        </w:rPr>
      </w:pPr>
      <w:r w:rsidRPr="00A812A0">
        <w:rPr>
          <w:rFonts w:ascii="Times New Roman" w:hAnsi="Times New Roman" w:cs="Times New Roman"/>
          <w:b/>
          <w:sz w:val="28"/>
          <w:szCs w:val="28"/>
          <w:lang w:val="en-GB"/>
        </w:rPr>
        <w:lastRenderedPageBreak/>
        <w:t>IV</w:t>
      </w:r>
      <w:r w:rsidR="009001BB">
        <w:rPr>
          <w:rFonts w:ascii="Times New Roman" w:hAnsi="Times New Roman" w:cs="Times New Roman"/>
          <w:b/>
          <w:sz w:val="28"/>
          <w:szCs w:val="28"/>
        </w:rPr>
        <w:t xml:space="preserve"> Вивчення нового матеріалу</w:t>
      </w:r>
    </w:p>
    <w:p w:rsidR="00465AF9" w:rsidRPr="00465AF9" w:rsidRDefault="00465AF9" w:rsidP="00DA1018">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В процесі подання лекційного матеріалу  студенти формують таблицю за наступним зразком:</w:t>
      </w:r>
    </w:p>
    <w:tbl>
      <w:tblPr>
        <w:tblStyle w:val="a7"/>
        <w:tblW w:w="0" w:type="auto"/>
        <w:tblLook w:val="04A0" w:firstRow="1" w:lastRow="0" w:firstColumn="1" w:lastColumn="0" w:noHBand="0" w:noVBand="1"/>
      </w:tblPr>
      <w:tblGrid>
        <w:gridCol w:w="862"/>
        <w:gridCol w:w="2389"/>
        <w:gridCol w:w="1973"/>
        <w:gridCol w:w="1520"/>
        <w:gridCol w:w="1351"/>
        <w:gridCol w:w="1534"/>
      </w:tblGrid>
      <w:tr w:rsidR="00465AF9" w:rsidTr="00C94F01">
        <w:tc>
          <w:tcPr>
            <w:tcW w:w="862" w:type="dxa"/>
          </w:tcPr>
          <w:p w:rsidR="00465AF9" w:rsidRPr="00575612" w:rsidRDefault="00465AF9" w:rsidP="00C94F01">
            <w:pPr>
              <w:jc w:val="both"/>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GB"/>
              </w:rPr>
              <w:t>/</w:t>
            </w:r>
            <w:r>
              <w:rPr>
                <w:rFonts w:ascii="Times New Roman" w:hAnsi="Times New Roman" w:cs="Times New Roman"/>
                <w:sz w:val="28"/>
                <w:szCs w:val="28"/>
              </w:rPr>
              <w:t>п</w:t>
            </w:r>
          </w:p>
        </w:tc>
        <w:tc>
          <w:tcPr>
            <w:tcW w:w="2389" w:type="dxa"/>
          </w:tcPr>
          <w:p w:rsidR="00465AF9" w:rsidRDefault="00465AF9" w:rsidP="00C94F01">
            <w:pPr>
              <w:jc w:val="both"/>
              <w:rPr>
                <w:rFonts w:ascii="Times New Roman" w:hAnsi="Times New Roman" w:cs="Times New Roman"/>
                <w:sz w:val="28"/>
                <w:szCs w:val="28"/>
              </w:rPr>
            </w:pPr>
            <w:r>
              <w:rPr>
                <w:rFonts w:ascii="Times New Roman" w:hAnsi="Times New Roman" w:cs="Times New Roman"/>
                <w:sz w:val="28"/>
                <w:szCs w:val="28"/>
              </w:rPr>
              <w:t>Назва етнографічного регіону</w:t>
            </w:r>
          </w:p>
        </w:tc>
        <w:tc>
          <w:tcPr>
            <w:tcW w:w="1973" w:type="dxa"/>
          </w:tcPr>
          <w:p w:rsidR="00465AF9" w:rsidRDefault="00465AF9" w:rsidP="00C94F01">
            <w:pPr>
              <w:jc w:val="both"/>
              <w:rPr>
                <w:rFonts w:ascii="Times New Roman" w:hAnsi="Times New Roman" w:cs="Times New Roman"/>
                <w:sz w:val="28"/>
                <w:szCs w:val="28"/>
              </w:rPr>
            </w:pPr>
            <w:r>
              <w:rPr>
                <w:rFonts w:ascii="Times New Roman" w:hAnsi="Times New Roman" w:cs="Times New Roman"/>
                <w:sz w:val="28"/>
                <w:szCs w:val="28"/>
              </w:rPr>
              <w:t>Територія розташування</w:t>
            </w:r>
          </w:p>
        </w:tc>
        <w:tc>
          <w:tcPr>
            <w:tcW w:w="1520" w:type="dxa"/>
          </w:tcPr>
          <w:p w:rsidR="00465AF9" w:rsidRDefault="00465AF9" w:rsidP="00C94F01">
            <w:pPr>
              <w:jc w:val="both"/>
              <w:rPr>
                <w:rFonts w:ascii="Times New Roman" w:hAnsi="Times New Roman" w:cs="Times New Roman"/>
                <w:sz w:val="28"/>
                <w:szCs w:val="28"/>
              </w:rPr>
            </w:pPr>
            <w:r>
              <w:rPr>
                <w:rFonts w:ascii="Times New Roman" w:hAnsi="Times New Roman" w:cs="Times New Roman"/>
                <w:sz w:val="28"/>
                <w:szCs w:val="28"/>
              </w:rPr>
              <w:t>Природні умови та рельєф</w:t>
            </w:r>
          </w:p>
        </w:tc>
        <w:tc>
          <w:tcPr>
            <w:tcW w:w="1351" w:type="dxa"/>
          </w:tcPr>
          <w:p w:rsidR="00465AF9" w:rsidRDefault="00465AF9" w:rsidP="00C94F01">
            <w:pPr>
              <w:jc w:val="both"/>
              <w:rPr>
                <w:rFonts w:ascii="Times New Roman" w:hAnsi="Times New Roman" w:cs="Times New Roman"/>
                <w:sz w:val="28"/>
                <w:szCs w:val="28"/>
              </w:rPr>
            </w:pPr>
            <w:r>
              <w:rPr>
                <w:rFonts w:ascii="Times New Roman" w:hAnsi="Times New Roman" w:cs="Times New Roman"/>
                <w:sz w:val="28"/>
                <w:szCs w:val="28"/>
              </w:rPr>
              <w:t>Етнічні групи, що живуть на цій території</w:t>
            </w:r>
          </w:p>
        </w:tc>
        <w:tc>
          <w:tcPr>
            <w:tcW w:w="1534" w:type="dxa"/>
          </w:tcPr>
          <w:p w:rsidR="00465AF9" w:rsidRDefault="00465AF9" w:rsidP="00C94F01">
            <w:pPr>
              <w:jc w:val="both"/>
              <w:rPr>
                <w:rFonts w:ascii="Times New Roman" w:hAnsi="Times New Roman" w:cs="Times New Roman"/>
                <w:sz w:val="28"/>
                <w:szCs w:val="28"/>
              </w:rPr>
            </w:pPr>
            <w:r>
              <w:rPr>
                <w:rFonts w:ascii="Times New Roman" w:hAnsi="Times New Roman" w:cs="Times New Roman"/>
                <w:sz w:val="28"/>
                <w:szCs w:val="28"/>
              </w:rPr>
              <w:t>Етнічні туристичні ресурси</w:t>
            </w:r>
          </w:p>
        </w:tc>
      </w:tr>
      <w:tr w:rsidR="00465AF9" w:rsidTr="00C94F01">
        <w:tc>
          <w:tcPr>
            <w:tcW w:w="862" w:type="dxa"/>
          </w:tcPr>
          <w:p w:rsidR="00465AF9" w:rsidRDefault="00465AF9" w:rsidP="00C94F01">
            <w:pPr>
              <w:jc w:val="both"/>
              <w:rPr>
                <w:rFonts w:ascii="Times New Roman" w:hAnsi="Times New Roman" w:cs="Times New Roman"/>
                <w:sz w:val="28"/>
                <w:szCs w:val="28"/>
              </w:rPr>
            </w:pPr>
          </w:p>
        </w:tc>
        <w:tc>
          <w:tcPr>
            <w:tcW w:w="2389" w:type="dxa"/>
          </w:tcPr>
          <w:p w:rsidR="00465AF9" w:rsidRDefault="00465AF9" w:rsidP="00C94F01">
            <w:pPr>
              <w:jc w:val="both"/>
              <w:rPr>
                <w:rFonts w:ascii="Times New Roman" w:hAnsi="Times New Roman" w:cs="Times New Roman"/>
                <w:sz w:val="28"/>
                <w:szCs w:val="28"/>
              </w:rPr>
            </w:pPr>
          </w:p>
        </w:tc>
        <w:tc>
          <w:tcPr>
            <w:tcW w:w="1973" w:type="dxa"/>
          </w:tcPr>
          <w:p w:rsidR="00465AF9" w:rsidRDefault="00465AF9" w:rsidP="00C94F01">
            <w:pPr>
              <w:jc w:val="both"/>
              <w:rPr>
                <w:rFonts w:ascii="Times New Roman" w:hAnsi="Times New Roman" w:cs="Times New Roman"/>
                <w:sz w:val="28"/>
                <w:szCs w:val="28"/>
              </w:rPr>
            </w:pPr>
          </w:p>
        </w:tc>
        <w:tc>
          <w:tcPr>
            <w:tcW w:w="1520" w:type="dxa"/>
          </w:tcPr>
          <w:p w:rsidR="00465AF9" w:rsidRDefault="00465AF9" w:rsidP="00C94F01">
            <w:pPr>
              <w:jc w:val="both"/>
              <w:rPr>
                <w:rFonts w:ascii="Times New Roman" w:hAnsi="Times New Roman" w:cs="Times New Roman"/>
                <w:sz w:val="28"/>
                <w:szCs w:val="28"/>
              </w:rPr>
            </w:pPr>
          </w:p>
        </w:tc>
        <w:tc>
          <w:tcPr>
            <w:tcW w:w="1351" w:type="dxa"/>
          </w:tcPr>
          <w:p w:rsidR="00465AF9" w:rsidRDefault="00465AF9" w:rsidP="00C94F01">
            <w:pPr>
              <w:jc w:val="both"/>
              <w:rPr>
                <w:rFonts w:ascii="Times New Roman" w:hAnsi="Times New Roman" w:cs="Times New Roman"/>
                <w:sz w:val="28"/>
                <w:szCs w:val="28"/>
              </w:rPr>
            </w:pPr>
          </w:p>
        </w:tc>
        <w:tc>
          <w:tcPr>
            <w:tcW w:w="1534" w:type="dxa"/>
          </w:tcPr>
          <w:p w:rsidR="00465AF9" w:rsidRDefault="00465AF9" w:rsidP="00C94F01">
            <w:pPr>
              <w:jc w:val="both"/>
              <w:rPr>
                <w:rFonts w:ascii="Times New Roman" w:hAnsi="Times New Roman" w:cs="Times New Roman"/>
                <w:sz w:val="28"/>
                <w:szCs w:val="28"/>
              </w:rPr>
            </w:pPr>
          </w:p>
        </w:tc>
      </w:tr>
      <w:tr w:rsidR="00465AF9" w:rsidTr="00C94F01">
        <w:tc>
          <w:tcPr>
            <w:tcW w:w="862" w:type="dxa"/>
          </w:tcPr>
          <w:p w:rsidR="00465AF9" w:rsidRDefault="00465AF9" w:rsidP="00C94F01">
            <w:pPr>
              <w:jc w:val="both"/>
              <w:rPr>
                <w:rFonts w:ascii="Times New Roman" w:hAnsi="Times New Roman" w:cs="Times New Roman"/>
                <w:sz w:val="28"/>
                <w:szCs w:val="28"/>
              </w:rPr>
            </w:pPr>
          </w:p>
        </w:tc>
        <w:tc>
          <w:tcPr>
            <w:tcW w:w="2389" w:type="dxa"/>
          </w:tcPr>
          <w:p w:rsidR="00465AF9" w:rsidRDefault="00465AF9" w:rsidP="00C94F01">
            <w:pPr>
              <w:jc w:val="both"/>
              <w:rPr>
                <w:rFonts w:ascii="Times New Roman" w:hAnsi="Times New Roman" w:cs="Times New Roman"/>
                <w:sz w:val="28"/>
                <w:szCs w:val="28"/>
              </w:rPr>
            </w:pPr>
          </w:p>
        </w:tc>
        <w:tc>
          <w:tcPr>
            <w:tcW w:w="1973" w:type="dxa"/>
          </w:tcPr>
          <w:p w:rsidR="00465AF9" w:rsidRDefault="00465AF9" w:rsidP="00C94F01">
            <w:pPr>
              <w:jc w:val="both"/>
              <w:rPr>
                <w:rFonts w:ascii="Times New Roman" w:hAnsi="Times New Roman" w:cs="Times New Roman"/>
                <w:sz w:val="28"/>
                <w:szCs w:val="28"/>
              </w:rPr>
            </w:pPr>
          </w:p>
        </w:tc>
        <w:tc>
          <w:tcPr>
            <w:tcW w:w="1520" w:type="dxa"/>
          </w:tcPr>
          <w:p w:rsidR="00465AF9" w:rsidRDefault="00465AF9" w:rsidP="00C94F01">
            <w:pPr>
              <w:jc w:val="both"/>
              <w:rPr>
                <w:rFonts w:ascii="Times New Roman" w:hAnsi="Times New Roman" w:cs="Times New Roman"/>
                <w:sz w:val="28"/>
                <w:szCs w:val="28"/>
              </w:rPr>
            </w:pPr>
          </w:p>
        </w:tc>
        <w:tc>
          <w:tcPr>
            <w:tcW w:w="1351" w:type="dxa"/>
          </w:tcPr>
          <w:p w:rsidR="00465AF9" w:rsidRDefault="00465AF9" w:rsidP="00C94F01">
            <w:pPr>
              <w:jc w:val="both"/>
              <w:rPr>
                <w:rFonts w:ascii="Times New Roman" w:hAnsi="Times New Roman" w:cs="Times New Roman"/>
                <w:sz w:val="28"/>
                <w:szCs w:val="28"/>
              </w:rPr>
            </w:pPr>
          </w:p>
        </w:tc>
        <w:tc>
          <w:tcPr>
            <w:tcW w:w="1534" w:type="dxa"/>
          </w:tcPr>
          <w:p w:rsidR="00465AF9" w:rsidRDefault="00465AF9" w:rsidP="00C94F01">
            <w:pPr>
              <w:jc w:val="both"/>
              <w:rPr>
                <w:rFonts w:ascii="Times New Roman" w:hAnsi="Times New Roman" w:cs="Times New Roman"/>
                <w:sz w:val="28"/>
                <w:szCs w:val="28"/>
              </w:rPr>
            </w:pPr>
          </w:p>
        </w:tc>
      </w:tr>
      <w:tr w:rsidR="00465AF9" w:rsidTr="00C94F01">
        <w:tc>
          <w:tcPr>
            <w:tcW w:w="862" w:type="dxa"/>
          </w:tcPr>
          <w:p w:rsidR="00465AF9" w:rsidRDefault="00465AF9" w:rsidP="00C94F01">
            <w:pPr>
              <w:jc w:val="both"/>
              <w:rPr>
                <w:rFonts w:ascii="Times New Roman" w:hAnsi="Times New Roman" w:cs="Times New Roman"/>
                <w:sz w:val="28"/>
                <w:szCs w:val="28"/>
              </w:rPr>
            </w:pPr>
          </w:p>
        </w:tc>
        <w:tc>
          <w:tcPr>
            <w:tcW w:w="2389" w:type="dxa"/>
          </w:tcPr>
          <w:p w:rsidR="00465AF9" w:rsidRDefault="00465AF9" w:rsidP="00C94F01">
            <w:pPr>
              <w:jc w:val="both"/>
              <w:rPr>
                <w:rFonts w:ascii="Times New Roman" w:hAnsi="Times New Roman" w:cs="Times New Roman"/>
                <w:sz w:val="28"/>
                <w:szCs w:val="28"/>
              </w:rPr>
            </w:pPr>
          </w:p>
        </w:tc>
        <w:tc>
          <w:tcPr>
            <w:tcW w:w="1973" w:type="dxa"/>
          </w:tcPr>
          <w:p w:rsidR="00465AF9" w:rsidRDefault="00465AF9" w:rsidP="00C94F01">
            <w:pPr>
              <w:jc w:val="both"/>
              <w:rPr>
                <w:rFonts w:ascii="Times New Roman" w:hAnsi="Times New Roman" w:cs="Times New Roman"/>
                <w:sz w:val="28"/>
                <w:szCs w:val="28"/>
              </w:rPr>
            </w:pPr>
          </w:p>
        </w:tc>
        <w:tc>
          <w:tcPr>
            <w:tcW w:w="1520" w:type="dxa"/>
          </w:tcPr>
          <w:p w:rsidR="00465AF9" w:rsidRDefault="00465AF9" w:rsidP="00C94F01">
            <w:pPr>
              <w:jc w:val="both"/>
              <w:rPr>
                <w:rFonts w:ascii="Times New Roman" w:hAnsi="Times New Roman" w:cs="Times New Roman"/>
                <w:sz w:val="28"/>
                <w:szCs w:val="28"/>
              </w:rPr>
            </w:pPr>
          </w:p>
        </w:tc>
        <w:tc>
          <w:tcPr>
            <w:tcW w:w="1351" w:type="dxa"/>
          </w:tcPr>
          <w:p w:rsidR="00465AF9" w:rsidRDefault="00465AF9" w:rsidP="00C94F01">
            <w:pPr>
              <w:jc w:val="both"/>
              <w:rPr>
                <w:rFonts w:ascii="Times New Roman" w:hAnsi="Times New Roman" w:cs="Times New Roman"/>
                <w:sz w:val="28"/>
                <w:szCs w:val="28"/>
              </w:rPr>
            </w:pPr>
          </w:p>
        </w:tc>
        <w:tc>
          <w:tcPr>
            <w:tcW w:w="1534" w:type="dxa"/>
          </w:tcPr>
          <w:p w:rsidR="00465AF9" w:rsidRDefault="00465AF9" w:rsidP="00C94F01">
            <w:pPr>
              <w:jc w:val="both"/>
              <w:rPr>
                <w:rFonts w:ascii="Times New Roman" w:hAnsi="Times New Roman" w:cs="Times New Roman"/>
                <w:sz w:val="28"/>
                <w:szCs w:val="28"/>
              </w:rPr>
            </w:pPr>
          </w:p>
        </w:tc>
      </w:tr>
      <w:tr w:rsidR="00465AF9" w:rsidTr="00C94F01">
        <w:tc>
          <w:tcPr>
            <w:tcW w:w="862" w:type="dxa"/>
          </w:tcPr>
          <w:p w:rsidR="00465AF9" w:rsidRDefault="00465AF9" w:rsidP="00C94F01">
            <w:pPr>
              <w:jc w:val="both"/>
              <w:rPr>
                <w:rFonts w:ascii="Times New Roman" w:hAnsi="Times New Roman" w:cs="Times New Roman"/>
                <w:sz w:val="28"/>
                <w:szCs w:val="28"/>
              </w:rPr>
            </w:pPr>
          </w:p>
        </w:tc>
        <w:tc>
          <w:tcPr>
            <w:tcW w:w="2389" w:type="dxa"/>
          </w:tcPr>
          <w:p w:rsidR="00465AF9" w:rsidRDefault="00465AF9" w:rsidP="00C94F01">
            <w:pPr>
              <w:jc w:val="both"/>
              <w:rPr>
                <w:rFonts w:ascii="Times New Roman" w:hAnsi="Times New Roman" w:cs="Times New Roman"/>
                <w:sz w:val="28"/>
                <w:szCs w:val="28"/>
              </w:rPr>
            </w:pPr>
          </w:p>
        </w:tc>
        <w:tc>
          <w:tcPr>
            <w:tcW w:w="1973" w:type="dxa"/>
          </w:tcPr>
          <w:p w:rsidR="00465AF9" w:rsidRDefault="00465AF9" w:rsidP="00C94F01">
            <w:pPr>
              <w:jc w:val="both"/>
              <w:rPr>
                <w:rFonts w:ascii="Times New Roman" w:hAnsi="Times New Roman" w:cs="Times New Roman"/>
                <w:sz w:val="28"/>
                <w:szCs w:val="28"/>
              </w:rPr>
            </w:pPr>
          </w:p>
        </w:tc>
        <w:tc>
          <w:tcPr>
            <w:tcW w:w="1520" w:type="dxa"/>
          </w:tcPr>
          <w:p w:rsidR="00465AF9" w:rsidRDefault="00465AF9" w:rsidP="00C94F01">
            <w:pPr>
              <w:jc w:val="both"/>
              <w:rPr>
                <w:rFonts w:ascii="Times New Roman" w:hAnsi="Times New Roman" w:cs="Times New Roman"/>
                <w:sz w:val="28"/>
                <w:szCs w:val="28"/>
              </w:rPr>
            </w:pPr>
          </w:p>
        </w:tc>
        <w:tc>
          <w:tcPr>
            <w:tcW w:w="1351" w:type="dxa"/>
          </w:tcPr>
          <w:p w:rsidR="00465AF9" w:rsidRDefault="00465AF9" w:rsidP="00C94F01">
            <w:pPr>
              <w:jc w:val="both"/>
              <w:rPr>
                <w:rFonts w:ascii="Times New Roman" w:hAnsi="Times New Roman" w:cs="Times New Roman"/>
                <w:sz w:val="28"/>
                <w:szCs w:val="28"/>
              </w:rPr>
            </w:pPr>
          </w:p>
        </w:tc>
        <w:tc>
          <w:tcPr>
            <w:tcW w:w="1534" w:type="dxa"/>
          </w:tcPr>
          <w:p w:rsidR="00465AF9" w:rsidRDefault="00465AF9" w:rsidP="00C94F01">
            <w:pPr>
              <w:jc w:val="both"/>
              <w:rPr>
                <w:rFonts w:ascii="Times New Roman" w:hAnsi="Times New Roman" w:cs="Times New Roman"/>
                <w:sz w:val="28"/>
                <w:szCs w:val="28"/>
              </w:rPr>
            </w:pPr>
          </w:p>
        </w:tc>
      </w:tr>
    </w:tbl>
    <w:p w:rsidR="00465AF9" w:rsidRPr="00465AF9" w:rsidRDefault="00465AF9" w:rsidP="00465AF9">
      <w:pPr>
        <w:spacing w:after="0"/>
        <w:jc w:val="both"/>
        <w:rPr>
          <w:rFonts w:ascii="Times New Roman" w:hAnsi="Times New Roman" w:cs="Times New Roman"/>
          <w:b/>
          <w:sz w:val="28"/>
          <w:szCs w:val="28"/>
        </w:rPr>
      </w:pPr>
    </w:p>
    <w:p w:rsidR="00830313" w:rsidRDefault="00ED72AB" w:rsidP="00465AF9">
      <w:pPr>
        <w:pStyle w:val="a4"/>
        <w:numPr>
          <w:ilvl w:val="0"/>
          <w:numId w:val="7"/>
        </w:numPr>
        <w:spacing w:after="0"/>
        <w:jc w:val="both"/>
        <w:rPr>
          <w:rFonts w:ascii="Times New Roman" w:hAnsi="Times New Roman" w:cs="Times New Roman"/>
          <w:b/>
          <w:sz w:val="28"/>
          <w:szCs w:val="28"/>
          <w:lang w:val="ru-RU"/>
        </w:rPr>
      </w:pPr>
      <w:r w:rsidRPr="00465AF9">
        <w:rPr>
          <w:rFonts w:ascii="Times New Roman" w:hAnsi="Times New Roman" w:cs="Times New Roman"/>
          <w:b/>
          <w:sz w:val="28"/>
          <w:szCs w:val="28"/>
          <w:lang w:val="ru-RU"/>
        </w:rPr>
        <w:t>Передумови розвитку етнічного туризму на території України</w:t>
      </w:r>
      <w:r w:rsidR="00C31476" w:rsidRPr="00465AF9">
        <w:rPr>
          <w:rFonts w:ascii="Times New Roman" w:hAnsi="Times New Roman" w:cs="Times New Roman"/>
          <w:b/>
          <w:sz w:val="28"/>
          <w:szCs w:val="28"/>
          <w:lang w:val="ru-RU"/>
        </w:rPr>
        <w:t>.</w:t>
      </w:r>
    </w:p>
    <w:p w:rsidR="00465AF9" w:rsidRPr="00465AF9" w:rsidRDefault="00465AF9" w:rsidP="00465AF9">
      <w:pPr>
        <w:pStyle w:val="a4"/>
        <w:spacing w:after="0"/>
        <w:jc w:val="both"/>
        <w:rPr>
          <w:rFonts w:ascii="Times New Roman" w:hAnsi="Times New Roman" w:cs="Times New Roman"/>
          <w:b/>
          <w:i/>
          <w:sz w:val="28"/>
          <w:szCs w:val="28"/>
          <w:lang w:val="ru-RU"/>
        </w:rPr>
      </w:pPr>
      <w:r w:rsidRPr="00465AF9">
        <w:rPr>
          <w:rFonts w:ascii="Times New Roman" w:hAnsi="Times New Roman" w:cs="Times New Roman"/>
          <w:b/>
          <w:i/>
          <w:sz w:val="28"/>
          <w:szCs w:val="28"/>
          <w:lang w:val="ru-RU"/>
        </w:rPr>
        <w:t>Бесіда</w:t>
      </w:r>
    </w:p>
    <w:p w:rsidR="00C31476" w:rsidRPr="009001BB" w:rsidRDefault="00465AF9" w:rsidP="00C31476">
      <w:pPr>
        <w:pStyle w:val="a4"/>
        <w:spacing w:after="0"/>
        <w:ind w:left="0"/>
        <w:jc w:val="both"/>
        <w:rPr>
          <w:rFonts w:ascii="Times New Roman" w:hAnsi="Times New Roman" w:cs="Times New Roman"/>
          <w:b/>
          <w:sz w:val="28"/>
          <w:szCs w:val="28"/>
        </w:rPr>
      </w:pPr>
      <w:r w:rsidRPr="00465AF9">
        <w:rPr>
          <w:rFonts w:ascii="Times New Roman" w:hAnsi="Times New Roman" w:cs="Times New Roman"/>
          <w:b/>
          <w:i/>
          <w:sz w:val="28"/>
          <w:szCs w:val="28"/>
          <w:lang w:val="ru-RU"/>
        </w:rPr>
        <w:t>Вчитель</w:t>
      </w:r>
      <w:r>
        <w:rPr>
          <w:rFonts w:ascii="Times New Roman" w:hAnsi="Times New Roman" w:cs="Times New Roman"/>
          <w:b/>
          <w:sz w:val="28"/>
          <w:szCs w:val="28"/>
          <w:lang w:val="ru-RU"/>
        </w:rPr>
        <w:t xml:space="preserve"> </w:t>
      </w:r>
      <w:r w:rsidRPr="00465AF9">
        <w:rPr>
          <w:rFonts w:ascii="Times New Roman" w:hAnsi="Times New Roman" w:cs="Times New Roman"/>
          <w:sz w:val="28"/>
          <w:szCs w:val="28"/>
          <w:lang w:val="ru-RU"/>
        </w:rPr>
        <w:t>: -</w:t>
      </w:r>
      <w:r w:rsidR="00C31476" w:rsidRPr="00465AF9">
        <w:rPr>
          <w:rFonts w:ascii="Times New Roman" w:hAnsi="Times New Roman" w:cs="Times New Roman"/>
          <w:sz w:val="28"/>
          <w:szCs w:val="28"/>
          <w:lang w:val="ru-RU"/>
        </w:rPr>
        <w:t>Скажіть будьласка що означає слово «етнос»?</w:t>
      </w:r>
      <w:r w:rsidR="00C31476">
        <w:rPr>
          <w:rFonts w:ascii="Times New Roman" w:hAnsi="Times New Roman" w:cs="Times New Roman"/>
          <w:b/>
          <w:sz w:val="28"/>
          <w:szCs w:val="28"/>
          <w:lang w:val="ru-RU"/>
        </w:rPr>
        <w:t xml:space="preserve"> </w:t>
      </w:r>
    </w:p>
    <w:p w:rsidR="009001BB" w:rsidRPr="0055517C" w:rsidRDefault="0055517C" w:rsidP="00C31476">
      <w:pPr>
        <w:pStyle w:val="a4"/>
        <w:spacing w:after="0"/>
        <w:ind w:left="0" w:firstLine="709"/>
        <w:jc w:val="both"/>
        <w:rPr>
          <w:rFonts w:ascii="Times New Roman" w:hAnsi="Times New Roman" w:cs="Times New Roman"/>
          <w:sz w:val="28"/>
          <w:szCs w:val="28"/>
        </w:rPr>
      </w:pPr>
      <w:r w:rsidRPr="0055517C">
        <w:rPr>
          <w:rFonts w:ascii="Times New Roman" w:hAnsi="Times New Roman" w:cs="Times New Roman"/>
          <w:sz w:val="28"/>
          <w:szCs w:val="28"/>
        </w:rPr>
        <w:t>Український етнос складався на дуже строкатій етнокультурній та племінній основі, а це формує потенційну різноманітність етнографічних туристичних ресурсів. В основному, носіями народної культури є представники сільського населення, як більш консервативної частини суспільства. Саме в селах вітчизняні та іноземні туристи можуть ще спостерігати традиційне житло, заняття, способи господарювання, ремесла, традиці</w:t>
      </w:r>
    </w:p>
    <w:p w:rsidR="00AA3AEE" w:rsidRPr="00924B5C" w:rsidRDefault="00A812A0" w:rsidP="00C31476">
      <w:pPr>
        <w:pStyle w:val="a4"/>
        <w:spacing w:after="0"/>
        <w:ind w:left="0" w:firstLine="709"/>
        <w:jc w:val="both"/>
        <w:rPr>
          <w:rFonts w:ascii="Times New Roman" w:hAnsi="Times New Roman" w:cs="Times New Roman"/>
          <w:b/>
          <w:sz w:val="28"/>
          <w:szCs w:val="28"/>
        </w:rPr>
      </w:pPr>
      <w:r w:rsidRPr="00924B5C">
        <w:rPr>
          <w:rFonts w:ascii="Times New Roman" w:hAnsi="Times New Roman" w:cs="Times New Roman"/>
          <w:sz w:val="28"/>
          <w:szCs w:val="28"/>
        </w:rPr>
        <w:t>Сьогодні важко здивувати обізнаного туриста, що, здається, «спробував» вже все можливе і прагне ді</w:t>
      </w:r>
      <w:r w:rsidR="00516604">
        <w:rPr>
          <w:rFonts w:ascii="Times New Roman" w:hAnsi="Times New Roman" w:cs="Times New Roman"/>
          <w:sz w:val="28"/>
          <w:szCs w:val="28"/>
        </w:rPr>
        <w:t>знатись щось нове. Етнічний</w:t>
      </w:r>
      <w:r w:rsidRPr="00924B5C">
        <w:rPr>
          <w:rFonts w:ascii="Times New Roman" w:hAnsi="Times New Roman" w:cs="Times New Roman"/>
          <w:sz w:val="28"/>
          <w:szCs w:val="28"/>
        </w:rPr>
        <w:t xml:space="preserve"> туризм чудово</w:t>
      </w:r>
      <w:r w:rsidR="00516604">
        <w:rPr>
          <w:rFonts w:ascii="Times New Roman" w:hAnsi="Times New Roman" w:cs="Times New Roman"/>
          <w:sz w:val="28"/>
          <w:szCs w:val="28"/>
        </w:rPr>
        <w:t xml:space="preserve"> служить цій ролі. Етнічний</w:t>
      </w:r>
      <w:r w:rsidRPr="00924B5C">
        <w:rPr>
          <w:rFonts w:ascii="Times New Roman" w:hAnsi="Times New Roman" w:cs="Times New Roman"/>
          <w:sz w:val="28"/>
          <w:szCs w:val="28"/>
        </w:rPr>
        <w:t xml:space="preserve"> туризм використовується багатьма країнами для сприяння економічному та культурному розвитку. Коли даний вид туризму спланований належним чином, він може стати популярною стійкою формою туризму і використовуватися як інструмент збереження культури і спадщини, а також боротьби з бідністю</w:t>
      </w:r>
      <w:r w:rsidR="00585489" w:rsidRPr="00924B5C">
        <w:rPr>
          <w:rFonts w:ascii="Times New Roman" w:hAnsi="Times New Roman" w:cs="Times New Roman"/>
          <w:sz w:val="28"/>
          <w:szCs w:val="28"/>
        </w:rPr>
        <w:t>.</w:t>
      </w:r>
    </w:p>
    <w:p w:rsidR="00585489" w:rsidRDefault="00585489" w:rsidP="00924B5C">
      <w:pPr>
        <w:spacing w:after="0"/>
        <w:ind w:firstLine="709"/>
        <w:jc w:val="both"/>
        <w:rPr>
          <w:rFonts w:ascii="Times New Roman" w:hAnsi="Times New Roman" w:cs="Times New Roman"/>
          <w:sz w:val="28"/>
          <w:szCs w:val="28"/>
        </w:rPr>
      </w:pPr>
      <w:r w:rsidRPr="00924B5C">
        <w:rPr>
          <w:rFonts w:ascii="Times New Roman" w:hAnsi="Times New Roman" w:cs="Times New Roman"/>
          <w:sz w:val="28"/>
          <w:szCs w:val="28"/>
        </w:rPr>
        <w:t>Етнотуризм має бути спрямований не лише на збагачення духовної культури, а й на виховання у молодого покоління національної самосвідомості, самоідентифікації. В рамках етнічного туризму можливе відвідування місць, де проживали предки або самі туристи, які в далекій молодості були виселені або виїхали з цих територій</w:t>
      </w:r>
      <w:r w:rsidR="009001BB">
        <w:rPr>
          <w:rFonts w:ascii="Times New Roman" w:hAnsi="Times New Roman" w:cs="Times New Roman"/>
          <w:sz w:val="28"/>
          <w:szCs w:val="28"/>
        </w:rPr>
        <w:t>.</w:t>
      </w:r>
    </w:p>
    <w:p w:rsidR="009001BB" w:rsidRPr="009001BB" w:rsidRDefault="00465AF9" w:rsidP="00924B5C">
      <w:pPr>
        <w:spacing w:after="0"/>
        <w:ind w:firstLine="709"/>
        <w:jc w:val="both"/>
        <w:rPr>
          <w:rFonts w:ascii="Times New Roman" w:hAnsi="Times New Roman" w:cs="Times New Roman"/>
          <w:b/>
          <w:sz w:val="28"/>
          <w:szCs w:val="28"/>
        </w:rPr>
      </w:pPr>
      <w:r w:rsidRPr="00465AF9">
        <w:rPr>
          <w:rFonts w:ascii="Times New Roman" w:hAnsi="Times New Roman" w:cs="Times New Roman"/>
          <w:b/>
          <w:i/>
          <w:sz w:val="28"/>
          <w:szCs w:val="28"/>
        </w:rPr>
        <w:t>Вчитель :</w:t>
      </w:r>
      <w:r>
        <w:rPr>
          <w:rFonts w:ascii="Times New Roman" w:hAnsi="Times New Roman" w:cs="Times New Roman"/>
          <w:b/>
          <w:sz w:val="28"/>
          <w:szCs w:val="28"/>
        </w:rPr>
        <w:t xml:space="preserve"> </w:t>
      </w:r>
      <w:r w:rsidR="009001BB" w:rsidRPr="009001BB">
        <w:rPr>
          <w:rFonts w:ascii="Times New Roman" w:hAnsi="Times New Roman" w:cs="Times New Roman"/>
          <w:b/>
          <w:sz w:val="28"/>
          <w:szCs w:val="28"/>
        </w:rPr>
        <w:t>Розгадайте ребус</w:t>
      </w:r>
      <w:r w:rsidR="009001BB">
        <w:rPr>
          <w:rFonts w:ascii="Times New Roman" w:hAnsi="Times New Roman" w:cs="Times New Roman"/>
          <w:b/>
          <w:sz w:val="28"/>
          <w:szCs w:val="28"/>
        </w:rPr>
        <w:t xml:space="preserve"> (У ребусі зашифровано</w:t>
      </w:r>
      <w:r>
        <w:rPr>
          <w:rFonts w:ascii="Times New Roman" w:hAnsi="Times New Roman" w:cs="Times New Roman"/>
          <w:b/>
          <w:sz w:val="28"/>
          <w:szCs w:val="28"/>
        </w:rPr>
        <w:t xml:space="preserve"> слово</w:t>
      </w:r>
      <w:r w:rsidR="009001BB">
        <w:rPr>
          <w:rFonts w:ascii="Times New Roman" w:hAnsi="Times New Roman" w:cs="Times New Roman"/>
          <w:b/>
          <w:sz w:val="28"/>
          <w:szCs w:val="28"/>
        </w:rPr>
        <w:t xml:space="preserve"> як</w:t>
      </w:r>
      <w:r>
        <w:rPr>
          <w:rFonts w:ascii="Times New Roman" w:hAnsi="Times New Roman" w:cs="Times New Roman"/>
          <w:b/>
          <w:sz w:val="28"/>
          <w:szCs w:val="28"/>
        </w:rPr>
        <w:t>е</w:t>
      </w:r>
      <w:r w:rsidR="009001BB">
        <w:rPr>
          <w:rFonts w:ascii="Times New Roman" w:hAnsi="Times New Roman" w:cs="Times New Roman"/>
          <w:b/>
          <w:sz w:val="28"/>
          <w:szCs w:val="28"/>
        </w:rPr>
        <w:t xml:space="preserve"> </w:t>
      </w:r>
      <w:r>
        <w:rPr>
          <w:rFonts w:ascii="Times New Roman" w:hAnsi="Times New Roman" w:cs="Times New Roman"/>
          <w:b/>
          <w:sz w:val="28"/>
          <w:szCs w:val="28"/>
        </w:rPr>
        <w:t>пояснює суть етнічного</w:t>
      </w:r>
      <w:r w:rsidR="009001BB">
        <w:rPr>
          <w:rFonts w:ascii="Times New Roman" w:hAnsi="Times New Roman" w:cs="Times New Roman"/>
          <w:b/>
          <w:sz w:val="28"/>
          <w:szCs w:val="28"/>
        </w:rPr>
        <w:t xml:space="preserve"> туризм</w:t>
      </w:r>
      <w:r>
        <w:rPr>
          <w:rFonts w:ascii="Times New Roman" w:hAnsi="Times New Roman" w:cs="Times New Roman"/>
          <w:b/>
          <w:sz w:val="28"/>
          <w:szCs w:val="28"/>
        </w:rPr>
        <w:t>у</w:t>
      </w:r>
      <w:r w:rsidR="009001BB">
        <w:rPr>
          <w:rFonts w:ascii="Times New Roman" w:hAnsi="Times New Roman" w:cs="Times New Roman"/>
          <w:b/>
          <w:sz w:val="28"/>
          <w:szCs w:val="28"/>
        </w:rPr>
        <w:t>) Відповідь-ностальгія.</w:t>
      </w:r>
    </w:p>
    <w:p w:rsidR="009001BB" w:rsidRDefault="009001BB" w:rsidP="009001BB">
      <w:pPr>
        <w:spacing w:after="0"/>
        <w:ind w:firstLine="709"/>
        <w:jc w:val="both"/>
        <w:rPr>
          <w:rFonts w:ascii="Times New Roman" w:hAnsi="Times New Roman" w:cs="Times New Roman"/>
          <w:sz w:val="28"/>
          <w:szCs w:val="28"/>
        </w:rPr>
      </w:pPr>
      <w:r w:rsidRPr="009001BB">
        <w:rPr>
          <w:rFonts w:ascii="Times New Roman" w:hAnsi="Times New Roman" w:cs="Times New Roman"/>
          <w:sz w:val="28"/>
          <w:szCs w:val="28"/>
        </w:rPr>
        <w:t xml:space="preserve">Причина того, що етнічний туризм часто розглядають як ностальгічний, пов’язана, напевне, з тим, що туристи, які зацікавлені звичаями та культурою певної нації, в першу чергу, хочуть дізнатися про ті народи, з якими в них є хоча б які-небудь генетичні зв’язки. </w:t>
      </w:r>
    </w:p>
    <w:p w:rsidR="00DA1018" w:rsidRDefault="00DA1018" w:rsidP="004C3D20">
      <w:pPr>
        <w:spacing w:after="0"/>
        <w:ind w:firstLine="709"/>
        <w:jc w:val="both"/>
        <w:rPr>
          <w:rFonts w:ascii="Times New Roman" w:hAnsi="Times New Roman" w:cs="Times New Roman"/>
          <w:b/>
          <w:sz w:val="28"/>
          <w:szCs w:val="28"/>
        </w:rPr>
      </w:pPr>
    </w:p>
    <w:p w:rsidR="00DA1018" w:rsidRDefault="00DA1018" w:rsidP="004C3D20">
      <w:pPr>
        <w:spacing w:after="0"/>
        <w:ind w:firstLine="709"/>
        <w:jc w:val="both"/>
        <w:rPr>
          <w:rFonts w:ascii="Times New Roman" w:hAnsi="Times New Roman" w:cs="Times New Roman"/>
          <w:b/>
          <w:sz w:val="28"/>
          <w:szCs w:val="28"/>
        </w:rPr>
      </w:pPr>
    </w:p>
    <w:p w:rsidR="004C3D20" w:rsidRPr="0090124E" w:rsidRDefault="004C3D20" w:rsidP="004C3D20">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2</w:t>
      </w:r>
      <w:r w:rsidRPr="0090124E">
        <w:rPr>
          <w:rFonts w:ascii="Times New Roman" w:hAnsi="Times New Roman" w:cs="Times New Roman"/>
          <w:b/>
          <w:sz w:val="28"/>
          <w:szCs w:val="28"/>
        </w:rPr>
        <w:t>.Етнічні туристичні ресурси</w:t>
      </w:r>
    </w:p>
    <w:p w:rsidR="004C3D20" w:rsidRPr="004C3D20" w:rsidRDefault="004C3D20" w:rsidP="004C3D20">
      <w:pPr>
        <w:spacing w:after="0"/>
        <w:ind w:firstLine="709"/>
        <w:jc w:val="both"/>
        <w:rPr>
          <w:rFonts w:ascii="Times New Roman" w:hAnsi="Times New Roman" w:cs="Times New Roman"/>
          <w:sz w:val="28"/>
          <w:szCs w:val="28"/>
        </w:rPr>
      </w:pPr>
      <w:r w:rsidRPr="00ED72AB">
        <w:rPr>
          <w:rFonts w:ascii="Times New Roman" w:hAnsi="Times New Roman" w:cs="Times New Roman"/>
          <w:sz w:val="28"/>
          <w:szCs w:val="28"/>
        </w:rPr>
        <w:t>Туристичні ресурси для розвитку етнографічного туризму в Україні багаті і своєрідні. Зокрема, це пам’ятки архітектури, музейні експозиції, архівні матеріали, мальовничі природні місця.</w:t>
      </w:r>
    </w:p>
    <w:p w:rsidR="004C3D20" w:rsidRDefault="004C3D20" w:rsidP="004C3D20">
      <w:pPr>
        <w:spacing w:after="0"/>
        <w:ind w:firstLine="709"/>
        <w:jc w:val="both"/>
        <w:rPr>
          <w:rFonts w:ascii="Times New Roman" w:hAnsi="Times New Roman" w:cs="Times New Roman"/>
          <w:sz w:val="28"/>
          <w:szCs w:val="28"/>
        </w:rPr>
      </w:pPr>
      <w:r w:rsidRPr="00ED72AB">
        <w:rPr>
          <w:rFonts w:ascii="Times New Roman" w:hAnsi="Times New Roman" w:cs="Times New Roman"/>
          <w:sz w:val="28"/>
          <w:szCs w:val="28"/>
        </w:rPr>
        <w:t xml:space="preserve">Ці етнічні групи приваблюють як вітчизняних, так і закордонних туристів своєю унікальною культурою: народною архітектурою, звичаями, фольклором, кухнею. </w:t>
      </w:r>
      <w:r>
        <w:rPr>
          <w:rFonts w:ascii="Times New Roman" w:hAnsi="Times New Roman" w:cs="Times New Roman"/>
          <w:sz w:val="28"/>
          <w:szCs w:val="28"/>
        </w:rPr>
        <w:t xml:space="preserve"> Кожна із цих етнічних груп є унікальною, цікавою, незвичною для нас. Кожна із них сформувалася під впливом різних факторів, природніх, соціальних. Коротку загальну інформацію про ці етно-групи пропоную подивитись у наступному відеоролику. </w:t>
      </w:r>
    </w:p>
    <w:p w:rsidR="00877058" w:rsidRDefault="00B40C1E" w:rsidP="00877058">
      <w:pPr>
        <w:pStyle w:val="a4"/>
        <w:numPr>
          <w:ilvl w:val="0"/>
          <w:numId w:val="6"/>
        </w:numPr>
        <w:jc w:val="both"/>
        <w:rPr>
          <w:color w:val="2C2F34"/>
          <w:sz w:val="23"/>
          <w:szCs w:val="23"/>
          <w:bdr w:val="none" w:sz="0" w:space="0" w:color="auto" w:frame="1"/>
          <w:shd w:val="clear" w:color="auto" w:fill="FFFFFF"/>
        </w:rPr>
      </w:pPr>
      <w:r w:rsidRPr="00877058">
        <w:rPr>
          <w:rFonts w:ascii="Times New Roman" w:hAnsi="Times New Roman" w:cs="Times New Roman"/>
          <w:b/>
          <w:sz w:val="28"/>
          <w:szCs w:val="28"/>
          <w:lang w:val="ru-RU"/>
        </w:rPr>
        <w:t>Етнографічні території України-підгрунтя до розвитку етнічного туризму. Їх загальна характеристика.</w:t>
      </w:r>
      <w:r w:rsidR="00A36E63" w:rsidRPr="00877058">
        <w:rPr>
          <w:rFonts w:ascii="MS Sans Serif" w:hAnsi="MS Sans Serif"/>
          <w:color w:val="2C2F34"/>
          <w:sz w:val="23"/>
          <w:szCs w:val="23"/>
          <w:bdr w:val="none" w:sz="0" w:space="0" w:color="auto" w:frame="1"/>
          <w:shd w:val="clear" w:color="auto" w:fill="FFFFFF"/>
        </w:rPr>
        <w:t xml:space="preserve"> </w:t>
      </w:r>
    </w:p>
    <w:p w:rsidR="002D28BA" w:rsidRDefault="002D28BA" w:rsidP="002D28BA">
      <w:pPr>
        <w:pStyle w:val="a4"/>
        <w:jc w:val="both"/>
        <w:rPr>
          <w:rFonts w:ascii="Times New Roman" w:hAnsi="Times New Roman" w:cs="Times New Roman"/>
          <w:sz w:val="28"/>
          <w:szCs w:val="28"/>
        </w:rPr>
      </w:pPr>
      <w:r w:rsidRPr="002D28BA">
        <w:rPr>
          <w:rFonts w:ascii="Times New Roman" w:hAnsi="Times New Roman" w:cs="Times New Roman"/>
          <w:color w:val="2C2F34"/>
          <w:sz w:val="28"/>
          <w:szCs w:val="28"/>
          <w:bdr w:val="none" w:sz="0" w:space="0" w:color="auto" w:frame="1"/>
          <w:shd w:val="clear" w:color="auto" w:fill="FFFFFF"/>
        </w:rPr>
        <w:t>Студенти об</w:t>
      </w:r>
      <w:r w:rsidRPr="002D28BA">
        <w:rPr>
          <w:rFonts w:ascii="Times New Roman" w:hAnsi="Times New Roman" w:cs="Times New Roman"/>
          <w:color w:val="2C2F34"/>
          <w:sz w:val="28"/>
          <w:szCs w:val="28"/>
          <w:bdr w:val="none" w:sz="0" w:space="0" w:color="auto" w:frame="1"/>
          <w:shd w:val="clear" w:color="auto" w:fill="FFFFFF"/>
          <w:lang w:val="ru-RU"/>
        </w:rPr>
        <w:t>’</w:t>
      </w:r>
      <w:r w:rsidRPr="002D28BA">
        <w:rPr>
          <w:rFonts w:ascii="Times New Roman" w:hAnsi="Times New Roman" w:cs="Times New Roman"/>
          <w:color w:val="2C2F34"/>
          <w:sz w:val="28"/>
          <w:szCs w:val="28"/>
          <w:bdr w:val="none" w:sz="0" w:space="0" w:color="auto" w:frame="1"/>
          <w:shd w:val="clear" w:color="auto" w:fill="FFFFFF"/>
        </w:rPr>
        <w:t xml:space="preserve">єднуються у пари і за допомогою  мобільного додатку </w:t>
      </w:r>
      <w:r w:rsidRPr="002D28BA">
        <w:rPr>
          <w:rFonts w:ascii="Times New Roman" w:hAnsi="Times New Roman" w:cs="Times New Roman"/>
          <w:sz w:val="28"/>
          <w:szCs w:val="28"/>
          <w:lang w:val="en-GB"/>
        </w:rPr>
        <w:t>Explore</w:t>
      </w:r>
      <w:r w:rsidRPr="002D28BA">
        <w:rPr>
          <w:rFonts w:ascii="Times New Roman" w:hAnsi="Times New Roman" w:cs="Times New Roman"/>
          <w:sz w:val="28"/>
          <w:szCs w:val="28"/>
          <w:lang w:val="ru-RU"/>
        </w:rPr>
        <w:t xml:space="preserve"> </w:t>
      </w:r>
      <w:r w:rsidRPr="002D28BA">
        <w:rPr>
          <w:rFonts w:ascii="Times New Roman" w:hAnsi="Times New Roman" w:cs="Times New Roman"/>
          <w:sz w:val="28"/>
          <w:szCs w:val="28"/>
          <w:lang w:val="en-GB"/>
        </w:rPr>
        <w:t>Ukraine</w:t>
      </w:r>
      <w:r w:rsidRPr="002D28BA">
        <w:rPr>
          <w:rFonts w:ascii="Times New Roman" w:hAnsi="Times New Roman" w:cs="Times New Roman"/>
          <w:sz w:val="28"/>
          <w:szCs w:val="28"/>
          <w:lang w:val="ru-RU"/>
        </w:rPr>
        <w:t xml:space="preserve"> </w:t>
      </w:r>
      <w:r w:rsidRPr="002D28BA">
        <w:rPr>
          <w:rFonts w:ascii="Times New Roman" w:hAnsi="Times New Roman" w:cs="Times New Roman"/>
          <w:sz w:val="28"/>
          <w:szCs w:val="28"/>
        </w:rPr>
        <w:t xml:space="preserve"> складають </w:t>
      </w:r>
      <w:r>
        <w:rPr>
          <w:rFonts w:ascii="Times New Roman" w:hAnsi="Times New Roman" w:cs="Times New Roman"/>
          <w:sz w:val="28"/>
          <w:szCs w:val="28"/>
        </w:rPr>
        <w:t xml:space="preserve"> коротку </w:t>
      </w:r>
      <w:r w:rsidRPr="002D28BA">
        <w:rPr>
          <w:rFonts w:ascii="Times New Roman" w:hAnsi="Times New Roman" w:cs="Times New Roman"/>
          <w:sz w:val="28"/>
          <w:szCs w:val="28"/>
        </w:rPr>
        <w:t>харак</w:t>
      </w:r>
      <w:r>
        <w:rPr>
          <w:rFonts w:ascii="Times New Roman" w:hAnsi="Times New Roman" w:cs="Times New Roman"/>
          <w:sz w:val="28"/>
          <w:szCs w:val="28"/>
        </w:rPr>
        <w:t>теристику туристичних ресурсів етнографічних земель.</w:t>
      </w:r>
      <w:r w:rsidRPr="002D28BA">
        <w:rPr>
          <w:rFonts w:ascii="Times New Roman" w:hAnsi="Times New Roman" w:cs="Times New Roman"/>
          <w:sz w:val="28"/>
          <w:szCs w:val="28"/>
        </w:rPr>
        <w:t xml:space="preserve"> України.</w:t>
      </w:r>
    </w:p>
    <w:p w:rsidR="002D28BA" w:rsidRPr="002D28BA" w:rsidRDefault="002D28BA" w:rsidP="002D28BA">
      <w:pPr>
        <w:pStyle w:val="a4"/>
        <w:jc w:val="both"/>
        <w:rPr>
          <w:rFonts w:ascii="Times New Roman" w:hAnsi="Times New Roman" w:cs="Times New Roman"/>
          <w:b/>
          <w:i/>
          <w:color w:val="2C2F34"/>
          <w:sz w:val="28"/>
          <w:szCs w:val="28"/>
          <w:bdr w:val="none" w:sz="0" w:space="0" w:color="auto" w:frame="1"/>
          <w:shd w:val="clear" w:color="auto" w:fill="FFFFFF"/>
        </w:rPr>
      </w:pPr>
      <w:r w:rsidRPr="002D28BA">
        <w:rPr>
          <w:rFonts w:ascii="Times New Roman" w:hAnsi="Times New Roman" w:cs="Times New Roman"/>
          <w:b/>
          <w:i/>
          <w:color w:val="2C2F34"/>
          <w:sz w:val="28"/>
          <w:szCs w:val="28"/>
          <w:bdr w:val="none" w:sz="0" w:space="0" w:color="auto" w:frame="1"/>
          <w:shd w:val="clear" w:color="auto" w:fill="FFFFFF"/>
        </w:rPr>
        <w:t xml:space="preserve">Бесіда вчителя </w:t>
      </w:r>
    </w:p>
    <w:p w:rsidR="00E314D6" w:rsidRPr="00B40C1E" w:rsidRDefault="00A36E63" w:rsidP="00A36E63">
      <w:pPr>
        <w:spacing w:after="0"/>
        <w:ind w:firstLine="709"/>
        <w:jc w:val="both"/>
        <w:rPr>
          <w:rFonts w:ascii="Times New Roman" w:hAnsi="Times New Roman" w:cs="Times New Roman"/>
          <w:b/>
          <w:sz w:val="28"/>
          <w:szCs w:val="28"/>
        </w:rPr>
      </w:pPr>
      <w:r w:rsidRPr="00A36E63">
        <w:rPr>
          <w:rFonts w:ascii="Times New Roman" w:hAnsi="Times New Roman" w:cs="Times New Roman"/>
          <w:sz w:val="28"/>
          <w:szCs w:val="28"/>
        </w:rPr>
        <w:t>Полісся, Г</w:t>
      </w:r>
      <w:r w:rsidR="002D28BA">
        <w:rPr>
          <w:rFonts w:ascii="Times New Roman" w:hAnsi="Times New Roman" w:cs="Times New Roman"/>
          <w:sz w:val="28"/>
          <w:szCs w:val="28"/>
        </w:rPr>
        <w:t>аличина, Буковина, Слобожанщина.</w:t>
      </w:r>
      <w:r w:rsidRPr="00A36E63">
        <w:rPr>
          <w:rFonts w:ascii="Times New Roman" w:hAnsi="Times New Roman" w:cs="Times New Roman"/>
          <w:sz w:val="28"/>
          <w:szCs w:val="28"/>
        </w:rPr>
        <w:t xml:space="preserve"> Про що нам говорять ці назви? Коли вони з’явилися? Що це за землі і хто</w:t>
      </w:r>
      <w:r w:rsidR="002D28BA" w:rsidRPr="00DA1018">
        <w:rPr>
          <w:rFonts w:ascii="Times New Roman" w:hAnsi="Times New Roman" w:cs="Times New Roman"/>
          <w:sz w:val="28"/>
          <w:szCs w:val="28"/>
          <w:lang w:val="ru-RU"/>
        </w:rPr>
        <w:t xml:space="preserve"> </w:t>
      </w:r>
      <w:r w:rsidRPr="00A36E63">
        <w:rPr>
          <w:rFonts w:ascii="Times New Roman" w:hAnsi="Times New Roman" w:cs="Times New Roman"/>
          <w:sz w:val="28"/>
          <w:szCs w:val="28"/>
        </w:rPr>
        <w:t xml:space="preserve"> на них живе? Ми й досі послуговуємося цими назвами, хоча офіційний статус вони давно втратили. Сучасні адміністративні області України – доволі умовний поділ території, який часто не відповідає реаліям: побут, звичаї, традиції жителів сусідніх сіл одного району можуть значно різнитися, а от у життєвому укладі мешканців різних областей можна знайти багато спільного.</w:t>
      </w:r>
    </w:p>
    <w:p w:rsidR="009001BB" w:rsidRDefault="00A36E63" w:rsidP="00A36E63">
      <w:pPr>
        <w:spacing w:after="0"/>
        <w:ind w:firstLine="709"/>
        <w:jc w:val="both"/>
      </w:pPr>
      <w:r>
        <w:rPr>
          <w:rFonts w:ascii="Times New Roman" w:hAnsi="Times New Roman" w:cs="Times New Roman"/>
          <w:sz w:val="28"/>
          <w:szCs w:val="28"/>
        </w:rPr>
        <w:t xml:space="preserve">Більш того, </w:t>
      </w:r>
      <w:r w:rsidRPr="00ED72AB">
        <w:rPr>
          <w:rFonts w:ascii="Times New Roman" w:hAnsi="Times New Roman" w:cs="Times New Roman"/>
          <w:sz w:val="28"/>
          <w:szCs w:val="28"/>
        </w:rPr>
        <w:t xml:space="preserve"> вся територія нашої країни ділиться на дев’ять етнографічних регіонів.</w:t>
      </w:r>
      <w:r>
        <w:rPr>
          <w:rFonts w:ascii="Times New Roman" w:hAnsi="Times New Roman" w:cs="Times New Roman"/>
          <w:sz w:val="28"/>
          <w:szCs w:val="28"/>
        </w:rPr>
        <w:t xml:space="preserve"> Вчитель називає по черзі регіони</w:t>
      </w:r>
      <w:r w:rsidRPr="00ED72AB">
        <w:rPr>
          <w:rFonts w:ascii="Times New Roman" w:hAnsi="Times New Roman" w:cs="Times New Roman"/>
          <w:sz w:val="28"/>
          <w:szCs w:val="28"/>
        </w:rPr>
        <w:t xml:space="preserve"> </w:t>
      </w:r>
      <w:r>
        <w:rPr>
          <w:rFonts w:ascii="Times New Roman" w:hAnsi="Times New Roman" w:cs="Times New Roman"/>
          <w:sz w:val="28"/>
          <w:szCs w:val="28"/>
        </w:rPr>
        <w:t>, демонструючи їх на карті, студенти зносять важливу інформацію у таблицю.</w:t>
      </w:r>
    </w:p>
    <w:p w:rsidR="00516604" w:rsidRPr="008D370D" w:rsidRDefault="008D370D" w:rsidP="008D370D">
      <w:pPr>
        <w:spacing w:before="240" w:after="0"/>
        <w:ind w:firstLine="709"/>
        <w:jc w:val="both"/>
        <w:rPr>
          <w:rFonts w:ascii="Times New Roman" w:hAnsi="Times New Roman" w:cs="Times New Roman"/>
          <w:i/>
          <w:sz w:val="28"/>
          <w:szCs w:val="28"/>
        </w:rPr>
      </w:pPr>
      <w:r w:rsidRPr="008D370D">
        <w:rPr>
          <w:rFonts w:ascii="Times New Roman" w:hAnsi="Times New Roman" w:cs="Times New Roman"/>
          <w:i/>
          <w:sz w:val="28"/>
          <w:szCs w:val="28"/>
        </w:rPr>
        <w:t>Студенти, які отримали  випереджаючі завдання</w:t>
      </w:r>
      <w:r>
        <w:rPr>
          <w:rFonts w:ascii="Times New Roman" w:hAnsi="Times New Roman" w:cs="Times New Roman"/>
          <w:i/>
          <w:sz w:val="28"/>
          <w:szCs w:val="28"/>
        </w:rPr>
        <w:t xml:space="preserve"> (Лемківщина, Бойківщина та Гуцульщина) </w:t>
      </w:r>
      <w:r w:rsidRPr="008D370D">
        <w:rPr>
          <w:rFonts w:ascii="Times New Roman" w:hAnsi="Times New Roman" w:cs="Times New Roman"/>
          <w:i/>
          <w:sz w:val="28"/>
          <w:szCs w:val="28"/>
        </w:rPr>
        <w:t xml:space="preserve">  представляють виступи у формі</w:t>
      </w:r>
      <w:r w:rsidR="00DA1018" w:rsidRPr="00DA1018">
        <w:rPr>
          <w:rFonts w:ascii="Times New Roman" w:hAnsi="Times New Roman" w:cs="Times New Roman"/>
          <w:i/>
          <w:sz w:val="28"/>
          <w:szCs w:val="28"/>
          <w:lang w:val="ru-RU"/>
        </w:rPr>
        <w:t xml:space="preserve"> </w:t>
      </w:r>
      <w:r w:rsidR="00DA1018">
        <w:rPr>
          <w:rFonts w:ascii="Times New Roman" w:hAnsi="Times New Roman" w:cs="Times New Roman"/>
          <w:i/>
          <w:sz w:val="28"/>
          <w:szCs w:val="28"/>
        </w:rPr>
        <w:t>коротких</w:t>
      </w:r>
      <w:r w:rsidRPr="008D370D">
        <w:rPr>
          <w:rFonts w:ascii="Times New Roman" w:hAnsi="Times New Roman" w:cs="Times New Roman"/>
          <w:i/>
          <w:sz w:val="28"/>
          <w:szCs w:val="28"/>
        </w:rPr>
        <w:t xml:space="preserve"> презентацій. </w:t>
      </w:r>
    </w:p>
    <w:p w:rsidR="004C3D20" w:rsidRDefault="004D5DE4" w:rsidP="00E064EC">
      <w:pPr>
        <w:spacing w:after="0"/>
        <w:ind w:firstLine="709"/>
        <w:jc w:val="both"/>
        <w:rPr>
          <w:rFonts w:ascii="Times New Roman" w:hAnsi="Times New Roman" w:cs="Times New Roman"/>
          <w:b/>
          <w:sz w:val="28"/>
          <w:szCs w:val="28"/>
        </w:rPr>
      </w:pPr>
      <w:r w:rsidRPr="004D5DE4">
        <w:rPr>
          <w:rFonts w:ascii="Times New Roman" w:hAnsi="Times New Roman" w:cs="Times New Roman"/>
          <w:b/>
          <w:sz w:val="28"/>
          <w:szCs w:val="28"/>
        </w:rPr>
        <w:t>3.</w:t>
      </w:r>
      <w:r w:rsidR="004C3D20" w:rsidRPr="004D5DE4">
        <w:rPr>
          <w:rFonts w:ascii="Times New Roman" w:hAnsi="Times New Roman" w:cs="Times New Roman"/>
          <w:b/>
          <w:sz w:val="28"/>
          <w:szCs w:val="28"/>
        </w:rPr>
        <w:t>Взаємодія етнічного туризму з іншими видами туризму.</w:t>
      </w:r>
    </w:p>
    <w:p w:rsidR="00DA1018" w:rsidRDefault="00DA1018" w:rsidP="00E064EC">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Прийом «Фотопідказка»</w:t>
      </w:r>
    </w:p>
    <w:p w:rsidR="00494EE4" w:rsidRPr="00494EE4" w:rsidRDefault="008D370D" w:rsidP="00E064EC">
      <w:pPr>
        <w:spacing w:after="0"/>
        <w:ind w:firstLine="709"/>
        <w:jc w:val="both"/>
        <w:rPr>
          <w:rFonts w:ascii="Times New Roman" w:hAnsi="Times New Roman" w:cs="Times New Roman"/>
          <w:sz w:val="28"/>
          <w:szCs w:val="28"/>
        </w:rPr>
      </w:pPr>
      <w:r w:rsidRPr="008D370D">
        <w:rPr>
          <w:rFonts w:ascii="Times New Roman" w:hAnsi="Times New Roman" w:cs="Times New Roman"/>
          <w:b/>
          <w:i/>
          <w:sz w:val="28"/>
          <w:szCs w:val="28"/>
        </w:rPr>
        <w:t>Вчитель :</w:t>
      </w:r>
      <w:r>
        <w:rPr>
          <w:rFonts w:ascii="Times New Roman" w:hAnsi="Times New Roman" w:cs="Times New Roman"/>
          <w:sz w:val="28"/>
          <w:szCs w:val="28"/>
        </w:rPr>
        <w:t xml:space="preserve"> </w:t>
      </w:r>
      <w:r w:rsidR="00494EE4" w:rsidRPr="008D370D">
        <w:rPr>
          <w:rFonts w:ascii="Times New Roman" w:hAnsi="Times New Roman" w:cs="Times New Roman"/>
          <w:i/>
          <w:sz w:val="28"/>
          <w:szCs w:val="28"/>
        </w:rPr>
        <w:t>До уваги студентів слайд із схемою взаємозв’язку етнічного туризму з іншими видами, які потрібно за допомогою фотопідказок відгадати.</w:t>
      </w:r>
    </w:p>
    <w:p w:rsidR="00494EE4" w:rsidRDefault="004C3D20" w:rsidP="00E064EC">
      <w:pPr>
        <w:spacing w:after="0"/>
        <w:ind w:firstLine="709"/>
        <w:jc w:val="both"/>
        <w:rPr>
          <w:rFonts w:ascii="Times New Roman" w:hAnsi="Times New Roman" w:cs="Times New Roman"/>
          <w:sz w:val="28"/>
          <w:szCs w:val="28"/>
        </w:rPr>
      </w:pPr>
      <w:r w:rsidRPr="00494EE4">
        <w:rPr>
          <w:rFonts w:ascii="Times New Roman" w:hAnsi="Times New Roman" w:cs="Times New Roman"/>
          <w:sz w:val="28"/>
          <w:szCs w:val="28"/>
        </w:rPr>
        <w:t>Для того аби усі ці етнічні ресурси цих етнографічних земель не пропали із нашої пам</w:t>
      </w:r>
      <w:r w:rsidRPr="005D06DA">
        <w:rPr>
          <w:rFonts w:ascii="Times New Roman" w:hAnsi="Times New Roman" w:cs="Times New Roman"/>
          <w:sz w:val="28"/>
          <w:szCs w:val="28"/>
          <w:lang w:val="ru-RU"/>
        </w:rPr>
        <w:t>’</w:t>
      </w:r>
      <w:r w:rsidRPr="00494EE4">
        <w:rPr>
          <w:rFonts w:ascii="Times New Roman" w:hAnsi="Times New Roman" w:cs="Times New Roman"/>
          <w:sz w:val="28"/>
          <w:szCs w:val="28"/>
        </w:rPr>
        <w:t>яті, з наших спогадів, потрібно час від часу нагадувати про них.</w:t>
      </w:r>
      <w:r w:rsidR="00494EE4">
        <w:rPr>
          <w:rFonts w:ascii="Times New Roman" w:hAnsi="Times New Roman" w:cs="Times New Roman"/>
          <w:sz w:val="28"/>
          <w:szCs w:val="28"/>
        </w:rPr>
        <w:t xml:space="preserve"> </w:t>
      </w:r>
      <w:r w:rsidRPr="00494EE4">
        <w:rPr>
          <w:rFonts w:ascii="Times New Roman" w:hAnsi="Times New Roman" w:cs="Times New Roman"/>
          <w:sz w:val="28"/>
          <w:szCs w:val="28"/>
        </w:rPr>
        <w:t>Яким чином ми можемо це зробити.?</w:t>
      </w:r>
    </w:p>
    <w:p w:rsidR="004C3D20" w:rsidRPr="00EE1DAD" w:rsidRDefault="004C3D20" w:rsidP="00EE1DAD">
      <w:pPr>
        <w:spacing w:after="0"/>
        <w:ind w:firstLine="709"/>
        <w:jc w:val="both"/>
        <w:rPr>
          <w:rFonts w:ascii="Times New Roman" w:hAnsi="Times New Roman" w:cs="Times New Roman"/>
          <w:sz w:val="28"/>
          <w:szCs w:val="28"/>
        </w:rPr>
      </w:pPr>
      <w:r w:rsidRPr="00494EE4">
        <w:rPr>
          <w:rFonts w:ascii="Times New Roman" w:hAnsi="Times New Roman" w:cs="Times New Roman"/>
          <w:sz w:val="28"/>
          <w:szCs w:val="28"/>
        </w:rPr>
        <w:t xml:space="preserve"> Етнічний туризм пов</w:t>
      </w:r>
      <w:r w:rsidRPr="005D06DA">
        <w:rPr>
          <w:rFonts w:ascii="Times New Roman" w:hAnsi="Times New Roman" w:cs="Times New Roman"/>
          <w:sz w:val="28"/>
          <w:szCs w:val="28"/>
          <w:lang w:val="ru-RU"/>
        </w:rPr>
        <w:t>’</w:t>
      </w:r>
      <w:r w:rsidRPr="00494EE4">
        <w:rPr>
          <w:rFonts w:ascii="Times New Roman" w:hAnsi="Times New Roman" w:cs="Times New Roman"/>
          <w:sz w:val="28"/>
          <w:szCs w:val="28"/>
        </w:rPr>
        <w:t>язаний із багатьма іншими видами</w:t>
      </w:r>
      <w:r w:rsidR="004D5DE4" w:rsidRPr="00494EE4">
        <w:rPr>
          <w:rFonts w:ascii="Times New Roman" w:hAnsi="Times New Roman" w:cs="Times New Roman"/>
          <w:sz w:val="28"/>
          <w:szCs w:val="28"/>
        </w:rPr>
        <w:t xml:space="preserve"> </w:t>
      </w:r>
      <w:r w:rsidRPr="00494EE4">
        <w:rPr>
          <w:rFonts w:ascii="Times New Roman" w:hAnsi="Times New Roman" w:cs="Times New Roman"/>
          <w:sz w:val="28"/>
          <w:szCs w:val="28"/>
        </w:rPr>
        <w:t xml:space="preserve">.Підвищений інтерес у туристів викликають гастрономічні фестивалі: основною «родзинкою» яких є представлення національної кухні та дегустація окремих страв, напоїв. Серед них: «Борщів» (м. Борщів, Тернопільщина), фестиваль дерунів (м. Коростень, Житомирщина), фестиваль кави (м. Львів), «Фестиваль меду — </w:t>
      </w:r>
      <w:r w:rsidRPr="00494EE4">
        <w:rPr>
          <w:rFonts w:ascii="Times New Roman" w:hAnsi="Times New Roman" w:cs="Times New Roman"/>
          <w:sz w:val="28"/>
          <w:szCs w:val="28"/>
        </w:rPr>
        <w:lastRenderedPageBreak/>
        <w:t>закриття сезону» (с. Раковці, Львівщина), свято «Бойківського меду» (м. Долина), фестиваль чаю (м. Золочів), «Гуцульська бринза» (м. Рахів), «Верховинське сало» (с. Міжгір’я, Закарпаття), «Гуцульська ріпа» (с. Лазенщина, Закрпаття), свято «Пампуха» (м. Львів), «Берлибанський банош» (с. Костилівці, Рахівського р-ну), «Червене вино» (м. Мукачево), винний фестиваль (м. Берегово), фестиваль шоколаду (м. Львів), «Львів — столиця ремесел» (м. Львів), «Країна мрій» (м. Київ) та інші</w:t>
      </w:r>
    </w:p>
    <w:p w:rsidR="00EE1DAD" w:rsidRDefault="00EE1DAD" w:rsidP="00E064EC">
      <w:pPr>
        <w:spacing w:after="0"/>
        <w:ind w:firstLine="709"/>
        <w:jc w:val="both"/>
        <w:rPr>
          <w:rFonts w:ascii="Times New Roman" w:hAnsi="Times New Roman" w:cs="Times New Roman"/>
          <w:sz w:val="28"/>
          <w:szCs w:val="28"/>
        </w:rPr>
      </w:pPr>
    </w:p>
    <w:p w:rsidR="00EE1DAD" w:rsidRPr="00EE1DAD" w:rsidRDefault="008D370D" w:rsidP="00E064EC">
      <w:pPr>
        <w:spacing w:after="0"/>
        <w:ind w:firstLine="709"/>
        <w:jc w:val="both"/>
        <w:rPr>
          <w:rFonts w:ascii="Times New Roman" w:hAnsi="Times New Roman" w:cs="Times New Roman"/>
          <w:b/>
          <w:sz w:val="28"/>
          <w:szCs w:val="28"/>
        </w:rPr>
      </w:pPr>
      <w:r w:rsidRPr="008D370D">
        <w:rPr>
          <w:rFonts w:ascii="Times New Roman" w:hAnsi="Times New Roman" w:cs="Times New Roman"/>
          <w:noProof/>
          <w:sz w:val="28"/>
          <w:szCs w:val="28"/>
          <w:lang w:eastAsia="uk-UA"/>
        </w:rPr>
        <w:t>5</w:t>
      </w:r>
      <w:r w:rsidR="00EE1DAD">
        <w:rPr>
          <w:rFonts w:ascii="Times New Roman" w:hAnsi="Times New Roman" w:cs="Times New Roman"/>
          <w:b/>
          <w:sz w:val="28"/>
          <w:szCs w:val="28"/>
        </w:rPr>
        <w:t xml:space="preserve">. </w:t>
      </w:r>
      <w:r w:rsidR="00EE1DAD" w:rsidRPr="00EE1DAD">
        <w:rPr>
          <w:rFonts w:ascii="Times New Roman" w:hAnsi="Times New Roman" w:cs="Times New Roman"/>
          <w:b/>
          <w:sz w:val="28"/>
          <w:szCs w:val="28"/>
        </w:rPr>
        <w:t>Перспектива розвитку етнічного туризму на території України.</w:t>
      </w:r>
    </w:p>
    <w:p w:rsidR="00EE1DAD" w:rsidRDefault="00877058" w:rsidP="00E064EC">
      <w:pPr>
        <w:spacing w:after="0"/>
        <w:ind w:firstLine="709"/>
        <w:jc w:val="both"/>
        <w:rPr>
          <w:rFonts w:ascii="Times New Roman" w:hAnsi="Times New Roman" w:cs="Times New Roman"/>
          <w:b/>
          <w:i/>
          <w:sz w:val="28"/>
          <w:szCs w:val="28"/>
        </w:rPr>
      </w:pPr>
      <w:r w:rsidRPr="005D06DA">
        <w:rPr>
          <w:rFonts w:ascii="Times New Roman" w:hAnsi="Times New Roman" w:cs="Times New Roman"/>
          <w:b/>
          <w:sz w:val="28"/>
          <w:szCs w:val="28"/>
          <w:lang w:val="ru-RU"/>
        </w:rPr>
        <w:t xml:space="preserve"> </w:t>
      </w:r>
      <w:r w:rsidR="000D5D17">
        <w:rPr>
          <w:rFonts w:ascii="Times New Roman" w:hAnsi="Times New Roman" w:cs="Times New Roman"/>
          <w:b/>
          <w:sz w:val="28"/>
          <w:szCs w:val="28"/>
          <w:lang w:val="ru-RU"/>
        </w:rPr>
        <w:t xml:space="preserve">Вчитель </w:t>
      </w:r>
      <w:r w:rsidR="00DA1018">
        <w:rPr>
          <w:rFonts w:ascii="Times New Roman" w:hAnsi="Times New Roman" w:cs="Times New Roman"/>
          <w:b/>
          <w:sz w:val="28"/>
          <w:szCs w:val="28"/>
          <w:lang w:val="ru-RU"/>
        </w:rPr>
        <w:t xml:space="preserve"> </w:t>
      </w:r>
      <w:r w:rsidR="000D5D17">
        <w:rPr>
          <w:rFonts w:ascii="Times New Roman" w:hAnsi="Times New Roman" w:cs="Times New Roman"/>
          <w:b/>
          <w:i/>
          <w:sz w:val="28"/>
          <w:szCs w:val="28"/>
          <w:lang w:val="ru-RU"/>
        </w:rPr>
        <w:t xml:space="preserve">демонструє </w:t>
      </w:r>
      <w:r w:rsidR="00DA1018" w:rsidRPr="000D5D17">
        <w:rPr>
          <w:rFonts w:ascii="Times New Roman" w:hAnsi="Times New Roman" w:cs="Times New Roman"/>
          <w:b/>
          <w:i/>
          <w:sz w:val="28"/>
          <w:szCs w:val="28"/>
          <w:lang w:val="ru-RU"/>
        </w:rPr>
        <w:t xml:space="preserve"> </w:t>
      </w:r>
      <w:r w:rsidR="000D5D17">
        <w:rPr>
          <w:rFonts w:ascii="Times New Roman" w:hAnsi="Times New Roman" w:cs="Times New Roman"/>
          <w:b/>
          <w:i/>
          <w:sz w:val="28"/>
          <w:szCs w:val="28"/>
        </w:rPr>
        <w:t>віртуальний</w:t>
      </w:r>
      <w:r w:rsidRPr="000D5D17">
        <w:rPr>
          <w:rFonts w:ascii="Times New Roman" w:hAnsi="Times New Roman" w:cs="Times New Roman"/>
          <w:b/>
          <w:i/>
          <w:sz w:val="28"/>
          <w:szCs w:val="28"/>
        </w:rPr>
        <w:t xml:space="preserve"> тур</w:t>
      </w:r>
      <w:r w:rsidR="000D5D17" w:rsidRPr="000D5D17">
        <w:rPr>
          <w:rFonts w:ascii="Times New Roman" w:hAnsi="Times New Roman" w:cs="Times New Roman"/>
          <w:b/>
          <w:i/>
          <w:sz w:val="28"/>
          <w:szCs w:val="28"/>
        </w:rPr>
        <w:t xml:space="preserve"> семи скансенами України.</w:t>
      </w:r>
    </w:p>
    <w:p w:rsidR="000D5D17" w:rsidRPr="000D5D17" w:rsidRDefault="00555FF6" w:rsidP="00E064EC">
      <w:pPr>
        <w:spacing w:after="0"/>
        <w:ind w:firstLine="709"/>
        <w:jc w:val="both"/>
        <w:rPr>
          <w:rFonts w:ascii="Times New Roman" w:hAnsi="Times New Roman" w:cs="Times New Roman"/>
          <w:b/>
          <w:i/>
          <w:sz w:val="28"/>
          <w:szCs w:val="28"/>
        </w:rPr>
      </w:pPr>
      <w:r w:rsidRPr="00555FF6">
        <w:rPr>
          <w:rStyle w:val="a5"/>
          <w:rFonts w:ascii="Times New Roman" w:hAnsi="Times New Roman" w:cs="Times New Roman"/>
          <w:sz w:val="28"/>
          <w:szCs w:val="28"/>
        </w:rPr>
        <w:t xml:space="preserve"> </w:t>
      </w:r>
      <w:r>
        <w:rPr>
          <w:rStyle w:val="a5"/>
          <w:rFonts w:ascii="Times New Roman" w:hAnsi="Times New Roman" w:cs="Times New Roman"/>
          <w:sz w:val="28"/>
          <w:szCs w:val="28"/>
        </w:rPr>
        <w:t xml:space="preserve">Ссилка на сайт           </w:t>
      </w:r>
      <w:hyperlink r:id="rId8" w:history="1">
        <w:r w:rsidR="000D5D17" w:rsidRPr="00123A70">
          <w:rPr>
            <w:rStyle w:val="a5"/>
            <w:rFonts w:ascii="Times New Roman" w:hAnsi="Times New Roman" w:cs="Times New Roman"/>
            <w:sz w:val="28"/>
            <w:szCs w:val="28"/>
          </w:rPr>
          <w:t>http://museums.authenticukraine.com.ua/ua/</w:t>
        </w:r>
      </w:hyperlink>
    </w:p>
    <w:p w:rsidR="000D5D17" w:rsidRPr="000D5D17" w:rsidRDefault="000D5D17" w:rsidP="00EE1DAD">
      <w:pPr>
        <w:spacing w:after="0"/>
        <w:ind w:firstLine="709"/>
        <w:jc w:val="both"/>
        <w:rPr>
          <w:rFonts w:ascii="Times New Roman" w:hAnsi="Times New Roman" w:cs="Times New Roman"/>
          <w:b/>
          <w:i/>
          <w:sz w:val="28"/>
          <w:szCs w:val="28"/>
        </w:rPr>
      </w:pPr>
      <w:r w:rsidRPr="000D5D17">
        <w:rPr>
          <w:rFonts w:ascii="Times New Roman" w:hAnsi="Times New Roman" w:cs="Times New Roman"/>
          <w:b/>
          <w:i/>
          <w:sz w:val="28"/>
          <w:szCs w:val="28"/>
        </w:rPr>
        <w:t>Бесіда вчителя</w:t>
      </w:r>
    </w:p>
    <w:p w:rsidR="00FE3C10" w:rsidRDefault="00EE1DAD" w:rsidP="00EE1DAD">
      <w:pPr>
        <w:spacing w:after="0"/>
        <w:ind w:firstLine="709"/>
        <w:jc w:val="both"/>
        <w:rPr>
          <w:rFonts w:ascii="Times New Roman" w:hAnsi="Times New Roman" w:cs="Times New Roman"/>
          <w:sz w:val="28"/>
          <w:szCs w:val="28"/>
        </w:rPr>
      </w:pPr>
      <w:r w:rsidRPr="00EE1DAD">
        <w:rPr>
          <w:rFonts w:ascii="Times New Roman" w:hAnsi="Times New Roman" w:cs="Times New Roman"/>
          <w:sz w:val="28"/>
          <w:szCs w:val="28"/>
        </w:rPr>
        <w:t>Музеї просто неба зручні для показу народної культури та етнографічних особливостей. Людина вкладає душу у створення не тільки значних творів мистецтва, але й звичайних речей. Слід людського житла, його тепло, надії залишаються у пам'ятках народної архітектури, тому важливо правильно відтворити перевезені архітектурні об'єкти в музеях, зберегти пам'ять, в них заховану.</w:t>
      </w:r>
    </w:p>
    <w:p w:rsidR="00EE1DAD" w:rsidRPr="00EE1DAD" w:rsidRDefault="00EE1DAD" w:rsidP="00EE1DAD">
      <w:pPr>
        <w:spacing w:after="0"/>
        <w:ind w:firstLine="709"/>
        <w:jc w:val="both"/>
        <w:rPr>
          <w:rFonts w:ascii="Times New Roman" w:hAnsi="Times New Roman" w:cs="Times New Roman"/>
          <w:sz w:val="28"/>
          <w:szCs w:val="28"/>
        </w:rPr>
      </w:pPr>
      <w:r>
        <w:rPr>
          <w:rFonts w:ascii="Times New Roman" w:hAnsi="Times New Roman" w:cs="Times New Roman"/>
          <w:sz w:val="28"/>
          <w:szCs w:val="28"/>
        </w:rPr>
        <w:t>Е</w:t>
      </w:r>
      <w:r w:rsidRPr="00EE1DAD">
        <w:rPr>
          <w:rFonts w:ascii="Times New Roman" w:hAnsi="Times New Roman" w:cs="Times New Roman"/>
          <w:sz w:val="28"/>
          <w:szCs w:val="28"/>
        </w:rPr>
        <w:t>тнічний туризм є одним із перспективних видів туризму в Україні. Розвиток етнічного туризму стає новим цікавим напрямком діяльності, попит на етнічні тури, які можуть здійснюватись у рідні місця для туристів або з метою ознайомлення з культурою певного краю, постійно зростає. Зі свого боку туристичні фірми розробляють нові краєзнавчі маршрути, для того, щоб зацікавити шанувальників саме етнічного туризму. Для залучення іноземних туристів проводяться фестивалів або різні святкові заходи.</w:t>
      </w:r>
      <w:r>
        <w:rPr>
          <w:rFonts w:ascii="Arial" w:hAnsi="Arial" w:cs="Arial"/>
          <w:color w:val="800000"/>
          <w:sz w:val="20"/>
          <w:szCs w:val="20"/>
          <w:shd w:val="clear" w:color="auto" w:fill="FCF0E4"/>
        </w:rPr>
        <w:t xml:space="preserve"> </w:t>
      </w:r>
      <w:r w:rsidRPr="00EE1DAD">
        <w:rPr>
          <w:rFonts w:ascii="Times New Roman" w:hAnsi="Times New Roman" w:cs="Times New Roman"/>
          <w:sz w:val="28"/>
          <w:szCs w:val="28"/>
        </w:rPr>
        <w:t>В Україні етнотуризм є новим і ще не до кінця освоєним, але попри те, набуває популярності і в майбутньому може стати одним з найпопулярніших виді туристичної діяльності, як серед молоді так і серед людей третього віку</w:t>
      </w:r>
    </w:p>
    <w:p w:rsidR="00757DA9" w:rsidRDefault="00757DA9" w:rsidP="00E064EC">
      <w:pPr>
        <w:spacing w:after="0"/>
        <w:ind w:firstLine="709"/>
        <w:jc w:val="both"/>
        <w:rPr>
          <w:rFonts w:ascii="Times New Roman" w:hAnsi="Times New Roman" w:cs="Times New Roman"/>
          <w:sz w:val="28"/>
          <w:szCs w:val="28"/>
        </w:rPr>
      </w:pPr>
    </w:p>
    <w:p w:rsidR="000D5D17" w:rsidRDefault="00757DA9" w:rsidP="000D5D17">
      <w:pPr>
        <w:spacing w:after="0"/>
        <w:ind w:firstLine="709"/>
        <w:jc w:val="both"/>
        <w:rPr>
          <w:rFonts w:ascii="Times New Roman" w:hAnsi="Times New Roman" w:cs="Times New Roman"/>
          <w:sz w:val="28"/>
          <w:szCs w:val="28"/>
        </w:rPr>
      </w:pPr>
      <w:r>
        <w:rPr>
          <w:rFonts w:ascii="Times New Roman" w:hAnsi="Times New Roman" w:cs="Times New Roman"/>
          <w:b/>
          <w:sz w:val="28"/>
          <w:szCs w:val="28"/>
          <w:lang w:val="en-GB"/>
        </w:rPr>
        <w:t>V</w:t>
      </w:r>
      <w:r w:rsidRPr="00757DA9">
        <w:rPr>
          <w:rFonts w:ascii="Times New Roman" w:hAnsi="Times New Roman" w:cs="Times New Roman"/>
          <w:b/>
          <w:sz w:val="28"/>
          <w:szCs w:val="28"/>
        </w:rPr>
        <w:t>. Закріплення вивченого матеріалу. Узагальнення та сис</w:t>
      </w:r>
      <w:r w:rsidR="000D5D17">
        <w:rPr>
          <w:rFonts w:ascii="Times New Roman" w:hAnsi="Times New Roman" w:cs="Times New Roman"/>
          <w:b/>
          <w:sz w:val="28"/>
          <w:szCs w:val="28"/>
        </w:rPr>
        <w:t>тематизація знань та вмінь студентів.</w:t>
      </w:r>
      <w:r>
        <w:rPr>
          <w:rFonts w:ascii="Times New Roman" w:hAnsi="Times New Roman" w:cs="Times New Roman"/>
          <w:sz w:val="28"/>
          <w:szCs w:val="28"/>
        </w:rPr>
        <w:t>.</w:t>
      </w:r>
    </w:p>
    <w:p w:rsidR="00DA1018" w:rsidRDefault="00757DA9" w:rsidP="00E064E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Студенти виконують вправи за допомогою </w:t>
      </w:r>
      <w:r w:rsidR="00877058">
        <w:rPr>
          <w:rFonts w:ascii="Times New Roman" w:hAnsi="Times New Roman" w:cs="Times New Roman"/>
          <w:sz w:val="28"/>
          <w:szCs w:val="28"/>
        </w:rPr>
        <w:t xml:space="preserve">мережі Інтернет, сайт </w:t>
      </w:r>
      <w:hyperlink r:id="rId9" w:history="1">
        <w:r w:rsidR="00DA1018" w:rsidRPr="00E76FF8">
          <w:rPr>
            <w:rStyle w:val="a5"/>
            <w:rFonts w:ascii="Times New Roman" w:hAnsi="Times New Roman" w:cs="Times New Roman"/>
            <w:sz w:val="28"/>
            <w:szCs w:val="28"/>
          </w:rPr>
          <w:t>https://learningapps.org/display?v=p9zeiw3nn19</w:t>
        </w:r>
      </w:hyperlink>
      <w:r w:rsidR="00DA1018">
        <w:rPr>
          <w:rFonts w:ascii="Times New Roman" w:hAnsi="Times New Roman" w:cs="Times New Roman"/>
          <w:sz w:val="28"/>
          <w:szCs w:val="28"/>
        </w:rPr>
        <w:t xml:space="preserve">, </w:t>
      </w:r>
      <w:hyperlink r:id="rId10" w:history="1">
        <w:r w:rsidR="00DA1018" w:rsidRPr="00E76FF8">
          <w:rPr>
            <w:rStyle w:val="a5"/>
            <w:rFonts w:ascii="Times New Roman" w:hAnsi="Times New Roman" w:cs="Times New Roman"/>
            <w:sz w:val="28"/>
            <w:szCs w:val="28"/>
          </w:rPr>
          <w:t>https://learningapps.org/display?v=pc2ttdrh219</w:t>
        </w:r>
      </w:hyperlink>
    </w:p>
    <w:p w:rsidR="00877058" w:rsidRPr="005D06DA" w:rsidRDefault="00877058" w:rsidP="00E064EC">
      <w:pPr>
        <w:spacing w:after="0"/>
        <w:ind w:firstLine="709"/>
        <w:jc w:val="both"/>
        <w:rPr>
          <w:rFonts w:ascii="Times New Roman" w:hAnsi="Times New Roman" w:cs="Times New Roman"/>
          <w:b/>
          <w:sz w:val="28"/>
          <w:szCs w:val="28"/>
        </w:rPr>
      </w:pPr>
      <w:r w:rsidRPr="005D06DA">
        <w:rPr>
          <w:rFonts w:ascii="Times New Roman" w:hAnsi="Times New Roman" w:cs="Times New Roman"/>
          <w:b/>
          <w:sz w:val="28"/>
          <w:szCs w:val="28"/>
          <w:lang w:val="en-GB"/>
        </w:rPr>
        <w:t>VI</w:t>
      </w:r>
      <w:r w:rsidRPr="005D06DA">
        <w:rPr>
          <w:rFonts w:ascii="Times New Roman" w:hAnsi="Times New Roman" w:cs="Times New Roman"/>
          <w:b/>
          <w:sz w:val="28"/>
          <w:szCs w:val="28"/>
        </w:rPr>
        <w:t xml:space="preserve"> Підведення підсумків</w:t>
      </w:r>
      <w:r w:rsidR="00813B08" w:rsidRPr="005D06DA">
        <w:rPr>
          <w:rFonts w:ascii="Times New Roman" w:hAnsi="Times New Roman" w:cs="Times New Roman"/>
          <w:b/>
          <w:sz w:val="28"/>
          <w:szCs w:val="28"/>
        </w:rPr>
        <w:t xml:space="preserve"> </w:t>
      </w:r>
      <w:r w:rsidRPr="005D06DA">
        <w:rPr>
          <w:rFonts w:ascii="Times New Roman" w:hAnsi="Times New Roman" w:cs="Times New Roman"/>
          <w:b/>
          <w:sz w:val="28"/>
          <w:szCs w:val="28"/>
        </w:rPr>
        <w:t>уроку, оголошення Д.з. Виставлення оцінок.</w:t>
      </w:r>
    </w:p>
    <w:p w:rsidR="00877058" w:rsidRPr="00877058" w:rsidRDefault="00877058" w:rsidP="00E064EC">
      <w:pPr>
        <w:spacing w:after="0"/>
        <w:ind w:firstLine="709"/>
        <w:jc w:val="both"/>
        <w:rPr>
          <w:rFonts w:ascii="Times New Roman" w:hAnsi="Times New Roman" w:cs="Times New Roman"/>
          <w:sz w:val="28"/>
          <w:szCs w:val="28"/>
        </w:rPr>
      </w:pPr>
      <w:r>
        <w:rPr>
          <w:rFonts w:ascii="Times New Roman" w:hAnsi="Times New Roman" w:cs="Times New Roman"/>
          <w:sz w:val="28"/>
          <w:szCs w:val="28"/>
        </w:rPr>
        <w:t>Знайдіть та випишіть у зошиті варіанти туристичних маршрутів етно туризму на території Західної України.</w:t>
      </w:r>
    </w:p>
    <w:sectPr w:rsidR="00877058" w:rsidRPr="00877058">
      <w:headerReference w:type="defaul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F03" w:rsidRDefault="00C41F03" w:rsidP="00877058">
      <w:pPr>
        <w:spacing w:after="0" w:line="240" w:lineRule="auto"/>
      </w:pPr>
      <w:r>
        <w:separator/>
      </w:r>
    </w:p>
  </w:endnote>
  <w:endnote w:type="continuationSeparator" w:id="0">
    <w:p w:rsidR="00C41F03" w:rsidRDefault="00C41F03" w:rsidP="00877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F03" w:rsidRDefault="00C41F03" w:rsidP="00877058">
      <w:pPr>
        <w:spacing w:after="0" w:line="240" w:lineRule="auto"/>
      </w:pPr>
      <w:r>
        <w:separator/>
      </w:r>
    </w:p>
  </w:footnote>
  <w:footnote w:type="continuationSeparator" w:id="0">
    <w:p w:rsidR="00C41F03" w:rsidRDefault="00C41F03" w:rsidP="00877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624400"/>
      <w:docPartObj>
        <w:docPartGallery w:val="Page Numbers (Top of Page)"/>
        <w:docPartUnique/>
      </w:docPartObj>
    </w:sdtPr>
    <w:sdtEndPr/>
    <w:sdtContent>
      <w:p w:rsidR="00877058" w:rsidRDefault="00877058">
        <w:pPr>
          <w:pStyle w:val="a8"/>
          <w:jc w:val="right"/>
        </w:pPr>
        <w:r>
          <w:fldChar w:fldCharType="begin"/>
        </w:r>
        <w:r>
          <w:instrText>PAGE   \* MERGEFORMAT</w:instrText>
        </w:r>
        <w:r>
          <w:fldChar w:fldCharType="separate"/>
        </w:r>
        <w:r w:rsidR="00FA17F6">
          <w:rPr>
            <w:noProof/>
          </w:rPr>
          <w:t>1</w:t>
        </w:r>
        <w:r>
          <w:fldChar w:fldCharType="end"/>
        </w:r>
      </w:p>
    </w:sdtContent>
  </w:sdt>
  <w:p w:rsidR="00877058" w:rsidRDefault="0087705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55EE6"/>
    <w:multiLevelType w:val="hybridMultilevel"/>
    <w:tmpl w:val="C706B20A"/>
    <w:lvl w:ilvl="0" w:tplc="D0C6C056">
      <w:start w:val="1"/>
      <w:numFmt w:val="decimal"/>
      <w:lvlText w:val="%1."/>
      <w:lvlJc w:val="left"/>
      <w:pPr>
        <w:tabs>
          <w:tab w:val="num" w:pos="720"/>
        </w:tabs>
        <w:ind w:left="720" w:hanging="360"/>
      </w:pPr>
    </w:lvl>
    <w:lvl w:ilvl="1" w:tplc="29E6D7AA" w:tentative="1">
      <w:start w:val="1"/>
      <w:numFmt w:val="decimal"/>
      <w:lvlText w:val="%2."/>
      <w:lvlJc w:val="left"/>
      <w:pPr>
        <w:tabs>
          <w:tab w:val="num" w:pos="1440"/>
        </w:tabs>
        <w:ind w:left="1440" w:hanging="360"/>
      </w:pPr>
    </w:lvl>
    <w:lvl w:ilvl="2" w:tplc="4D1A3852" w:tentative="1">
      <w:start w:val="1"/>
      <w:numFmt w:val="decimal"/>
      <w:lvlText w:val="%3."/>
      <w:lvlJc w:val="left"/>
      <w:pPr>
        <w:tabs>
          <w:tab w:val="num" w:pos="2160"/>
        </w:tabs>
        <w:ind w:left="2160" w:hanging="360"/>
      </w:pPr>
    </w:lvl>
    <w:lvl w:ilvl="3" w:tplc="1A4E94C0" w:tentative="1">
      <w:start w:val="1"/>
      <w:numFmt w:val="decimal"/>
      <w:lvlText w:val="%4."/>
      <w:lvlJc w:val="left"/>
      <w:pPr>
        <w:tabs>
          <w:tab w:val="num" w:pos="2880"/>
        </w:tabs>
        <w:ind w:left="2880" w:hanging="360"/>
      </w:pPr>
    </w:lvl>
    <w:lvl w:ilvl="4" w:tplc="1B84FC60" w:tentative="1">
      <w:start w:val="1"/>
      <w:numFmt w:val="decimal"/>
      <w:lvlText w:val="%5."/>
      <w:lvlJc w:val="left"/>
      <w:pPr>
        <w:tabs>
          <w:tab w:val="num" w:pos="3600"/>
        </w:tabs>
        <w:ind w:left="3600" w:hanging="360"/>
      </w:pPr>
    </w:lvl>
    <w:lvl w:ilvl="5" w:tplc="B09C02E8" w:tentative="1">
      <w:start w:val="1"/>
      <w:numFmt w:val="decimal"/>
      <w:lvlText w:val="%6."/>
      <w:lvlJc w:val="left"/>
      <w:pPr>
        <w:tabs>
          <w:tab w:val="num" w:pos="4320"/>
        </w:tabs>
        <w:ind w:left="4320" w:hanging="360"/>
      </w:pPr>
    </w:lvl>
    <w:lvl w:ilvl="6" w:tplc="C62865A2" w:tentative="1">
      <w:start w:val="1"/>
      <w:numFmt w:val="decimal"/>
      <w:lvlText w:val="%7."/>
      <w:lvlJc w:val="left"/>
      <w:pPr>
        <w:tabs>
          <w:tab w:val="num" w:pos="5040"/>
        </w:tabs>
        <w:ind w:left="5040" w:hanging="360"/>
      </w:pPr>
    </w:lvl>
    <w:lvl w:ilvl="7" w:tplc="81AAF762" w:tentative="1">
      <w:start w:val="1"/>
      <w:numFmt w:val="decimal"/>
      <w:lvlText w:val="%8."/>
      <w:lvlJc w:val="left"/>
      <w:pPr>
        <w:tabs>
          <w:tab w:val="num" w:pos="5760"/>
        </w:tabs>
        <w:ind w:left="5760" w:hanging="360"/>
      </w:pPr>
    </w:lvl>
    <w:lvl w:ilvl="8" w:tplc="0E2850BA" w:tentative="1">
      <w:start w:val="1"/>
      <w:numFmt w:val="decimal"/>
      <w:lvlText w:val="%9."/>
      <w:lvlJc w:val="left"/>
      <w:pPr>
        <w:tabs>
          <w:tab w:val="num" w:pos="6480"/>
        </w:tabs>
        <w:ind w:left="6480" w:hanging="360"/>
      </w:pPr>
    </w:lvl>
  </w:abstractNum>
  <w:abstractNum w:abstractNumId="1" w15:restartNumberingAfterBreak="0">
    <w:nsid w:val="18285DA6"/>
    <w:multiLevelType w:val="hybridMultilevel"/>
    <w:tmpl w:val="F95A72EE"/>
    <w:lvl w:ilvl="0" w:tplc="7C369ADE">
      <w:start w:val="1"/>
      <w:numFmt w:val="decimal"/>
      <w:lvlText w:val="%1."/>
      <w:lvlJc w:val="left"/>
      <w:pPr>
        <w:tabs>
          <w:tab w:val="num" w:pos="720"/>
        </w:tabs>
        <w:ind w:left="720" w:hanging="360"/>
      </w:pPr>
    </w:lvl>
    <w:lvl w:ilvl="1" w:tplc="C8944CDC" w:tentative="1">
      <w:start w:val="1"/>
      <w:numFmt w:val="decimal"/>
      <w:lvlText w:val="%2."/>
      <w:lvlJc w:val="left"/>
      <w:pPr>
        <w:tabs>
          <w:tab w:val="num" w:pos="1440"/>
        </w:tabs>
        <w:ind w:left="1440" w:hanging="360"/>
      </w:pPr>
    </w:lvl>
    <w:lvl w:ilvl="2" w:tplc="E12C0A96" w:tentative="1">
      <w:start w:val="1"/>
      <w:numFmt w:val="decimal"/>
      <w:lvlText w:val="%3."/>
      <w:lvlJc w:val="left"/>
      <w:pPr>
        <w:tabs>
          <w:tab w:val="num" w:pos="2160"/>
        </w:tabs>
        <w:ind w:left="2160" w:hanging="360"/>
      </w:pPr>
    </w:lvl>
    <w:lvl w:ilvl="3" w:tplc="9560F2E4" w:tentative="1">
      <w:start w:val="1"/>
      <w:numFmt w:val="decimal"/>
      <w:lvlText w:val="%4."/>
      <w:lvlJc w:val="left"/>
      <w:pPr>
        <w:tabs>
          <w:tab w:val="num" w:pos="2880"/>
        </w:tabs>
        <w:ind w:left="2880" w:hanging="360"/>
      </w:pPr>
    </w:lvl>
    <w:lvl w:ilvl="4" w:tplc="BFE0AF48" w:tentative="1">
      <w:start w:val="1"/>
      <w:numFmt w:val="decimal"/>
      <w:lvlText w:val="%5."/>
      <w:lvlJc w:val="left"/>
      <w:pPr>
        <w:tabs>
          <w:tab w:val="num" w:pos="3600"/>
        </w:tabs>
        <w:ind w:left="3600" w:hanging="360"/>
      </w:pPr>
    </w:lvl>
    <w:lvl w:ilvl="5" w:tplc="DC44A184" w:tentative="1">
      <w:start w:val="1"/>
      <w:numFmt w:val="decimal"/>
      <w:lvlText w:val="%6."/>
      <w:lvlJc w:val="left"/>
      <w:pPr>
        <w:tabs>
          <w:tab w:val="num" w:pos="4320"/>
        </w:tabs>
        <w:ind w:left="4320" w:hanging="360"/>
      </w:pPr>
    </w:lvl>
    <w:lvl w:ilvl="6" w:tplc="DE167378" w:tentative="1">
      <w:start w:val="1"/>
      <w:numFmt w:val="decimal"/>
      <w:lvlText w:val="%7."/>
      <w:lvlJc w:val="left"/>
      <w:pPr>
        <w:tabs>
          <w:tab w:val="num" w:pos="5040"/>
        </w:tabs>
        <w:ind w:left="5040" w:hanging="360"/>
      </w:pPr>
    </w:lvl>
    <w:lvl w:ilvl="7" w:tplc="2E700B38" w:tentative="1">
      <w:start w:val="1"/>
      <w:numFmt w:val="decimal"/>
      <w:lvlText w:val="%8."/>
      <w:lvlJc w:val="left"/>
      <w:pPr>
        <w:tabs>
          <w:tab w:val="num" w:pos="5760"/>
        </w:tabs>
        <w:ind w:left="5760" w:hanging="360"/>
      </w:pPr>
    </w:lvl>
    <w:lvl w:ilvl="8" w:tplc="C3623814" w:tentative="1">
      <w:start w:val="1"/>
      <w:numFmt w:val="decimal"/>
      <w:lvlText w:val="%9."/>
      <w:lvlJc w:val="left"/>
      <w:pPr>
        <w:tabs>
          <w:tab w:val="num" w:pos="6480"/>
        </w:tabs>
        <w:ind w:left="6480" w:hanging="360"/>
      </w:pPr>
    </w:lvl>
  </w:abstractNum>
  <w:abstractNum w:abstractNumId="2" w15:restartNumberingAfterBreak="0">
    <w:nsid w:val="2F4A691D"/>
    <w:multiLevelType w:val="hybridMultilevel"/>
    <w:tmpl w:val="9D703868"/>
    <w:lvl w:ilvl="0" w:tplc="4492E890">
      <w:start w:val="1"/>
      <w:numFmt w:val="decimal"/>
      <w:lvlText w:val="%1."/>
      <w:lvlJc w:val="left"/>
      <w:pPr>
        <w:tabs>
          <w:tab w:val="num" w:pos="720"/>
        </w:tabs>
        <w:ind w:left="720" w:hanging="360"/>
      </w:pPr>
    </w:lvl>
    <w:lvl w:ilvl="1" w:tplc="A322EF9E" w:tentative="1">
      <w:start w:val="1"/>
      <w:numFmt w:val="decimal"/>
      <w:lvlText w:val="%2."/>
      <w:lvlJc w:val="left"/>
      <w:pPr>
        <w:tabs>
          <w:tab w:val="num" w:pos="1440"/>
        </w:tabs>
        <w:ind w:left="1440" w:hanging="360"/>
      </w:pPr>
    </w:lvl>
    <w:lvl w:ilvl="2" w:tplc="0DC6DC2C" w:tentative="1">
      <w:start w:val="1"/>
      <w:numFmt w:val="decimal"/>
      <w:lvlText w:val="%3."/>
      <w:lvlJc w:val="left"/>
      <w:pPr>
        <w:tabs>
          <w:tab w:val="num" w:pos="2160"/>
        </w:tabs>
        <w:ind w:left="2160" w:hanging="360"/>
      </w:pPr>
    </w:lvl>
    <w:lvl w:ilvl="3" w:tplc="27B224A4" w:tentative="1">
      <w:start w:val="1"/>
      <w:numFmt w:val="decimal"/>
      <w:lvlText w:val="%4."/>
      <w:lvlJc w:val="left"/>
      <w:pPr>
        <w:tabs>
          <w:tab w:val="num" w:pos="2880"/>
        </w:tabs>
        <w:ind w:left="2880" w:hanging="360"/>
      </w:pPr>
    </w:lvl>
    <w:lvl w:ilvl="4" w:tplc="04C6577E" w:tentative="1">
      <w:start w:val="1"/>
      <w:numFmt w:val="decimal"/>
      <w:lvlText w:val="%5."/>
      <w:lvlJc w:val="left"/>
      <w:pPr>
        <w:tabs>
          <w:tab w:val="num" w:pos="3600"/>
        </w:tabs>
        <w:ind w:left="3600" w:hanging="360"/>
      </w:pPr>
    </w:lvl>
    <w:lvl w:ilvl="5" w:tplc="187A4EAC" w:tentative="1">
      <w:start w:val="1"/>
      <w:numFmt w:val="decimal"/>
      <w:lvlText w:val="%6."/>
      <w:lvlJc w:val="left"/>
      <w:pPr>
        <w:tabs>
          <w:tab w:val="num" w:pos="4320"/>
        </w:tabs>
        <w:ind w:left="4320" w:hanging="360"/>
      </w:pPr>
    </w:lvl>
    <w:lvl w:ilvl="6" w:tplc="9C760AAE" w:tentative="1">
      <w:start w:val="1"/>
      <w:numFmt w:val="decimal"/>
      <w:lvlText w:val="%7."/>
      <w:lvlJc w:val="left"/>
      <w:pPr>
        <w:tabs>
          <w:tab w:val="num" w:pos="5040"/>
        </w:tabs>
        <w:ind w:left="5040" w:hanging="360"/>
      </w:pPr>
    </w:lvl>
    <w:lvl w:ilvl="7" w:tplc="F3FEDAF8" w:tentative="1">
      <w:start w:val="1"/>
      <w:numFmt w:val="decimal"/>
      <w:lvlText w:val="%8."/>
      <w:lvlJc w:val="left"/>
      <w:pPr>
        <w:tabs>
          <w:tab w:val="num" w:pos="5760"/>
        </w:tabs>
        <w:ind w:left="5760" w:hanging="360"/>
      </w:pPr>
    </w:lvl>
    <w:lvl w:ilvl="8" w:tplc="F4E22620" w:tentative="1">
      <w:start w:val="1"/>
      <w:numFmt w:val="decimal"/>
      <w:lvlText w:val="%9."/>
      <w:lvlJc w:val="left"/>
      <w:pPr>
        <w:tabs>
          <w:tab w:val="num" w:pos="6480"/>
        </w:tabs>
        <w:ind w:left="6480" w:hanging="360"/>
      </w:pPr>
    </w:lvl>
  </w:abstractNum>
  <w:abstractNum w:abstractNumId="3" w15:restartNumberingAfterBreak="0">
    <w:nsid w:val="352B78BE"/>
    <w:multiLevelType w:val="hybridMultilevel"/>
    <w:tmpl w:val="D6B4564A"/>
    <w:lvl w:ilvl="0" w:tplc="B68CC8EE">
      <w:start w:val="1"/>
      <w:numFmt w:val="decimal"/>
      <w:lvlText w:val="%1."/>
      <w:lvlJc w:val="left"/>
      <w:pPr>
        <w:ind w:left="2194" w:hanging="405"/>
      </w:pPr>
      <w:rPr>
        <w:rFonts w:hint="default"/>
      </w:r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15:restartNumberingAfterBreak="0">
    <w:nsid w:val="642B01E0"/>
    <w:multiLevelType w:val="hybridMultilevel"/>
    <w:tmpl w:val="22602D8A"/>
    <w:lvl w:ilvl="0" w:tplc="420EA3B0">
      <w:start w:val="3"/>
      <w:numFmt w:val="decimal"/>
      <w:lvlText w:val="%1."/>
      <w:lvlJc w:val="left"/>
      <w:pPr>
        <w:ind w:left="720" w:hanging="360"/>
      </w:pPr>
      <w:rPr>
        <w:rFonts w:ascii="Times New Roman" w:hAnsi="Times New Roman" w:cs="Times New Roman" w:hint="default"/>
        <w:b/>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54130CA"/>
    <w:multiLevelType w:val="hybridMultilevel"/>
    <w:tmpl w:val="2B9C7826"/>
    <w:lvl w:ilvl="0" w:tplc="8FD2EFE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CC55E51"/>
    <w:multiLevelType w:val="hybridMultilevel"/>
    <w:tmpl w:val="3A0E72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295"/>
    <w:rsid w:val="00003872"/>
    <w:rsid w:val="00004119"/>
    <w:rsid w:val="000B3B38"/>
    <w:rsid w:val="000D5D17"/>
    <w:rsid w:val="000F1464"/>
    <w:rsid w:val="002D28BA"/>
    <w:rsid w:val="004171B9"/>
    <w:rsid w:val="004209A3"/>
    <w:rsid w:val="00465AF9"/>
    <w:rsid w:val="00471951"/>
    <w:rsid w:val="00494EE4"/>
    <w:rsid w:val="004C3D20"/>
    <w:rsid w:val="004D5DE4"/>
    <w:rsid w:val="00516604"/>
    <w:rsid w:val="0055517C"/>
    <w:rsid w:val="00555FF6"/>
    <w:rsid w:val="00585489"/>
    <w:rsid w:val="005A28ED"/>
    <w:rsid w:val="005D06DA"/>
    <w:rsid w:val="005F73F4"/>
    <w:rsid w:val="006548B5"/>
    <w:rsid w:val="006F1A85"/>
    <w:rsid w:val="006F3E3D"/>
    <w:rsid w:val="007357FF"/>
    <w:rsid w:val="00757DA9"/>
    <w:rsid w:val="00760A31"/>
    <w:rsid w:val="00813B08"/>
    <w:rsid w:val="00830313"/>
    <w:rsid w:val="00877058"/>
    <w:rsid w:val="008D370D"/>
    <w:rsid w:val="008F5ACA"/>
    <w:rsid w:val="009001BB"/>
    <w:rsid w:val="0090124E"/>
    <w:rsid w:val="00924B5C"/>
    <w:rsid w:val="00944CCF"/>
    <w:rsid w:val="00A36E63"/>
    <w:rsid w:val="00A812A0"/>
    <w:rsid w:val="00AA3AEE"/>
    <w:rsid w:val="00AF4729"/>
    <w:rsid w:val="00AF7999"/>
    <w:rsid w:val="00B02295"/>
    <w:rsid w:val="00B23DAD"/>
    <w:rsid w:val="00B360A0"/>
    <w:rsid w:val="00B40C1E"/>
    <w:rsid w:val="00B63274"/>
    <w:rsid w:val="00BC2F2A"/>
    <w:rsid w:val="00C31476"/>
    <w:rsid w:val="00C41F03"/>
    <w:rsid w:val="00CD4061"/>
    <w:rsid w:val="00CD6376"/>
    <w:rsid w:val="00D33578"/>
    <w:rsid w:val="00D67251"/>
    <w:rsid w:val="00DA1018"/>
    <w:rsid w:val="00E064EC"/>
    <w:rsid w:val="00E25D46"/>
    <w:rsid w:val="00E314D6"/>
    <w:rsid w:val="00E71535"/>
    <w:rsid w:val="00EC7114"/>
    <w:rsid w:val="00ED72AB"/>
    <w:rsid w:val="00EE1DAD"/>
    <w:rsid w:val="00EF100C"/>
    <w:rsid w:val="00FA17F6"/>
    <w:rsid w:val="00FE3C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61D5"/>
  <w15:chartTrackingRefBased/>
  <w15:docId w15:val="{66DEFDC2-4017-4A10-9BFD-784E7694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229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04119"/>
    <w:pPr>
      <w:ind w:left="720"/>
      <w:contextualSpacing/>
    </w:pPr>
  </w:style>
  <w:style w:type="character" w:styleId="a5">
    <w:name w:val="Hyperlink"/>
    <w:basedOn w:val="a0"/>
    <w:uiPriority w:val="99"/>
    <w:unhideWhenUsed/>
    <w:rsid w:val="00E71535"/>
    <w:rPr>
      <w:color w:val="0000FF"/>
      <w:u w:val="single"/>
    </w:rPr>
  </w:style>
  <w:style w:type="character" w:styleId="a6">
    <w:name w:val="Strong"/>
    <w:basedOn w:val="a0"/>
    <w:uiPriority w:val="22"/>
    <w:qFormat/>
    <w:rsid w:val="00A36E63"/>
    <w:rPr>
      <w:b/>
      <w:bCs/>
    </w:rPr>
  </w:style>
  <w:style w:type="table" w:styleId="a7">
    <w:name w:val="Table Grid"/>
    <w:basedOn w:val="a1"/>
    <w:uiPriority w:val="39"/>
    <w:rsid w:val="00FE3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77058"/>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77058"/>
  </w:style>
  <w:style w:type="paragraph" w:styleId="aa">
    <w:name w:val="footer"/>
    <w:basedOn w:val="a"/>
    <w:link w:val="ab"/>
    <w:uiPriority w:val="99"/>
    <w:unhideWhenUsed/>
    <w:rsid w:val="00877058"/>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77058"/>
  </w:style>
  <w:style w:type="paragraph" w:styleId="ac">
    <w:name w:val="Balloon Text"/>
    <w:basedOn w:val="a"/>
    <w:link w:val="ad"/>
    <w:uiPriority w:val="99"/>
    <w:semiHidden/>
    <w:unhideWhenUsed/>
    <w:rsid w:val="00877058"/>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877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429088">
      <w:bodyDiv w:val="1"/>
      <w:marLeft w:val="0"/>
      <w:marRight w:val="0"/>
      <w:marTop w:val="0"/>
      <w:marBottom w:val="0"/>
      <w:divBdr>
        <w:top w:val="none" w:sz="0" w:space="0" w:color="auto"/>
        <w:left w:val="none" w:sz="0" w:space="0" w:color="auto"/>
        <w:bottom w:val="none" w:sz="0" w:space="0" w:color="auto"/>
        <w:right w:val="none" w:sz="0" w:space="0" w:color="auto"/>
      </w:divBdr>
    </w:div>
    <w:div w:id="527258526">
      <w:bodyDiv w:val="1"/>
      <w:marLeft w:val="0"/>
      <w:marRight w:val="0"/>
      <w:marTop w:val="0"/>
      <w:marBottom w:val="0"/>
      <w:divBdr>
        <w:top w:val="none" w:sz="0" w:space="0" w:color="auto"/>
        <w:left w:val="none" w:sz="0" w:space="0" w:color="auto"/>
        <w:bottom w:val="none" w:sz="0" w:space="0" w:color="auto"/>
        <w:right w:val="none" w:sz="0" w:space="0" w:color="auto"/>
      </w:divBdr>
      <w:divsChild>
        <w:div w:id="581454020">
          <w:marLeft w:val="547"/>
          <w:marRight w:val="0"/>
          <w:marTop w:val="0"/>
          <w:marBottom w:val="0"/>
          <w:divBdr>
            <w:top w:val="none" w:sz="0" w:space="0" w:color="auto"/>
            <w:left w:val="none" w:sz="0" w:space="0" w:color="auto"/>
            <w:bottom w:val="none" w:sz="0" w:space="0" w:color="auto"/>
            <w:right w:val="none" w:sz="0" w:space="0" w:color="auto"/>
          </w:divBdr>
        </w:div>
      </w:divsChild>
    </w:div>
    <w:div w:id="580680667">
      <w:bodyDiv w:val="1"/>
      <w:marLeft w:val="0"/>
      <w:marRight w:val="0"/>
      <w:marTop w:val="0"/>
      <w:marBottom w:val="0"/>
      <w:divBdr>
        <w:top w:val="none" w:sz="0" w:space="0" w:color="auto"/>
        <w:left w:val="none" w:sz="0" w:space="0" w:color="auto"/>
        <w:bottom w:val="none" w:sz="0" w:space="0" w:color="auto"/>
        <w:right w:val="none" w:sz="0" w:space="0" w:color="auto"/>
      </w:divBdr>
    </w:div>
    <w:div w:id="713891315">
      <w:bodyDiv w:val="1"/>
      <w:marLeft w:val="0"/>
      <w:marRight w:val="0"/>
      <w:marTop w:val="0"/>
      <w:marBottom w:val="0"/>
      <w:divBdr>
        <w:top w:val="none" w:sz="0" w:space="0" w:color="auto"/>
        <w:left w:val="none" w:sz="0" w:space="0" w:color="auto"/>
        <w:bottom w:val="none" w:sz="0" w:space="0" w:color="auto"/>
        <w:right w:val="none" w:sz="0" w:space="0" w:color="auto"/>
      </w:divBdr>
    </w:div>
    <w:div w:id="1041780337">
      <w:bodyDiv w:val="1"/>
      <w:marLeft w:val="0"/>
      <w:marRight w:val="0"/>
      <w:marTop w:val="0"/>
      <w:marBottom w:val="0"/>
      <w:divBdr>
        <w:top w:val="none" w:sz="0" w:space="0" w:color="auto"/>
        <w:left w:val="none" w:sz="0" w:space="0" w:color="auto"/>
        <w:bottom w:val="none" w:sz="0" w:space="0" w:color="auto"/>
        <w:right w:val="none" w:sz="0" w:space="0" w:color="auto"/>
      </w:divBdr>
    </w:div>
    <w:div w:id="1226185575">
      <w:bodyDiv w:val="1"/>
      <w:marLeft w:val="0"/>
      <w:marRight w:val="0"/>
      <w:marTop w:val="0"/>
      <w:marBottom w:val="0"/>
      <w:divBdr>
        <w:top w:val="none" w:sz="0" w:space="0" w:color="auto"/>
        <w:left w:val="none" w:sz="0" w:space="0" w:color="auto"/>
        <w:bottom w:val="none" w:sz="0" w:space="0" w:color="auto"/>
        <w:right w:val="none" w:sz="0" w:space="0" w:color="auto"/>
      </w:divBdr>
      <w:divsChild>
        <w:div w:id="558978593">
          <w:marLeft w:val="547"/>
          <w:marRight w:val="0"/>
          <w:marTop w:val="0"/>
          <w:marBottom w:val="0"/>
          <w:divBdr>
            <w:top w:val="none" w:sz="0" w:space="0" w:color="auto"/>
            <w:left w:val="none" w:sz="0" w:space="0" w:color="auto"/>
            <w:bottom w:val="none" w:sz="0" w:space="0" w:color="auto"/>
            <w:right w:val="none" w:sz="0" w:space="0" w:color="auto"/>
          </w:divBdr>
        </w:div>
      </w:divsChild>
    </w:div>
    <w:div w:id="1434596432">
      <w:bodyDiv w:val="1"/>
      <w:marLeft w:val="0"/>
      <w:marRight w:val="0"/>
      <w:marTop w:val="0"/>
      <w:marBottom w:val="0"/>
      <w:divBdr>
        <w:top w:val="none" w:sz="0" w:space="0" w:color="auto"/>
        <w:left w:val="none" w:sz="0" w:space="0" w:color="auto"/>
        <w:bottom w:val="none" w:sz="0" w:space="0" w:color="auto"/>
        <w:right w:val="none" w:sz="0" w:space="0" w:color="auto"/>
      </w:divBdr>
    </w:div>
    <w:div w:id="1460341562">
      <w:bodyDiv w:val="1"/>
      <w:marLeft w:val="0"/>
      <w:marRight w:val="0"/>
      <w:marTop w:val="0"/>
      <w:marBottom w:val="0"/>
      <w:divBdr>
        <w:top w:val="none" w:sz="0" w:space="0" w:color="auto"/>
        <w:left w:val="none" w:sz="0" w:space="0" w:color="auto"/>
        <w:bottom w:val="none" w:sz="0" w:space="0" w:color="auto"/>
        <w:right w:val="none" w:sz="0" w:space="0" w:color="auto"/>
      </w:divBdr>
    </w:div>
    <w:div w:id="1630017085">
      <w:bodyDiv w:val="1"/>
      <w:marLeft w:val="0"/>
      <w:marRight w:val="0"/>
      <w:marTop w:val="0"/>
      <w:marBottom w:val="0"/>
      <w:divBdr>
        <w:top w:val="none" w:sz="0" w:space="0" w:color="auto"/>
        <w:left w:val="none" w:sz="0" w:space="0" w:color="auto"/>
        <w:bottom w:val="none" w:sz="0" w:space="0" w:color="auto"/>
        <w:right w:val="none" w:sz="0" w:space="0" w:color="auto"/>
      </w:divBdr>
    </w:div>
    <w:div w:id="1957714848">
      <w:bodyDiv w:val="1"/>
      <w:marLeft w:val="0"/>
      <w:marRight w:val="0"/>
      <w:marTop w:val="0"/>
      <w:marBottom w:val="0"/>
      <w:divBdr>
        <w:top w:val="none" w:sz="0" w:space="0" w:color="auto"/>
        <w:left w:val="none" w:sz="0" w:space="0" w:color="auto"/>
        <w:bottom w:val="none" w:sz="0" w:space="0" w:color="auto"/>
        <w:right w:val="none" w:sz="0" w:space="0" w:color="auto"/>
      </w:divBdr>
      <w:divsChild>
        <w:div w:id="1762288526">
          <w:marLeft w:val="547"/>
          <w:marRight w:val="0"/>
          <w:marTop w:val="0"/>
          <w:marBottom w:val="0"/>
          <w:divBdr>
            <w:top w:val="none" w:sz="0" w:space="0" w:color="auto"/>
            <w:left w:val="none" w:sz="0" w:space="0" w:color="auto"/>
            <w:bottom w:val="none" w:sz="0" w:space="0" w:color="auto"/>
            <w:right w:val="none" w:sz="0" w:space="0" w:color="auto"/>
          </w:divBdr>
        </w:div>
      </w:divsChild>
    </w:div>
    <w:div w:id="2044288194">
      <w:bodyDiv w:val="1"/>
      <w:marLeft w:val="0"/>
      <w:marRight w:val="0"/>
      <w:marTop w:val="0"/>
      <w:marBottom w:val="0"/>
      <w:divBdr>
        <w:top w:val="none" w:sz="0" w:space="0" w:color="auto"/>
        <w:left w:val="none" w:sz="0" w:space="0" w:color="auto"/>
        <w:bottom w:val="none" w:sz="0" w:space="0" w:color="auto"/>
        <w:right w:val="none" w:sz="0" w:space="0" w:color="auto"/>
      </w:divBdr>
    </w:div>
    <w:div w:id="206648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ums.authenticukraine.com.ua/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arningapp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earningapps.org/display?v=pc2ttdrh219" TargetMode="External"/><Relationship Id="rId4" Type="http://schemas.openxmlformats.org/officeDocument/2006/relationships/webSettings" Target="webSettings.xml"/><Relationship Id="rId9" Type="http://schemas.openxmlformats.org/officeDocument/2006/relationships/hyperlink" Target="https://learningapps.org/display?v=p9zeiw3nn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1431</TotalTime>
  <Pages>1</Pages>
  <Words>5582</Words>
  <Characters>3182</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HP</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varis vavilovs</dc:creator>
  <cp:keywords/>
  <dc:description/>
  <cp:lastModifiedBy>varis vavilovs</cp:lastModifiedBy>
  <cp:revision>19</cp:revision>
  <cp:lastPrinted>2019-02-24T18:54:00Z</cp:lastPrinted>
  <dcterms:created xsi:type="dcterms:W3CDTF">2019-02-13T12:45:00Z</dcterms:created>
  <dcterms:modified xsi:type="dcterms:W3CDTF">2019-02-28T15:08:00Z</dcterms:modified>
</cp:coreProperties>
</file>