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01A5" w:rsidRPr="008A51F4" w:rsidRDefault="00E429F3">
      <w:pPr>
        <w:rPr>
          <w:rFonts w:ascii="Times New Roman" w:hAnsi="Times New Roman" w:cs="Times New Roman"/>
          <w:i/>
          <w:color w:val="FF000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b/>
          <w:sz w:val="24"/>
          <w:szCs w:val="24"/>
          <w:lang w:val="uk-UA"/>
        </w:rPr>
        <w:t>Тема</w:t>
      </w:r>
      <w:r w:rsidRPr="00463F4A">
        <w:rPr>
          <w:rFonts w:ascii="Times New Roman" w:hAnsi="Times New Roman" w:cs="Times New Roman"/>
          <w:b/>
          <w:sz w:val="24"/>
          <w:szCs w:val="24"/>
          <w:lang w:val="uk-UA"/>
        </w:rPr>
        <w:t xml:space="preserve">: </w:t>
      </w:r>
      <w:r w:rsidRPr="00463F4A">
        <w:rPr>
          <w:rFonts w:ascii="Times New Roman" w:hAnsi="Times New Roman" w:cs="Times New Roman"/>
          <w:b/>
          <w:color w:val="FF0000"/>
          <w:sz w:val="24"/>
          <w:szCs w:val="24"/>
          <w:lang w:val="uk-UA"/>
        </w:rPr>
        <w:t>Титан духу і думки Іван Франко-письменник, учений, громадський діяч. Творчість І</w:t>
      </w:r>
      <w:r w:rsidR="0090038B" w:rsidRPr="00463F4A">
        <w:rPr>
          <w:rFonts w:ascii="Times New Roman" w:hAnsi="Times New Roman" w:cs="Times New Roman"/>
          <w:b/>
          <w:color w:val="FF0000"/>
          <w:sz w:val="24"/>
          <w:szCs w:val="24"/>
          <w:lang w:val="uk-UA"/>
        </w:rPr>
        <w:t>.</w:t>
      </w:r>
      <w:r w:rsidRPr="00463F4A">
        <w:rPr>
          <w:rFonts w:ascii="Times New Roman" w:hAnsi="Times New Roman" w:cs="Times New Roman"/>
          <w:b/>
          <w:color w:val="FF0000"/>
          <w:sz w:val="24"/>
          <w:szCs w:val="24"/>
          <w:lang w:val="uk-UA"/>
        </w:rPr>
        <w:t xml:space="preserve"> Франка в музиці. Лірика збірки «З вершин і низин»</w:t>
      </w:r>
      <w:r w:rsidR="001B094F" w:rsidRPr="00463F4A">
        <w:rPr>
          <w:rFonts w:ascii="Times New Roman" w:hAnsi="Times New Roman" w:cs="Times New Roman"/>
          <w:b/>
          <w:color w:val="FF0000"/>
          <w:sz w:val="24"/>
          <w:szCs w:val="24"/>
          <w:lang w:val="uk-UA"/>
        </w:rPr>
        <w:t>.</w:t>
      </w:r>
    </w:p>
    <w:p w:rsidR="00B93D8A" w:rsidRPr="008A51F4" w:rsidRDefault="00157169" w:rsidP="000F4E48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Calibri" w:hAnsi="Times New Roman" w:cs="Times New Roman"/>
          <w:b/>
          <w:sz w:val="24"/>
          <w:szCs w:val="24"/>
          <w:lang w:val="uk-UA"/>
        </w:rPr>
        <w:t>Мета:</w:t>
      </w:r>
      <w:r w:rsidR="000F4E48"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доповнити і поглибити знання учнів про життєвий шлях і творчість І. Я. Франка, набуті в попередніх класах,</w:t>
      </w:r>
      <w:r w:rsidR="000F4E48" w:rsidRPr="008A51F4">
        <w:rPr>
          <w:rFonts w:ascii="Times New Roman" w:hAnsi="Times New Roman"/>
          <w:sz w:val="24"/>
          <w:szCs w:val="24"/>
          <w:lang w:val="uk-UA"/>
        </w:rPr>
        <w:t xml:space="preserve"> </w:t>
      </w:r>
      <w:r w:rsidR="000F4E48"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довести що Іван Франко - титан праці, геній української літератури,</w:t>
      </w:r>
      <w:r w:rsidR="000F4E48" w:rsidRPr="008A51F4">
        <w:rPr>
          <w:rFonts w:ascii="Times New Roman" w:hAnsi="Times New Roman"/>
          <w:sz w:val="24"/>
          <w:szCs w:val="24"/>
          <w:lang w:val="uk-UA"/>
        </w:rPr>
        <w:t xml:space="preserve"> </w:t>
      </w:r>
      <w:r w:rsidR="000F4E48"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розкрити значення титанічної діяльності митця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створити його літературно-психологічний   портрет, розкрити багатогранність його таланту в найрізноманітніших галузях творчості, культури й політичного життя;</w:t>
      </w:r>
      <w:r w:rsidR="000F4E48"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розвивати вміння учнів застосовувати свої знання,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стимулювати учнів до самоосвіти;</w:t>
      </w:r>
      <w:r w:rsidR="000F4E48" w:rsidRPr="008A51F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 виховувати в них патріотичні почуття, любов і пошану до видатних діячів української культури</w:t>
      </w:r>
      <w:r w:rsidR="001B094F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.</w:t>
      </w:r>
    </w:p>
    <w:p w:rsidR="00B93D8A" w:rsidRPr="008A51F4" w:rsidRDefault="00B93D8A" w:rsidP="0090038B">
      <w:pPr>
        <w:spacing w:after="0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Calibri" w:hAnsi="Times New Roman" w:cs="Times New Roman"/>
          <w:b/>
          <w:bCs/>
          <w:sz w:val="24"/>
          <w:szCs w:val="24"/>
          <w:lang w:val="uk-UA"/>
        </w:rPr>
        <w:t>Тип уроку:</w:t>
      </w:r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 засвоєння нових знань.</w:t>
      </w:r>
    </w:p>
    <w:p w:rsidR="00CD1F86" w:rsidRPr="008A51F4" w:rsidRDefault="00B93D8A" w:rsidP="0090038B">
      <w:pPr>
        <w:spacing w:after="0"/>
        <w:rPr>
          <w:rFonts w:ascii="Times New Roman" w:hAnsi="Times New Roman"/>
          <w:b/>
          <w:sz w:val="24"/>
          <w:szCs w:val="24"/>
          <w:lang w:val="uk-UA"/>
        </w:rPr>
      </w:pPr>
      <w:r w:rsidRPr="008A51F4">
        <w:rPr>
          <w:rFonts w:ascii="Times New Roman" w:eastAsia="Calibri" w:hAnsi="Times New Roman" w:cs="Times New Roman"/>
          <w:b/>
          <w:bCs/>
          <w:sz w:val="24"/>
          <w:szCs w:val="24"/>
          <w:lang w:val="uk-UA"/>
        </w:rPr>
        <w:t xml:space="preserve">Обладнання: </w:t>
      </w:r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мультимедійна </w:t>
      </w:r>
      <w:r w:rsidR="0090038B"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презентація, </w:t>
      </w:r>
      <w:proofErr w:type="spellStart"/>
      <w:r w:rsidR="0090038B"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фліп-чарт,маркер</w:t>
      </w:r>
      <w:proofErr w:type="spellEnd"/>
      <w:r w:rsidR="0090038B"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,</w:t>
      </w:r>
      <w:r w:rsidR="00D6337F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бланки для </w:t>
      </w:r>
      <w:r w:rsidR="0090038B"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портфоліо письменника</w:t>
      </w:r>
      <w:r w:rsidR="001B094F">
        <w:rPr>
          <w:rFonts w:ascii="Times New Roman" w:eastAsia="Calibri" w:hAnsi="Times New Roman" w:cs="Times New Roman"/>
          <w:sz w:val="24"/>
          <w:szCs w:val="24"/>
          <w:lang w:val="uk-UA"/>
        </w:rPr>
        <w:t>.</w:t>
      </w:r>
    </w:p>
    <w:p w:rsidR="00CD1F86" w:rsidRPr="008A51F4" w:rsidRDefault="00CD1F86" w:rsidP="0090038B">
      <w:pPr>
        <w:pStyle w:val="1"/>
        <w:jc w:val="both"/>
        <w:rPr>
          <w:rFonts w:ascii="Times New Roman" w:hAnsi="Times New Roman"/>
          <w:sz w:val="24"/>
          <w:szCs w:val="24"/>
          <w:lang w:val="uk-UA"/>
        </w:rPr>
      </w:pPr>
      <w:r w:rsidRPr="008A51F4">
        <w:rPr>
          <w:rFonts w:ascii="Times New Roman" w:hAnsi="Times New Roman"/>
          <w:b/>
          <w:sz w:val="24"/>
          <w:szCs w:val="24"/>
          <w:lang w:val="uk-UA"/>
        </w:rPr>
        <w:t>Випереджувальне завдання:</w:t>
      </w:r>
      <w:r w:rsidRPr="008A51F4">
        <w:rPr>
          <w:rFonts w:ascii="Times New Roman" w:hAnsi="Times New Roman"/>
          <w:sz w:val="24"/>
          <w:szCs w:val="24"/>
          <w:lang w:val="uk-UA"/>
        </w:rPr>
        <w:t xml:space="preserve"> повідомлення учнів  про Івана Франка</w:t>
      </w:r>
      <w:r w:rsidR="001B094F">
        <w:rPr>
          <w:rFonts w:ascii="Times New Roman" w:hAnsi="Times New Roman"/>
          <w:sz w:val="24"/>
          <w:szCs w:val="24"/>
          <w:lang w:val="uk-UA"/>
        </w:rPr>
        <w:t>.</w:t>
      </w:r>
    </w:p>
    <w:p w:rsidR="00CD1F86" w:rsidRPr="008A51F4" w:rsidRDefault="00CD1F86" w:rsidP="0090038B">
      <w:pPr>
        <w:pStyle w:val="1"/>
        <w:jc w:val="both"/>
        <w:rPr>
          <w:rFonts w:ascii="Times New Roman" w:hAnsi="Times New Roman"/>
          <w:sz w:val="24"/>
          <w:szCs w:val="24"/>
          <w:lang w:val="uk-UA"/>
        </w:rPr>
      </w:pPr>
      <w:r w:rsidRPr="008A51F4">
        <w:rPr>
          <w:rFonts w:ascii="Times New Roman" w:hAnsi="Times New Roman"/>
          <w:b/>
          <w:sz w:val="24"/>
          <w:szCs w:val="24"/>
          <w:lang w:val="uk-UA"/>
        </w:rPr>
        <w:t>Основні компетентності, що формуються в процесі засвоєння навчального матеріалу:</w:t>
      </w:r>
      <w:r w:rsidRPr="008A51F4">
        <w:rPr>
          <w:rFonts w:ascii="Times New Roman" w:hAnsi="Times New Roman"/>
          <w:sz w:val="24"/>
          <w:szCs w:val="24"/>
          <w:lang w:val="uk-UA"/>
        </w:rPr>
        <w:t xml:space="preserve"> соціальна, інтелектуальна, комунікативна, інформативна</w:t>
      </w:r>
    </w:p>
    <w:p w:rsidR="005E4D93" w:rsidRPr="008A51F4" w:rsidRDefault="005E4D93" w:rsidP="0090038B">
      <w:pPr>
        <w:spacing w:after="0"/>
        <w:rPr>
          <w:rFonts w:ascii="Times New Roman" w:hAnsi="Times New Roman" w:cs="Times New Roman"/>
          <w:sz w:val="24"/>
          <w:szCs w:val="24"/>
          <w:lang w:val="uk-UA"/>
        </w:rPr>
      </w:pPr>
    </w:p>
    <w:p w:rsidR="005E4D93" w:rsidRPr="008A51F4" w:rsidRDefault="005E4D93" w:rsidP="005E4D93">
      <w:pPr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b/>
          <w:sz w:val="24"/>
          <w:szCs w:val="24"/>
          <w:lang w:val="uk-UA"/>
        </w:rPr>
        <w:t>Хід уроку</w:t>
      </w:r>
      <w:r w:rsidR="008A51F4">
        <w:rPr>
          <w:rFonts w:ascii="Times New Roman" w:hAnsi="Times New Roman" w:cs="Times New Roman"/>
          <w:b/>
          <w:sz w:val="24"/>
          <w:szCs w:val="24"/>
          <w:lang w:val="uk-UA"/>
        </w:rPr>
        <w:t>:</w:t>
      </w:r>
    </w:p>
    <w:p w:rsidR="005E4D93" w:rsidRPr="008A51F4" w:rsidRDefault="00E429F3" w:rsidP="0090038B">
      <w:pPr>
        <w:spacing w:after="0"/>
        <w:ind w:left="360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b/>
          <w:sz w:val="24"/>
          <w:szCs w:val="24"/>
          <w:lang w:val="en-US"/>
        </w:rPr>
        <w:t>I.</w:t>
      </w:r>
      <w:r w:rsidR="005E4D93" w:rsidRPr="008A51F4">
        <w:rPr>
          <w:rFonts w:ascii="Times New Roman" w:hAnsi="Times New Roman" w:cs="Times New Roman"/>
          <w:b/>
          <w:sz w:val="24"/>
          <w:szCs w:val="24"/>
          <w:lang w:val="uk-UA"/>
        </w:rPr>
        <w:t>Організаційний момент</w:t>
      </w:r>
      <w:r w:rsidR="001B094F">
        <w:rPr>
          <w:rFonts w:ascii="Times New Roman" w:hAnsi="Times New Roman" w:cs="Times New Roman"/>
          <w:b/>
          <w:sz w:val="24"/>
          <w:szCs w:val="24"/>
          <w:lang w:val="uk-UA"/>
        </w:rPr>
        <w:t>.</w:t>
      </w:r>
    </w:p>
    <w:p w:rsidR="005E4D93" w:rsidRPr="008A51F4" w:rsidRDefault="00E429F3" w:rsidP="0090038B">
      <w:pPr>
        <w:spacing w:after="0"/>
        <w:ind w:left="360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b/>
          <w:sz w:val="24"/>
          <w:szCs w:val="24"/>
          <w:lang w:val="en-US"/>
        </w:rPr>
        <w:t>II.</w:t>
      </w:r>
      <w:r w:rsidR="005E4D93" w:rsidRPr="008A51F4">
        <w:rPr>
          <w:rFonts w:ascii="Times New Roman" w:hAnsi="Times New Roman" w:cs="Times New Roman"/>
          <w:b/>
          <w:sz w:val="24"/>
          <w:szCs w:val="24"/>
          <w:lang w:val="uk-UA"/>
        </w:rPr>
        <w:t>Мотивація навчальної діяльності</w:t>
      </w:r>
      <w:r w:rsidR="001B094F">
        <w:rPr>
          <w:rFonts w:ascii="Times New Roman" w:hAnsi="Times New Roman" w:cs="Times New Roman"/>
          <w:b/>
          <w:sz w:val="24"/>
          <w:szCs w:val="24"/>
          <w:lang w:val="uk-UA"/>
        </w:rPr>
        <w:t>.</w:t>
      </w:r>
    </w:p>
    <w:p w:rsidR="000F4E48" w:rsidRPr="008A51F4" w:rsidRDefault="001B094F" w:rsidP="00CD1F86">
      <w:pPr>
        <w:pStyle w:val="a4"/>
        <w:shd w:val="clear" w:color="auto" w:fill="FFFFFF"/>
        <w:spacing w:before="0" w:beforeAutospacing="0" w:after="0" w:afterAutospacing="0"/>
        <w:rPr>
          <w:color w:val="000000"/>
          <w:lang w:val="uk-UA"/>
        </w:rPr>
      </w:pPr>
      <w:r>
        <w:rPr>
          <w:color w:val="000000"/>
          <w:lang w:val="uk-UA"/>
        </w:rPr>
        <w:t>-</w:t>
      </w:r>
      <w:r w:rsidR="00CD1F86" w:rsidRPr="008A51F4">
        <w:rPr>
          <w:color w:val="000000"/>
          <w:lang w:val="uk-UA"/>
        </w:rPr>
        <w:t>Від смерті Т. Шевченка ніхто з українців не здобув собі більшої слави і ширшого розголосу на всіх просторах України, як Іван Франко. Важко знайти у світовій літературі творця такого діапазону, з такою динамікою культурно-наукової і суспільно-політичної діяльності, яким був син галицького коваля І. Франко. Він був поетом, прозаїком і драматургом, перекладачем і літературним критиком, істориком і теоретиком літератури, театру, мистецтва; був публіцистом, філософом, фольклористом, мовознавцем, етнографом і економістом; був одним з найвизначніших політиків Галичини кінця </w:t>
      </w:r>
      <w:r w:rsidR="00CD1F86" w:rsidRPr="008A51F4">
        <w:rPr>
          <w:color w:val="000000"/>
          <w:lang w:val="en-US"/>
        </w:rPr>
        <w:t>XIX</w:t>
      </w:r>
      <w:r w:rsidR="00CD1F86" w:rsidRPr="008A51F4">
        <w:rPr>
          <w:color w:val="000000"/>
          <w:lang w:val="uk-UA"/>
        </w:rPr>
        <w:t> – початку </w:t>
      </w:r>
      <w:r w:rsidR="00CD1F86" w:rsidRPr="008A51F4">
        <w:rPr>
          <w:color w:val="000000"/>
          <w:lang w:val="en-US"/>
        </w:rPr>
        <w:t>XX</w:t>
      </w:r>
      <w:r w:rsidR="00CD1F86" w:rsidRPr="008A51F4">
        <w:rPr>
          <w:color w:val="000000"/>
          <w:lang w:val="uk-UA"/>
        </w:rPr>
        <w:t xml:space="preserve"> ст. Люди такого масштабу діяльності репрезентують не лише свій народ, свою епоху, а й цілу світову культуру. </w:t>
      </w:r>
    </w:p>
    <w:p w:rsidR="00CD1F86" w:rsidRPr="008A51F4" w:rsidRDefault="00CD1F86" w:rsidP="00CD1F86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8A51F4">
        <w:rPr>
          <w:color w:val="000000"/>
          <w:lang w:val="uk-UA"/>
        </w:rPr>
        <w:t>Вченим- франкознавцям ще є над чим попрацювати.</w:t>
      </w:r>
    </w:p>
    <w:p w:rsidR="00CD1F86" w:rsidRPr="008A51F4" w:rsidRDefault="00CD1F86" w:rsidP="000F4E48">
      <w:pPr>
        <w:pStyle w:val="1"/>
        <w:tabs>
          <w:tab w:val="center" w:pos="4677"/>
          <w:tab w:val="left" w:pos="5940"/>
        </w:tabs>
        <w:rPr>
          <w:rFonts w:ascii="Times New Roman" w:hAnsi="Times New Roman"/>
          <w:sz w:val="24"/>
          <w:szCs w:val="24"/>
          <w:lang w:val="uk-UA"/>
        </w:rPr>
      </w:pPr>
      <w:r w:rsidRPr="008A51F4">
        <w:rPr>
          <w:rFonts w:ascii="Times New Roman" w:hAnsi="Times New Roman"/>
          <w:sz w:val="24"/>
          <w:szCs w:val="24"/>
          <w:lang w:val="uk-UA"/>
        </w:rPr>
        <w:t xml:space="preserve">У </w:t>
      </w:r>
      <w:proofErr w:type="spellStart"/>
      <w:r w:rsidRPr="008A51F4">
        <w:rPr>
          <w:rFonts w:ascii="Times New Roman" w:hAnsi="Times New Roman"/>
          <w:sz w:val="24"/>
          <w:szCs w:val="24"/>
          <w:lang w:val="uk-UA"/>
        </w:rPr>
        <w:t>І.Франка</w:t>
      </w:r>
      <w:proofErr w:type="spellEnd"/>
      <w:r w:rsidRPr="008A51F4">
        <w:rPr>
          <w:rFonts w:ascii="Times New Roman" w:hAnsi="Times New Roman"/>
          <w:sz w:val="24"/>
          <w:szCs w:val="24"/>
          <w:lang w:val="uk-UA"/>
        </w:rPr>
        <w:t xml:space="preserve"> було багато псевдонімів — </w:t>
      </w:r>
      <w:proofErr w:type="spellStart"/>
      <w:r w:rsidRPr="008A51F4">
        <w:rPr>
          <w:rFonts w:ascii="Times New Roman" w:hAnsi="Times New Roman"/>
          <w:sz w:val="24"/>
          <w:szCs w:val="24"/>
          <w:lang w:val="uk-UA"/>
        </w:rPr>
        <w:t>Джеджалик</w:t>
      </w:r>
      <w:proofErr w:type="spellEnd"/>
      <w:r w:rsidRPr="008A51F4">
        <w:rPr>
          <w:rFonts w:ascii="Times New Roman" w:hAnsi="Times New Roman"/>
          <w:sz w:val="24"/>
          <w:szCs w:val="24"/>
          <w:lang w:val="uk-UA"/>
        </w:rPr>
        <w:t xml:space="preserve">, </w:t>
      </w:r>
      <w:proofErr w:type="spellStart"/>
      <w:r w:rsidRPr="008A51F4">
        <w:rPr>
          <w:rFonts w:ascii="Times New Roman" w:hAnsi="Times New Roman"/>
          <w:sz w:val="24"/>
          <w:szCs w:val="24"/>
          <w:lang w:val="uk-UA"/>
        </w:rPr>
        <w:t>Брут</w:t>
      </w:r>
      <w:proofErr w:type="spellEnd"/>
      <w:r w:rsidRPr="008A51F4">
        <w:rPr>
          <w:rFonts w:ascii="Times New Roman" w:hAnsi="Times New Roman"/>
          <w:sz w:val="24"/>
          <w:szCs w:val="24"/>
          <w:lang w:val="uk-UA"/>
        </w:rPr>
        <w:t xml:space="preserve"> Хома, Мирон,</w:t>
      </w:r>
    </w:p>
    <w:p w:rsidR="008D1654" w:rsidRPr="008A51F4" w:rsidRDefault="00CD1F86" w:rsidP="008D1654">
      <w:pPr>
        <w:rPr>
          <w:rFonts w:ascii="Times New Roman" w:eastAsia="Calibri" w:hAnsi="Times New Roman" w:cs="Times New Roman"/>
          <w:sz w:val="24"/>
          <w:szCs w:val="24"/>
        </w:rPr>
      </w:pPr>
      <w:r w:rsidRPr="008A51F4">
        <w:rPr>
          <w:rFonts w:ascii="Times New Roman" w:hAnsi="Times New Roman"/>
          <w:sz w:val="24"/>
          <w:szCs w:val="24"/>
          <w:lang w:val="uk-UA"/>
        </w:rPr>
        <w:t xml:space="preserve">Живий, Кремінь, Марко, (близько 100 псевдонімів). Іван Франко писав твори не лише українською, а й польською, німецькою та іншими мовами. Він був першим професійним українським письменником, </w:t>
      </w:r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він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став для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України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«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університетом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енциклопедією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академією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наук».</w:t>
      </w:r>
    </w:p>
    <w:p w:rsidR="00545861" w:rsidRPr="008A51F4" w:rsidRDefault="00545861" w:rsidP="008D1654">
      <w:pPr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6DE87699" wp14:editId="0A1AC246">
            <wp:simplePos x="0" y="0"/>
            <wp:positionH relativeFrom="margin">
              <wp:align>right</wp:align>
            </wp:positionH>
            <wp:positionV relativeFrom="margin">
              <wp:posOffset>7261860</wp:posOffset>
            </wp:positionV>
            <wp:extent cx="2383155" cy="1785620"/>
            <wp:effectExtent l="0" t="0" r="0" b="508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155" cy="1785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Спробуємо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переконатися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в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цьому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впродовж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кількох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уроків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присвячених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великому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майстру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слова</w:t>
      </w:r>
      <w:r w:rsidR="00B93D8A" w:rsidRPr="008A51F4">
        <w:rPr>
          <w:rFonts w:ascii="Times New Roman" w:hAnsi="Times New Roman"/>
          <w:sz w:val="24"/>
          <w:szCs w:val="24"/>
          <w:lang w:val="uk-UA"/>
        </w:rPr>
        <w:t xml:space="preserve"> </w:t>
      </w:r>
      <w:r w:rsidR="00CD1F86" w:rsidRPr="008A51F4">
        <w:rPr>
          <w:rFonts w:ascii="Times New Roman" w:hAnsi="Times New Roman"/>
          <w:sz w:val="24"/>
          <w:szCs w:val="24"/>
          <w:lang w:val="uk-UA"/>
        </w:rPr>
        <w:t>який відважився жити з праці пера. Не мав державної роботи,  не мав жодних нагород, не мав кафедри в університеті</w:t>
      </w:r>
      <w:r>
        <w:rPr>
          <w:rFonts w:ascii="Times New Roman" w:hAnsi="Times New Roman"/>
          <w:sz w:val="24"/>
          <w:szCs w:val="24"/>
          <w:lang w:val="uk-UA"/>
        </w:rPr>
        <w:t>.</w:t>
      </w:r>
    </w:p>
    <w:p w:rsidR="00B93D8A" w:rsidRPr="008A51F4" w:rsidRDefault="000F4E48" w:rsidP="008D1654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sz w:val="24"/>
          <w:szCs w:val="24"/>
          <w:lang w:val="uk-UA"/>
        </w:rPr>
        <w:t>Як сказав П. Загребельний: «Ми не можемо назвати, мабуть, жодної ділянки людського духу, в якій би не працював Іван Франко і в якій би він не був великий»</w:t>
      </w:r>
      <w:r w:rsidR="00C4142E" w:rsidRPr="008A51F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C4142E" w:rsidRPr="008A51F4">
        <w:rPr>
          <w:rFonts w:ascii="Times New Roman" w:hAnsi="Times New Roman" w:cs="Times New Roman"/>
          <w:sz w:val="24"/>
          <w:szCs w:val="24"/>
          <w:lang w:val="uk-UA"/>
        </w:rPr>
        <w:t>Усьго</w:t>
      </w:r>
      <w:proofErr w:type="spellEnd"/>
      <w:r w:rsidR="00C4142E" w:rsidRPr="008A51F4">
        <w:rPr>
          <w:rFonts w:ascii="Times New Roman" w:hAnsi="Times New Roman" w:cs="Times New Roman"/>
          <w:sz w:val="24"/>
          <w:szCs w:val="24"/>
          <w:lang w:val="uk-UA"/>
        </w:rPr>
        <w:t xml:space="preserve"> відомо 6000 творів Франка, які займають 50 енциклопедичних томів.</w:t>
      </w:r>
    </w:p>
    <w:p w:rsidR="00545861" w:rsidRDefault="00545861" w:rsidP="008A51F4">
      <w:pPr>
        <w:spacing w:after="0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420181" w:rsidRDefault="00420181" w:rsidP="008A51F4">
      <w:pPr>
        <w:spacing w:after="0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420181" w:rsidRDefault="00420181" w:rsidP="008A51F4">
      <w:pPr>
        <w:spacing w:after="0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8D1654" w:rsidRPr="008A51F4" w:rsidRDefault="00E429F3" w:rsidP="008A51F4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8A51F4">
        <w:rPr>
          <w:rFonts w:ascii="Times New Roman" w:hAnsi="Times New Roman" w:cs="Times New Roman"/>
          <w:b/>
          <w:sz w:val="24"/>
          <w:szCs w:val="24"/>
          <w:lang w:val="en-US"/>
        </w:rPr>
        <w:t>III.</w:t>
      </w:r>
      <w:r w:rsidR="00AD637C" w:rsidRPr="008A51F4">
        <w:rPr>
          <w:rFonts w:ascii="Times New Roman" w:hAnsi="Times New Roman" w:cs="Times New Roman"/>
          <w:b/>
          <w:sz w:val="24"/>
          <w:szCs w:val="24"/>
          <w:lang w:val="uk-UA"/>
        </w:rPr>
        <w:t>Опрацювання нового матеріалу</w:t>
      </w:r>
      <w:r w:rsidR="00420181">
        <w:rPr>
          <w:rFonts w:ascii="Times New Roman" w:hAnsi="Times New Roman" w:cs="Times New Roman"/>
          <w:b/>
          <w:sz w:val="24"/>
          <w:szCs w:val="24"/>
          <w:lang w:val="uk-UA"/>
        </w:rPr>
        <w:t>.</w:t>
      </w:r>
      <w:r w:rsidR="00B93D8A" w:rsidRPr="008A51F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</w:p>
    <w:p w:rsidR="00B93D8A" w:rsidRPr="008A51F4" w:rsidRDefault="001B094F" w:rsidP="008A51F4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>1.</w:t>
      </w:r>
      <w:r w:rsidR="00B93D8A" w:rsidRPr="008A51F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Позитивна </w:t>
      </w:r>
      <w:proofErr w:type="spellStart"/>
      <w:r w:rsidR="00B93D8A" w:rsidRPr="008A51F4">
        <w:rPr>
          <w:rFonts w:ascii="Times New Roman" w:eastAsia="Calibri" w:hAnsi="Times New Roman" w:cs="Times New Roman"/>
          <w:b/>
          <w:bCs/>
          <w:sz w:val="24"/>
          <w:szCs w:val="24"/>
        </w:rPr>
        <w:t>настанова</w:t>
      </w:r>
      <w:proofErr w:type="spellEnd"/>
      <w:r w:rsidR="00B93D8A" w:rsidRPr="008A51F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на </w:t>
      </w:r>
      <w:proofErr w:type="spellStart"/>
      <w:r w:rsidR="00B93D8A" w:rsidRPr="008A51F4">
        <w:rPr>
          <w:rFonts w:ascii="Times New Roman" w:eastAsia="Calibri" w:hAnsi="Times New Roman" w:cs="Times New Roman"/>
          <w:b/>
          <w:bCs/>
          <w:sz w:val="24"/>
          <w:szCs w:val="24"/>
        </w:rPr>
        <w:t>вирішення</w:t>
      </w:r>
      <w:proofErr w:type="spellEnd"/>
      <w:r w:rsidR="00B93D8A" w:rsidRPr="008A51F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b/>
          <w:bCs/>
          <w:sz w:val="24"/>
          <w:szCs w:val="24"/>
        </w:rPr>
        <w:t>літературно-мистецьких</w:t>
      </w:r>
      <w:proofErr w:type="spellEnd"/>
      <w:r w:rsidR="00B93D8A" w:rsidRPr="008A51F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b/>
          <w:bCs/>
          <w:sz w:val="24"/>
          <w:szCs w:val="24"/>
        </w:rPr>
        <w:t>завдань</w:t>
      </w:r>
      <w:proofErr w:type="spellEnd"/>
      <w:r w:rsidR="00B93D8A" w:rsidRPr="008A51F4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:rsidR="008D1654" w:rsidRPr="008A51F4" w:rsidRDefault="001B094F" w:rsidP="008A51F4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</w:t>
      </w:r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Одна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епоха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створює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кумирів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та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ідолів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інша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їх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руйнує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. Як же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вберегтися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від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формальності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й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стереотипів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, коли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йдеться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про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людину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, яка стала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частиною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національної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історії</w:t>
      </w:r>
      <w:proofErr w:type="spellEnd"/>
      <w:r w:rsidR="00B93D8A" w:rsidRPr="008A51F4">
        <w:rPr>
          <w:rFonts w:ascii="Times New Roman" w:eastAsia="Calibri" w:hAnsi="Times New Roman" w:cs="Times New Roman"/>
          <w:sz w:val="24"/>
          <w:szCs w:val="24"/>
        </w:rPr>
        <w:t>?</w:t>
      </w:r>
    </w:p>
    <w:p w:rsidR="008D1654" w:rsidRPr="008A51F4" w:rsidRDefault="00B93D8A" w:rsidP="008A51F4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Розв’язати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цю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проблему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можна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лише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розглянувши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життєвий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і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творчий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шлях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митця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як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особистості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>.</w:t>
      </w:r>
    </w:p>
    <w:p w:rsidR="00B93D8A" w:rsidRPr="008A51F4" w:rsidRDefault="00B93D8A" w:rsidP="008A51F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A51F4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="001B094F">
        <w:rPr>
          <w:rFonts w:ascii="Times New Roman" w:hAnsi="Times New Roman" w:cs="Times New Roman"/>
          <w:b/>
          <w:bCs/>
          <w:i/>
          <w:iCs/>
          <w:sz w:val="24"/>
          <w:szCs w:val="24"/>
        </w:rPr>
        <w:t>2.</w:t>
      </w:r>
      <w:r w:rsidRPr="008A51F4">
        <w:rPr>
          <w:rFonts w:ascii="Times New Roman" w:hAnsi="Times New Roman" w:cs="Times New Roman"/>
          <w:b/>
          <w:bCs/>
          <w:sz w:val="24"/>
          <w:szCs w:val="24"/>
        </w:rPr>
        <w:t xml:space="preserve">Умотивування </w:t>
      </w:r>
      <w:proofErr w:type="spellStart"/>
      <w:r w:rsidRPr="008A51F4">
        <w:rPr>
          <w:rFonts w:ascii="Times New Roman" w:hAnsi="Times New Roman" w:cs="Times New Roman"/>
          <w:b/>
          <w:bCs/>
          <w:sz w:val="24"/>
          <w:szCs w:val="24"/>
        </w:rPr>
        <w:t>наступної</w:t>
      </w:r>
      <w:proofErr w:type="spellEnd"/>
      <w:r w:rsidRPr="008A51F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A51F4">
        <w:rPr>
          <w:rFonts w:ascii="Times New Roman" w:hAnsi="Times New Roman" w:cs="Times New Roman"/>
          <w:b/>
          <w:bCs/>
          <w:sz w:val="24"/>
          <w:szCs w:val="24"/>
        </w:rPr>
        <w:t>діяльності</w:t>
      </w:r>
      <w:proofErr w:type="spellEnd"/>
      <w:r w:rsidRPr="008A51F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A51F4">
        <w:rPr>
          <w:rFonts w:ascii="Times New Roman" w:hAnsi="Times New Roman" w:cs="Times New Roman"/>
          <w:b/>
          <w:bCs/>
          <w:sz w:val="24"/>
          <w:szCs w:val="24"/>
        </w:rPr>
        <w:t>вчителем</w:t>
      </w:r>
      <w:proofErr w:type="spellEnd"/>
      <w:r w:rsidRPr="008A51F4">
        <w:rPr>
          <w:rFonts w:ascii="Times New Roman" w:hAnsi="Times New Roman" w:cs="Times New Roman"/>
          <w:b/>
          <w:bCs/>
          <w:sz w:val="24"/>
          <w:szCs w:val="24"/>
        </w:rPr>
        <w:t xml:space="preserve"> і школярами</w:t>
      </w:r>
    </w:p>
    <w:p w:rsidR="00B93D8A" w:rsidRPr="008A51F4" w:rsidRDefault="001B094F" w:rsidP="008A51F4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B93D8A" w:rsidRPr="008A51F4">
        <w:rPr>
          <w:rFonts w:ascii="Times New Roman" w:hAnsi="Times New Roman" w:cs="Times New Roman"/>
          <w:sz w:val="24"/>
          <w:szCs w:val="24"/>
        </w:rPr>
        <w:t xml:space="preserve">Не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можна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бути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пасивними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слухачами,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щоб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відкрити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B93D8A" w:rsidRPr="008A51F4">
        <w:rPr>
          <w:rFonts w:ascii="Times New Roman" w:hAnsi="Times New Roman" w:cs="Times New Roman"/>
          <w:sz w:val="24"/>
          <w:szCs w:val="24"/>
        </w:rPr>
        <w:t>для себе</w:t>
      </w:r>
      <w:proofErr w:type="gram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нові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сторінки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життя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письменника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. Лише ваша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праця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дозволить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сформувати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у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свідомості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образ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І.Франка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позбавлений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шаблонності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й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стандартності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>.</w:t>
      </w:r>
    </w:p>
    <w:p w:rsidR="00B93D8A" w:rsidRPr="008A51F4" w:rsidRDefault="001B094F" w:rsidP="008A51F4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3.</w:t>
      </w:r>
      <w:r w:rsidR="00B93D8A" w:rsidRPr="008A51F4">
        <w:rPr>
          <w:rFonts w:ascii="Times New Roman" w:hAnsi="Times New Roman" w:cs="Times New Roman"/>
          <w:b/>
          <w:bCs/>
          <w:sz w:val="24"/>
          <w:szCs w:val="24"/>
        </w:rPr>
        <w:t xml:space="preserve">Чого </w:t>
      </w:r>
      <w:proofErr w:type="spellStart"/>
      <w:r w:rsidR="00B93D8A" w:rsidRPr="008A51F4">
        <w:rPr>
          <w:rFonts w:ascii="Times New Roman" w:hAnsi="Times New Roman" w:cs="Times New Roman"/>
          <w:b/>
          <w:bCs/>
          <w:sz w:val="24"/>
          <w:szCs w:val="24"/>
        </w:rPr>
        <w:t>очікуєте</w:t>
      </w:r>
      <w:proofErr w:type="spellEnd"/>
      <w:r w:rsidR="00B93D8A" w:rsidRPr="008A51F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hAnsi="Times New Roman" w:cs="Times New Roman"/>
          <w:b/>
          <w:bCs/>
          <w:sz w:val="24"/>
          <w:szCs w:val="24"/>
        </w:rPr>
        <w:t>від</w:t>
      </w:r>
      <w:proofErr w:type="spellEnd"/>
      <w:r w:rsidR="00B93D8A" w:rsidRPr="008A51F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hAnsi="Times New Roman" w:cs="Times New Roman"/>
          <w:b/>
          <w:bCs/>
          <w:sz w:val="24"/>
          <w:szCs w:val="24"/>
        </w:rPr>
        <w:t>сьогоднішнього</w:t>
      </w:r>
      <w:proofErr w:type="spellEnd"/>
      <w:r w:rsidR="00B93D8A" w:rsidRPr="008A51F4">
        <w:rPr>
          <w:rFonts w:ascii="Times New Roman" w:hAnsi="Times New Roman" w:cs="Times New Roman"/>
          <w:b/>
          <w:bCs/>
          <w:sz w:val="24"/>
          <w:szCs w:val="24"/>
        </w:rPr>
        <w:t xml:space="preserve"> уроку?</w:t>
      </w:r>
      <w:r w:rsidR="00B93D8A" w:rsidRPr="008A51F4"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Висловіть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свої</w:t>
      </w:r>
      <w:proofErr w:type="spellEnd"/>
      <w:r w:rsidR="00B93D8A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93D8A" w:rsidRPr="008A51F4">
        <w:rPr>
          <w:rFonts w:ascii="Times New Roman" w:hAnsi="Times New Roman" w:cs="Times New Roman"/>
          <w:sz w:val="24"/>
          <w:szCs w:val="24"/>
        </w:rPr>
        <w:t>сподівання</w:t>
      </w:r>
      <w:proofErr w:type="spellEnd"/>
    </w:p>
    <w:p w:rsidR="000F4E48" w:rsidRPr="008A51F4" w:rsidRDefault="000F4E48" w:rsidP="008D1654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0000"/>
          <w:sz w:val="24"/>
          <w:szCs w:val="24"/>
          <w:lang w:val="uk-UA"/>
        </w:rPr>
        <w:t xml:space="preserve"> </w:t>
      </w:r>
      <w:r w:rsidR="001B094F">
        <w:rPr>
          <w:rFonts w:ascii="Times New Roman" w:hAnsi="Times New Roman" w:cs="Times New Roman"/>
          <w:color w:val="000000"/>
          <w:sz w:val="24"/>
          <w:szCs w:val="24"/>
          <w:lang w:val="uk-UA"/>
        </w:rPr>
        <w:t>-</w:t>
      </w:r>
      <w:r w:rsidRPr="008A51F4">
        <w:rPr>
          <w:rFonts w:ascii="Times New Roman" w:hAnsi="Times New Roman" w:cs="Times New Roman"/>
          <w:sz w:val="24"/>
          <w:szCs w:val="24"/>
          <w:lang w:val="uk-UA"/>
        </w:rPr>
        <w:t>Здається, життя таке коротке. Що ж може встигнути зробити за цей час людина? Щоб відповісти на це запитання, звернемось до фактів</w:t>
      </w:r>
      <w:r w:rsidR="00420181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306853" w:rsidRPr="008A51F4" w:rsidRDefault="001B094F" w:rsidP="003962DE">
      <w:pPr>
        <w:pStyle w:val="a3"/>
        <w:ind w:left="-567"/>
        <w:rPr>
          <w:rFonts w:ascii="Times New Roman" w:hAnsi="Times New Roman" w:cs="Times New Roman"/>
          <w:b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b/>
          <w:sz w:val="24"/>
          <w:szCs w:val="24"/>
          <w:lang w:val="uk-UA"/>
        </w:rPr>
        <w:t>4.</w:t>
      </w:r>
      <w:r w:rsidR="00306853" w:rsidRPr="00420181">
        <w:rPr>
          <w:rFonts w:ascii="Times New Roman" w:hAnsi="Times New Roman" w:cs="Times New Roman"/>
          <w:b/>
          <w:sz w:val="24"/>
          <w:szCs w:val="24"/>
          <w:lang w:val="uk-UA"/>
        </w:rPr>
        <w:t>Пробле</w:t>
      </w:r>
      <w:r w:rsidR="008D1654" w:rsidRPr="00420181">
        <w:rPr>
          <w:rFonts w:ascii="Times New Roman" w:hAnsi="Times New Roman" w:cs="Times New Roman"/>
          <w:b/>
          <w:sz w:val="24"/>
          <w:szCs w:val="24"/>
          <w:lang w:val="uk-UA"/>
        </w:rPr>
        <w:t>мне запитання</w:t>
      </w:r>
      <w:r w:rsidR="00420181">
        <w:rPr>
          <w:rFonts w:ascii="Times New Roman" w:hAnsi="Times New Roman" w:cs="Times New Roman"/>
          <w:b/>
          <w:i/>
          <w:sz w:val="24"/>
          <w:szCs w:val="24"/>
          <w:lang w:val="uk-UA"/>
        </w:rPr>
        <w:t>.</w:t>
      </w:r>
      <w:r w:rsidR="008D1654" w:rsidRPr="008A51F4">
        <w:rPr>
          <w:rFonts w:ascii="Times New Roman" w:hAnsi="Times New Roman" w:cs="Times New Roman"/>
          <w:b/>
          <w:i/>
          <w:sz w:val="24"/>
          <w:szCs w:val="24"/>
          <w:lang w:val="uk-UA"/>
        </w:rPr>
        <w:t xml:space="preserve"> </w:t>
      </w:r>
    </w:p>
    <w:p w:rsidR="00306853" w:rsidRPr="00420181" w:rsidRDefault="00420181" w:rsidP="00420181">
      <w:pPr>
        <w:pStyle w:val="a3"/>
        <w:ind w:left="-567"/>
        <w:rPr>
          <w:rFonts w:ascii="Times New Roman" w:hAnsi="Times New Roman" w:cs="Times New Roman"/>
          <w:b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b/>
          <w:i/>
          <w:sz w:val="24"/>
          <w:szCs w:val="24"/>
          <w:lang w:val="uk-UA"/>
        </w:rPr>
        <w:t>-</w:t>
      </w:r>
      <w:r w:rsidR="00AF6E2A" w:rsidRPr="00420181">
        <w:rPr>
          <w:rFonts w:ascii="Times New Roman" w:hAnsi="Times New Roman" w:cs="Times New Roman"/>
          <w:b/>
          <w:i/>
          <w:sz w:val="24"/>
          <w:szCs w:val="24"/>
          <w:lang w:val="uk-UA"/>
        </w:rPr>
        <w:t>Чи  згодні ви з  такою думкою: «Франко – велетенське море, а кожен дослідник лише ходить його берегом»?</w:t>
      </w:r>
    </w:p>
    <w:p w:rsidR="001B094F" w:rsidRPr="00420181" w:rsidRDefault="001B094F" w:rsidP="001B094F">
      <w:pPr>
        <w:pStyle w:val="a3"/>
        <w:ind w:left="-567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b/>
          <w:sz w:val="24"/>
          <w:szCs w:val="24"/>
          <w:lang w:val="uk-UA"/>
        </w:rPr>
        <w:t>5.</w:t>
      </w:r>
      <w:r w:rsidR="0090038B" w:rsidRPr="00420181">
        <w:rPr>
          <w:rFonts w:ascii="Times New Roman" w:hAnsi="Times New Roman" w:cs="Times New Roman"/>
          <w:b/>
          <w:sz w:val="24"/>
          <w:szCs w:val="24"/>
          <w:lang w:val="uk-UA"/>
        </w:rPr>
        <w:t>Під час викладу матеріалу вам необхідно заповнити портфоліо письменника</w:t>
      </w:r>
      <w:r w:rsidR="00B13E00" w:rsidRPr="00420181">
        <w:rPr>
          <w:rFonts w:ascii="Times New Roman" w:hAnsi="Times New Roman" w:cs="Times New Roman"/>
          <w:b/>
          <w:sz w:val="24"/>
          <w:szCs w:val="24"/>
          <w:lang w:val="uk-UA"/>
        </w:rPr>
        <w:t>.</w:t>
      </w:r>
    </w:p>
    <w:p w:rsidR="001B094F" w:rsidRPr="00420181" w:rsidRDefault="00545861" w:rsidP="001B094F">
      <w:pPr>
        <w:pStyle w:val="a3"/>
        <w:ind w:left="-567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1921F16A" wp14:editId="4637248F">
            <wp:simplePos x="0" y="0"/>
            <wp:positionH relativeFrom="margin">
              <wp:align>right</wp:align>
            </wp:positionH>
            <wp:positionV relativeFrom="margin">
              <wp:posOffset>3651885</wp:posOffset>
            </wp:positionV>
            <wp:extent cx="2477135" cy="185610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135" cy="1856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B094F" w:rsidRPr="00420181">
        <w:rPr>
          <w:rFonts w:ascii="Times New Roman" w:hAnsi="Times New Roman" w:cs="Times New Roman"/>
          <w:i/>
          <w:sz w:val="24"/>
          <w:szCs w:val="24"/>
          <w:lang w:val="uk-UA"/>
        </w:rPr>
        <w:t>1</w:t>
      </w:r>
      <w:r w:rsidR="001B094F"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  <w:t xml:space="preserve"> Ім’я при народженні</w:t>
      </w:r>
      <w:r w:rsidR="001B094F"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</w:r>
    </w:p>
    <w:p w:rsidR="001B094F" w:rsidRPr="00420181" w:rsidRDefault="001B094F" w:rsidP="001B094F">
      <w:pPr>
        <w:pStyle w:val="a3"/>
        <w:ind w:left="-567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  <w:t>Псевдоніми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</w:r>
    </w:p>
    <w:p w:rsidR="001B094F" w:rsidRPr="00420181" w:rsidRDefault="001B094F" w:rsidP="001B094F">
      <w:pPr>
        <w:pStyle w:val="a3"/>
        <w:ind w:left="-567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>3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  <w:t>Дата народження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</w:r>
    </w:p>
    <w:p w:rsidR="001B094F" w:rsidRPr="00420181" w:rsidRDefault="001B094F" w:rsidP="001B094F">
      <w:pPr>
        <w:pStyle w:val="a3"/>
        <w:ind w:left="-567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>4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  <w:t>Місце народження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</w:r>
    </w:p>
    <w:p w:rsidR="001B094F" w:rsidRPr="00420181" w:rsidRDefault="001B094F" w:rsidP="001B094F">
      <w:pPr>
        <w:pStyle w:val="a3"/>
        <w:ind w:left="-567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>5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  <w:t>Дата смерті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</w:r>
    </w:p>
    <w:p w:rsidR="001B094F" w:rsidRPr="00420181" w:rsidRDefault="001B094F" w:rsidP="001B094F">
      <w:pPr>
        <w:pStyle w:val="a3"/>
        <w:ind w:left="-567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>6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  <w:t>Національність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</w:r>
    </w:p>
    <w:p w:rsidR="001B094F" w:rsidRPr="00420181" w:rsidRDefault="001B094F" w:rsidP="001B094F">
      <w:pPr>
        <w:pStyle w:val="a3"/>
        <w:ind w:left="-567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>7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  <w:t>Сімейний стан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</w:r>
    </w:p>
    <w:p w:rsidR="001B094F" w:rsidRPr="00420181" w:rsidRDefault="001B094F" w:rsidP="001B094F">
      <w:pPr>
        <w:pStyle w:val="a3"/>
        <w:ind w:left="-567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>8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  <w:t>Знав мов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</w:r>
    </w:p>
    <w:p w:rsidR="001B094F" w:rsidRPr="00420181" w:rsidRDefault="001B094F" w:rsidP="001B094F">
      <w:pPr>
        <w:pStyle w:val="a3"/>
        <w:ind w:left="-567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>9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  <w:t>Кількість арештів, роки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</w:r>
    </w:p>
    <w:p w:rsidR="001B094F" w:rsidRPr="00420181" w:rsidRDefault="001B094F" w:rsidP="001B094F">
      <w:pPr>
        <w:pStyle w:val="a3"/>
        <w:ind w:left="-567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>10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  <w:t>Науковий ступень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</w:r>
    </w:p>
    <w:p w:rsidR="001B094F" w:rsidRPr="00420181" w:rsidRDefault="001B094F" w:rsidP="001B094F">
      <w:pPr>
        <w:pStyle w:val="a3"/>
        <w:ind w:left="-567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>11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  <w:t>Рід діяльності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</w:r>
    </w:p>
    <w:p w:rsidR="007D501B" w:rsidRDefault="001B094F" w:rsidP="007D501B">
      <w:pPr>
        <w:pStyle w:val="a3"/>
        <w:ind w:left="-567"/>
        <w:rPr>
          <w:rFonts w:ascii="Times New Roman" w:hAnsi="Times New Roman" w:cs="Times New Roman"/>
          <w:b/>
          <w:i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>12</w:t>
      </w:r>
      <w:r w:rsidRPr="00420181">
        <w:rPr>
          <w:rFonts w:ascii="Times New Roman" w:hAnsi="Times New Roman" w:cs="Times New Roman"/>
          <w:i/>
          <w:sz w:val="24"/>
          <w:szCs w:val="24"/>
          <w:lang w:val="uk-UA"/>
        </w:rPr>
        <w:tab/>
        <w:t>Усього відомо творів</w:t>
      </w:r>
      <w:r w:rsidRPr="001B094F">
        <w:rPr>
          <w:rFonts w:ascii="Times New Roman" w:hAnsi="Times New Roman" w:cs="Times New Roman"/>
          <w:b/>
          <w:i/>
          <w:sz w:val="24"/>
          <w:szCs w:val="24"/>
          <w:lang w:val="uk-UA"/>
        </w:rPr>
        <w:tab/>
      </w:r>
    </w:p>
    <w:p w:rsidR="001B094F" w:rsidRPr="00420181" w:rsidRDefault="001B094F" w:rsidP="007D501B">
      <w:pPr>
        <w:pStyle w:val="a3"/>
        <w:ind w:left="-567"/>
        <w:rPr>
          <w:rFonts w:ascii="Times New Roman" w:hAnsi="Times New Roman" w:cs="Times New Roman"/>
          <w:b/>
          <w:i/>
          <w:color w:val="FF0000"/>
          <w:sz w:val="24"/>
          <w:szCs w:val="24"/>
          <w:lang w:val="uk-UA"/>
        </w:rPr>
      </w:pPr>
      <w:r w:rsidRPr="00420181">
        <w:rPr>
          <w:rFonts w:ascii="Times New Roman" w:hAnsi="Times New Roman" w:cs="Times New Roman"/>
          <w:b/>
          <w:sz w:val="24"/>
          <w:szCs w:val="24"/>
          <w:lang w:val="uk-UA"/>
        </w:rPr>
        <w:t>6. На сьогоднішній урок готували випереджувальне завдання наші  «Франкознавці».</w:t>
      </w:r>
    </w:p>
    <w:p w:rsidR="00AF6E2A" w:rsidRPr="008A51F4" w:rsidRDefault="0090038B" w:rsidP="003962DE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Виступи «Фра</w:t>
      </w:r>
      <w:r w:rsidR="000F5CAC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нкознав</w:t>
      </w:r>
      <w:r w:rsidR="00AF6E2A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ців»</w:t>
      </w:r>
      <w:r w:rsidR="00420181">
        <w:rPr>
          <w:rFonts w:ascii="Times New Roman" w:hAnsi="Times New Roman" w:cs="Times New Roman"/>
          <w:color w:val="002060"/>
          <w:sz w:val="24"/>
          <w:szCs w:val="24"/>
          <w:lang w:val="uk-UA"/>
        </w:rPr>
        <w:t>.</w:t>
      </w:r>
    </w:p>
    <w:p w:rsidR="00AF6E2A" w:rsidRPr="008A51F4" w:rsidRDefault="00AF6E2A" w:rsidP="003962DE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Іван Франко народився 27 серпня 1856 року в селі Нагуєвичі на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Дрогобиччині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в шанованій людьм</w:t>
      </w:r>
      <w:r w:rsidR="002B6C8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и досить заможній родині </w:t>
      </w: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2B6C8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коваля Якова. Мати Івана – Марія Кульчицька – була родом із сусіднього села, мала гарний голос, любила своїм дітям співати та розповідати казки. </w:t>
      </w:r>
    </w:p>
    <w:p w:rsidR="002B6C83" w:rsidRPr="008A51F4" w:rsidRDefault="00545861" w:rsidP="003962DE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color w:val="002060"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74EC971B" wp14:editId="336DCD16">
            <wp:simplePos x="0" y="0"/>
            <wp:positionH relativeFrom="margin">
              <wp:align>right</wp:align>
            </wp:positionH>
            <wp:positionV relativeFrom="margin">
              <wp:posOffset>7233285</wp:posOffset>
            </wp:positionV>
            <wp:extent cx="2219325" cy="1665605"/>
            <wp:effectExtent l="0" t="0" r="9525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665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6C8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Оскільки в Нагуєвичах школа знаходилась далеко від оселі батьків, Яків віддав шестирічного Івана до початкової школи в </w:t>
      </w:r>
      <w:proofErr w:type="spellStart"/>
      <w:r w:rsidR="002B6C8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Ясеницю</w:t>
      </w:r>
      <w:proofErr w:type="spellEnd"/>
      <w:r w:rsidR="002B6C8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- </w:t>
      </w:r>
      <w:proofErr w:type="spellStart"/>
      <w:r w:rsidR="002B6C8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Сільну</w:t>
      </w:r>
      <w:proofErr w:type="spellEnd"/>
      <w:r w:rsidR="002B6C8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. За 2 роки навчання в ній хлопчик навчився писати і читати по-українськи, </w:t>
      </w:r>
      <w:proofErr w:type="spellStart"/>
      <w:r w:rsidR="002B6C8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по-польськи</w:t>
      </w:r>
      <w:proofErr w:type="spellEnd"/>
      <w:r w:rsidR="002B6C8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і по-німецьки, вивчив чотири арифметичні дії</w:t>
      </w:r>
      <w:r w:rsidR="00307E44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.</w:t>
      </w:r>
    </w:p>
    <w:p w:rsidR="00307E44" w:rsidRPr="008A51F4" w:rsidRDefault="00307E44" w:rsidP="003962DE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У 1864 році батьки віддали Івана в Головну міську школу Дрогобича. Після успішного іспиту за перший клас Франка зарахували до другого.</w:t>
      </w:r>
      <w:r w:rsidR="00262A82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Скромний, по-сільському одягнений хлопчик скоро звідав усі знущання </w:t>
      </w:r>
      <w:r w:rsidR="00262A82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lastRenderedPageBreak/>
        <w:t>і образи від паничів-</w:t>
      </w:r>
      <w:r w:rsidR="00545861">
        <w:rPr>
          <w:rFonts w:ascii="Times New Roman" w:hAnsi="Times New Roman" w:cs="Times New Roman"/>
          <w:noProof/>
          <w:color w:val="002060"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7FFCBC08" wp14:editId="1DC67BD0">
            <wp:simplePos x="0" y="0"/>
            <wp:positionH relativeFrom="margin">
              <wp:align>right</wp:align>
            </wp:positionH>
            <wp:positionV relativeFrom="margin">
              <wp:posOffset>3810</wp:posOffset>
            </wp:positionV>
            <wp:extent cx="2438400" cy="1828800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2A82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однокласників та окремих учителів. На превелике диво дирекції в кінці навчального року Іван виявився найкращим учнем. Батько був присутній на екзамені, тішився успіхами своєї пізньої дитини і навіть заплакав від радощів. Через два місяці старенького батька не стало.</w:t>
      </w:r>
    </w:p>
    <w:p w:rsidR="00262A82" w:rsidRPr="008A51F4" w:rsidRDefault="00262A82" w:rsidP="003962DE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Залишившись напівсиротою</w:t>
      </w:r>
      <w:r w:rsidR="008D6A1B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, Іван почав підробляти на життя, пишучи учням твори. Вчитель дивувався, що всі вихованці раптом так порозумнішали, перестали списувати, зуміли кожен по-своєму розкрити тему. Він і уявити не міг, що більшу частину творчих робіт класу писав Франко.</w:t>
      </w:r>
    </w:p>
    <w:p w:rsidR="008D6A1B" w:rsidRPr="008A51F4" w:rsidRDefault="008D6A1B" w:rsidP="003962DE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Господарство батьків почало занепадати. І мати змушена була вийти заміж за фізично здорового і дуже милосердного хлопця Гриню Гаврилика</w:t>
      </w:r>
      <w:r w:rsidR="000D3D5F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, який став справжнім батьком для її дітей. Вітчим дав можливість найстаршому сину дружини продовжити навчання і відправив Івана в Дрогобицьку гімназію, де був високий рівень викладання. 1872 року хлопець втратив і матір. Здавалось, вітчим після смерті жінки міг би пустити сиріт по світу голими й босими, але Гринь не посягнув на майно Франків. </w:t>
      </w:r>
    </w:p>
    <w:p w:rsidR="000D3D5F" w:rsidRPr="008A51F4" w:rsidRDefault="00545861" w:rsidP="003962DE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color w:val="002060"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35776F91" wp14:editId="41FFDA07">
            <wp:simplePos x="0" y="0"/>
            <wp:positionH relativeFrom="margin">
              <wp:posOffset>-194310</wp:posOffset>
            </wp:positionH>
            <wp:positionV relativeFrom="margin">
              <wp:posOffset>3632835</wp:posOffset>
            </wp:positionV>
            <wp:extent cx="2238375" cy="1534160"/>
            <wp:effectExtent l="0" t="0" r="9525" b="889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534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3D5F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Після 7 класу Франко задумав подорож по рідному краєві</w:t>
      </w:r>
      <w:r w:rsidR="00076B1F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. Будучи репетитором Ярослава </w:t>
      </w:r>
      <w:proofErr w:type="spellStart"/>
      <w:r w:rsidR="00076B1F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Рошкевича</w:t>
      </w:r>
      <w:proofErr w:type="spellEnd"/>
      <w:r w:rsidR="00076B1F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, Іван познайомився зі своїм першим коханням – Ольгою </w:t>
      </w:r>
      <w:proofErr w:type="spellStart"/>
      <w:r w:rsidR="00076B1F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Рошкевич</w:t>
      </w:r>
      <w:proofErr w:type="spellEnd"/>
      <w:r w:rsidR="00076B1F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. Перешкодою до їх щастя став арешт Франка та його захоплення соціалізмом, який передбачав безбожність, а батько нареченої, священик </w:t>
      </w:r>
      <w:proofErr w:type="spellStart"/>
      <w:r w:rsidR="00076B1F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Рошкевич</w:t>
      </w:r>
      <w:proofErr w:type="spellEnd"/>
      <w:r w:rsidR="00076B1F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, цього Іванові простити не міг, хоч дуже поважав його, пророчив хлопцеві велике майбутнє.</w:t>
      </w:r>
    </w:p>
    <w:p w:rsidR="007E4266" w:rsidRPr="008A51F4" w:rsidRDefault="00076B1F" w:rsidP="007E4266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Другим коханням Франка значно пізніше стала Юзефа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Дзвонковська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, красуня небаченої вроди. Франко освідчився їй у любові</w:t>
      </w:r>
      <w:r w:rsidR="00BD1B6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, просив руки, але Юзя, знаючи про те, що в неї туберкульоз і вік її недовгий, відмовила</w:t>
      </w:r>
      <w:r w:rsidR="007E4266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Франкові і померла самотньою тридцятилітньою народною вчителькою. </w:t>
      </w:r>
    </w:p>
    <w:p w:rsidR="007E4266" w:rsidRPr="008A51F4" w:rsidRDefault="007E4266" w:rsidP="007E4266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Третя любов –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Целіна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Журовська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– мала зовсім інший характер. Це була єдина з </w:t>
      </w:r>
      <w:r w:rsidR="00E71E01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коханих Франка, яка не любила по</w:t>
      </w: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ета, не розуміла і не хотіла розуміти його поривань, холодно реагувала на освідчення і вірші і тільки на схилі літ втямила, хто любив її й обезсмертив своєю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любов´ю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. Про три свої великі любові Франко найкраще сказав у поезії «Тричі мені являлася любов»</w:t>
      </w:r>
      <w:r w:rsidR="008D1654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( </w:t>
      </w:r>
      <w:r w:rsidR="00420181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прослуховування </w:t>
      </w:r>
      <w:proofErr w:type="spellStart"/>
      <w:r w:rsidR="008D1654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аудіозапис</w:t>
      </w:r>
      <w:r w:rsidR="00420181">
        <w:rPr>
          <w:rFonts w:ascii="Times New Roman" w:hAnsi="Times New Roman" w:cs="Times New Roman"/>
          <w:color w:val="002060"/>
          <w:sz w:val="24"/>
          <w:szCs w:val="24"/>
          <w:lang w:val="uk-UA"/>
        </w:rPr>
        <w:t>у</w:t>
      </w:r>
      <w:proofErr w:type="spellEnd"/>
      <w:r w:rsidR="008D1654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)</w:t>
      </w:r>
      <w:r w:rsidR="0054382D">
        <w:rPr>
          <w:rFonts w:ascii="Times New Roman" w:hAnsi="Times New Roman" w:cs="Times New Roman"/>
          <w:noProof/>
          <w:color w:val="002060"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2085975" y="7172325"/>
            <wp:positionH relativeFrom="margin">
              <wp:align>right</wp:align>
            </wp:positionH>
            <wp:positionV relativeFrom="margin">
              <wp:align>bottom</wp:align>
            </wp:positionV>
            <wp:extent cx="2499360" cy="1877695"/>
            <wp:effectExtent l="0" t="0" r="0" b="8255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360" cy="1877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4266" w:rsidRPr="008A51F4" w:rsidRDefault="007E4266" w:rsidP="007E4266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В останньому класі гімназії Франко налагодив стосунки з журналами та видавництвами. У львівському журналі «Друг» він почав друкуватися під псевдонімом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Дженжалик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.</w:t>
      </w:r>
    </w:p>
    <w:p w:rsidR="007E4266" w:rsidRPr="008A51F4" w:rsidRDefault="007E4266" w:rsidP="007E4266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Влітку 1875 року  Франко успішно закінчив гімназію і в жовтні його зарахували на філософський факультет Львівського університету. Юнак і тут виявив свої здібності і вже з січня 1876 року почав одержувати210 злотих із заохочувальної стипендії, а також, як найталановитіший студент, був звільнений від оплати за навчання.</w:t>
      </w:r>
    </w:p>
    <w:p w:rsidR="008A51F4" w:rsidRDefault="007E4266" w:rsidP="008A51F4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У Львові Франко стає членом «Академічного гуртка», починає дружити з  М. Павликом. У студентському журналі «Друг» друкує свої переклади, вірші, </w:t>
      </w: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lastRenderedPageBreak/>
        <w:t xml:space="preserve">публіцистичні праці. За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зв´язки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з російськими</w:t>
      </w:r>
      <w:r w:rsidR="0054382D">
        <w:rPr>
          <w:rFonts w:ascii="Times New Roman" w:hAnsi="Times New Roman" w:cs="Times New Roman"/>
          <w:noProof/>
          <w:color w:val="002060"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723900" y="923925"/>
            <wp:positionH relativeFrom="margin">
              <wp:align>left</wp:align>
            </wp:positionH>
            <wp:positionV relativeFrom="margin">
              <wp:align>top</wp:align>
            </wp:positionV>
            <wp:extent cx="2499360" cy="1877695"/>
            <wp:effectExtent l="0" t="0" r="0" b="8255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360" cy="1877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 революціонерами та українцями зі Сходу поліція робить у Франка обшуки і 12 червня 1877 року садить у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в´язницю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. «Запхано мене до найгіршої камери, до злодіїв, убивць та інших звичайних злочинців»,- підсумовував юнак. У камері було 18-28 чоловік, злочинці зробили місце Франкові коло вікна, де було найхолодніше, і в окремі дні поет прокидався припорошений снігом. Ці шість тижнів суворого арешту у львівській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в´язниці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вплинули на долю,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кар´єру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, на вибрану в житті дорогу. Згодом Іван разом із товаришем і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співв´язнем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М. Павликом починає видавати на кошти, одержані від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М.Драгоманова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та Олени Пчілки, журнал «Громадський друг». Це видання постійно закривали, доводилося змінювати назву на «Дзвін», «Молот».</w:t>
      </w:r>
    </w:p>
    <w:p w:rsidR="007F5F73" w:rsidRPr="008A51F4" w:rsidRDefault="007F5F73" w:rsidP="008A51F4">
      <w:pPr>
        <w:pStyle w:val="a3"/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Насичена діяльність Франка була перервана другим його несподіваним арештом у березні 1880 р. й тримісячним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ув´язненням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у коломийській тюрмі. Митця звинуватили в підбурюванні місцевих селян проти «законного порядку» і влади. Після звільнення Франко, хворий на малярію, голодний, ішов пішки з Коломиї до рідного села. Спочатку староста заборонив йому мешкати в Нагуєвичах, аж доки не надійде паспорт із Дрогобича. Знесилений митець змушений був повернутися  до Коломиї під наглядом жандарма. «Тяжка це була дорога, після котрої мені на обох ногах повідпадали нігті на пальцях», - писав Франко. </w:t>
      </w:r>
    </w:p>
    <w:p w:rsidR="007F5F73" w:rsidRPr="008A51F4" w:rsidRDefault="007F5F73" w:rsidP="003962DE">
      <w:pPr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Через матеріальну скруту  він змушений жити в Нагуєвичах у вітчима</w:t>
      </w:r>
      <w:r w:rsidR="007E244A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й працювати по господарству. Часу на творчість не було, тож він писав уночі. У таких умовах письменник пише повість «Захар Беркут», перекладає трагедію «Фауст» Гете, поему «Німеччина» Гейне, пише статті про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Т.Шевченка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.</w:t>
      </w:r>
    </w:p>
    <w:p w:rsidR="007F5F73" w:rsidRPr="008A51F4" w:rsidRDefault="0054382D" w:rsidP="003962DE">
      <w:pPr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color w:val="002060"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723900" y="5210175"/>
            <wp:positionH relativeFrom="margin">
              <wp:align>left</wp:align>
            </wp:positionH>
            <wp:positionV relativeFrom="margin">
              <wp:align>center</wp:align>
            </wp:positionV>
            <wp:extent cx="2517775" cy="1884045"/>
            <wp:effectExtent l="0" t="0" r="0" b="1905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775" cy="1884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F5F7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З 1883 року він знову у Львові, тут він працює в журналі «Зоря». Перебуваючи в травні 1886 року в Києві на вечорі творчої </w:t>
      </w:r>
      <w:proofErr w:type="spellStart"/>
      <w:r w:rsidR="007F5F7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інтелігенції,поет</w:t>
      </w:r>
      <w:proofErr w:type="spellEnd"/>
      <w:r w:rsidR="007F5F7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знайомиться зі слухачкою Вищих університетських курсів для жінок Ольгою </w:t>
      </w:r>
      <w:proofErr w:type="spellStart"/>
      <w:r w:rsidR="007F5F7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Хорунжинською</w:t>
      </w:r>
      <w:proofErr w:type="spellEnd"/>
      <w:r w:rsidR="007F5F7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. Через рік вони одружилися. Поет писав, що одружився з нею «з доктрини», тобто їхній шлюб мав символізувати єдність Східної та Західної України. Родинне життя їх було нелегким.  Та незважаючи на це, Ольга була вірною дружиною, доброю </w:t>
      </w:r>
      <w:proofErr w:type="spellStart"/>
      <w:r w:rsidR="007F5F7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матір´ю</w:t>
      </w:r>
      <w:proofErr w:type="spellEnd"/>
      <w:r w:rsidR="007F5F7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(народила Франкові чотирьох дітей), дала гроші на його навчання в аспірантурі. Вони разом видавали журнал «</w:t>
      </w:r>
      <w:proofErr w:type="spellStart"/>
      <w:r w:rsidR="007F5F7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Життє</w:t>
      </w:r>
      <w:proofErr w:type="spellEnd"/>
      <w:r w:rsidR="007F5F73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і слово», поет присвятив дружині одну із кращих своїх збірок «З вершин і низин».  </w:t>
      </w:r>
    </w:p>
    <w:p w:rsidR="007F5F73" w:rsidRPr="008A51F4" w:rsidRDefault="007F5F73" w:rsidP="003962DE">
      <w:pPr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Після здобуття ступеня доктора філософії Франкові, одначе, не вдалося влаштуватися на вільне місце професора у Львівському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університеті,оскільки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міністерство не затвердило його на цій посаді з політичних міркувань. У безвиході письменник ціле десятиліття мусив працювати журналістом у польських і австрійських виданнях!!!</w:t>
      </w:r>
    </w:p>
    <w:p w:rsidR="007F5F73" w:rsidRPr="008A51F4" w:rsidRDefault="007F5F73" w:rsidP="003962DE">
      <w:pPr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У 1895 році Франко погодився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балатуватися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до парламенту. Але внаслідок підтасовок і грубих махінацій австрійської і польської влади депутатом він не став. </w:t>
      </w:r>
    </w:p>
    <w:p w:rsidR="007F5F73" w:rsidRPr="008A51F4" w:rsidRDefault="007F5F73" w:rsidP="003962DE">
      <w:pPr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lastRenderedPageBreak/>
        <w:t xml:space="preserve">У 1897 році Іванові Яковичу зробили операцію очей. Цей рік можемо вважати найтяжчим у </w:t>
      </w:r>
      <w:r w:rsidR="0054382D">
        <w:rPr>
          <w:rFonts w:ascii="Times New Roman" w:hAnsi="Times New Roman" w:cs="Times New Roman"/>
          <w:noProof/>
          <w:color w:val="002060"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723900" y="923925"/>
            <wp:positionH relativeFrom="margin">
              <wp:align>right</wp:align>
            </wp:positionH>
            <wp:positionV relativeFrom="margin">
              <wp:align>top</wp:align>
            </wp:positionV>
            <wp:extent cx="2554605" cy="1914525"/>
            <wp:effectExtent l="0" t="0" r="0" b="9525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605" cy="1914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житті письменника. Після появи його критичної статті «Поет зради»(про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А.Міцкевича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), поляки зробили проживання Франка у Львові неможливим. На будинку поета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з´явилося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гасло «Геть Франка», на дереві хтось вночі почепив манекен, схожий на поета. Дружина не змогла винести цькувань і нервово захворіла. Камінь, який був кинутий у Івана Яковича на вулиці, потрапив у голову синові Андрієві, який промучився після цього рік і помер.</w:t>
      </w:r>
    </w:p>
    <w:p w:rsidR="007F5F73" w:rsidRPr="008A51F4" w:rsidRDefault="007F5F73" w:rsidP="003962DE">
      <w:pPr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Однак письменнику вдалося перемогти обставини й повернутися до активного життя. Він стає одним із засновників Української національно-демократичної партії, видає роман «Перехресні стежки», створює поему «Мойсей», пише надзвичайно цінний « Нарис історії української літератури».</w:t>
      </w:r>
    </w:p>
    <w:p w:rsidR="007F5F73" w:rsidRPr="008A51F4" w:rsidRDefault="007F5F73" w:rsidP="003962DE">
      <w:pPr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«Академією в одній особі» називали його сучасники, відзначаючи до того ж володіння чотирнадцятьма мовами.</w:t>
      </w:r>
    </w:p>
    <w:p w:rsidR="007F5F73" w:rsidRPr="008A51F4" w:rsidRDefault="007F5F73" w:rsidP="003962DE">
      <w:pPr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54382D">
        <w:rPr>
          <w:rFonts w:ascii="Times New Roman" w:hAnsi="Times New Roman" w:cs="Times New Roman"/>
          <w:noProof/>
          <w:color w:val="002060"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762000" y="4524375"/>
            <wp:positionH relativeFrom="margin">
              <wp:align>right</wp:align>
            </wp:positionH>
            <wp:positionV relativeFrom="margin">
              <wp:align>center</wp:align>
            </wp:positionV>
            <wp:extent cx="2487295" cy="1865630"/>
            <wp:effectExtent l="0" t="0" r="8255" b="127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295" cy="1865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У 1908 році письменник тяжко захворів: турбували нирки, почався параліч рук. Незважаючи на лікування, Франко міг  писати лише за допомогою спеціального пристрою.  Останні роки були надзвичайно складними для письменника, адже синів забрали на фронт, дружина лежала в лікарні. «Мені грозить просто голодна смерть», - писав Іван Якович у ті дні.</w:t>
      </w:r>
    </w:p>
    <w:p w:rsidR="007F5F73" w:rsidRPr="008A51F4" w:rsidRDefault="007F5F73" w:rsidP="003962DE">
      <w:pPr>
        <w:ind w:left="-567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У 1915 році віденським професором Йосипом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Застирцем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Франка було висунуто на здобуття Нобелівської премії. Заяву професора підтримали провідні науковці світу. Проте незабаром Франка не стало, премію ж одержав інший митець.</w:t>
      </w:r>
    </w:p>
    <w:p w:rsidR="007E244A" w:rsidRPr="008A51F4" w:rsidRDefault="007F5F73" w:rsidP="006A464C">
      <w:pPr>
        <w:ind w:left="-567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В останні дні письменника доглядали студенти й сторонні люди. Його серце перестало битися 28 травня 1916 року. Некрологи надрукували десятки газет Європи. Похорон був багатотисячним, але поховали Франка у чужій вишиваній сорочці й єдиному старенькому костюмі. Грошей на окрему могилу не було, тому його поховали у позиченій ямі на шість </w:t>
      </w:r>
      <w:proofErr w:type="spellStart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домовин</w:t>
      </w:r>
      <w:proofErr w:type="spellEnd"/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. Лише через 10 років митця перепоховали. На могилі встановили символічну скульптуру каменяра, що розбиває скелю, прокладаючи шлях у нове життя. Хоча, на нашу думку,  він був скоріше </w:t>
      </w:r>
      <w:r w:rsidR="008301BA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українським Мойсеєм, ніж </w:t>
      </w:r>
      <w:proofErr w:type="spellStart"/>
      <w:r w:rsidR="008301BA"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скало</w:t>
      </w:r>
      <w:r w:rsidRPr="008A51F4">
        <w:rPr>
          <w:rFonts w:ascii="Times New Roman" w:hAnsi="Times New Roman" w:cs="Times New Roman"/>
          <w:color w:val="002060"/>
          <w:sz w:val="24"/>
          <w:szCs w:val="24"/>
          <w:lang w:val="uk-UA"/>
        </w:rPr>
        <w:t>ломом</w:t>
      </w:r>
      <w:proofErr w:type="spellEnd"/>
      <w:r w:rsidRPr="008A51F4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8301BA" w:rsidRPr="008A51F4" w:rsidRDefault="007E244A" w:rsidP="008301BA">
      <w:pPr>
        <w:pStyle w:val="1"/>
        <w:spacing w:line="276" w:lineRule="auto"/>
        <w:jc w:val="both"/>
        <w:rPr>
          <w:rFonts w:ascii="Times New Roman" w:hAnsi="Times New Roman"/>
          <w:i/>
          <w:sz w:val="24"/>
          <w:szCs w:val="24"/>
          <w:u w:val="single"/>
          <w:lang w:val="uk-UA"/>
        </w:rPr>
      </w:pPr>
      <w:r w:rsidRPr="00420181">
        <w:rPr>
          <w:rFonts w:ascii="Times New Roman" w:hAnsi="Times New Roman"/>
          <w:b/>
          <w:sz w:val="24"/>
          <w:szCs w:val="24"/>
          <w:lang w:val="uk-UA"/>
        </w:rPr>
        <w:t xml:space="preserve"> </w:t>
      </w:r>
      <w:r w:rsidR="001B094F" w:rsidRPr="00420181">
        <w:rPr>
          <w:rFonts w:ascii="Times New Roman" w:hAnsi="Times New Roman"/>
          <w:b/>
          <w:sz w:val="24"/>
          <w:szCs w:val="24"/>
          <w:lang w:val="uk-UA"/>
        </w:rPr>
        <w:t>7.</w:t>
      </w:r>
      <w:r w:rsidRPr="00420181">
        <w:rPr>
          <w:rFonts w:ascii="Times New Roman" w:hAnsi="Times New Roman"/>
          <w:b/>
          <w:sz w:val="24"/>
          <w:szCs w:val="24"/>
          <w:lang w:val="uk-UA"/>
        </w:rPr>
        <w:t>«Багатогранна творчість І. Франка»</w:t>
      </w:r>
      <w:r w:rsidR="008301BA" w:rsidRPr="008A51F4">
        <w:rPr>
          <w:rFonts w:ascii="Times New Roman" w:hAnsi="Times New Roman"/>
          <w:i/>
          <w:sz w:val="24"/>
          <w:szCs w:val="24"/>
          <w:u w:val="single"/>
          <w:lang w:val="uk-UA"/>
        </w:rPr>
        <w:t xml:space="preserve"> </w:t>
      </w:r>
    </w:p>
    <w:p w:rsidR="00394971" w:rsidRPr="008A51F4" w:rsidRDefault="00394971" w:rsidP="00394971">
      <w:pPr>
        <w:pStyle w:val="1"/>
        <w:jc w:val="both"/>
        <w:rPr>
          <w:rFonts w:ascii="Times New Roman" w:hAnsi="Times New Roman"/>
          <w:b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b/>
          <w:i/>
          <w:sz w:val="24"/>
          <w:szCs w:val="24"/>
          <w:lang w:val="uk-UA"/>
        </w:rPr>
        <w:t xml:space="preserve">Проект «Іван Франко:   універсальність таланту» 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t>Поет (11 прижиттєвих збірок)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t>Мовознавець (знав 14 мов)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t>Перекладач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t>Науковець (доктор наук)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t>Фольклорист, етнограф ( 400 пісень, 1800 коломийок)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t xml:space="preserve">Прозаїк (10 повістей і </w:t>
      </w:r>
      <w:proofErr w:type="spellStart"/>
      <w:r w:rsidRPr="008A51F4">
        <w:rPr>
          <w:rFonts w:ascii="Times New Roman" w:hAnsi="Times New Roman"/>
          <w:i/>
          <w:sz w:val="24"/>
          <w:szCs w:val="24"/>
          <w:lang w:val="uk-UA"/>
        </w:rPr>
        <w:t>романів,майже</w:t>
      </w:r>
      <w:proofErr w:type="spellEnd"/>
      <w:r w:rsidRPr="008A51F4">
        <w:rPr>
          <w:rFonts w:ascii="Times New Roman" w:hAnsi="Times New Roman"/>
          <w:i/>
          <w:sz w:val="24"/>
          <w:szCs w:val="24"/>
          <w:lang w:val="uk-UA"/>
        </w:rPr>
        <w:t xml:space="preserve"> 100 творів малої прози)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lastRenderedPageBreak/>
        <w:t>Громадський діяч (очолював філологічну секцію НТШ)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t xml:space="preserve">Політик (організував </w:t>
      </w:r>
      <w:proofErr w:type="spellStart"/>
      <w:r w:rsidRPr="008A51F4">
        <w:rPr>
          <w:rFonts w:ascii="Times New Roman" w:hAnsi="Times New Roman"/>
          <w:i/>
          <w:sz w:val="24"/>
          <w:szCs w:val="24"/>
          <w:lang w:val="uk-UA"/>
        </w:rPr>
        <w:t>Русько</w:t>
      </w:r>
      <w:proofErr w:type="spellEnd"/>
      <w:r w:rsidRPr="008A51F4">
        <w:rPr>
          <w:rFonts w:ascii="Times New Roman" w:hAnsi="Times New Roman"/>
          <w:i/>
          <w:sz w:val="24"/>
          <w:szCs w:val="24"/>
          <w:lang w:val="uk-UA"/>
        </w:rPr>
        <w:t xml:space="preserve">-українську радикальну партію, </w:t>
      </w:r>
      <w:proofErr w:type="spellStart"/>
      <w:r w:rsidRPr="008A51F4">
        <w:rPr>
          <w:rFonts w:ascii="Times New Roman" w:hAnsi="Times New Roman"/>
          <w:i/>
          <w:sz w:val="24"/>
          <w:szCs w:val="24"/>
          <w:lang w:val="uk-UA"/>
        </w:rPr>
        <w:t>балатувався</w:t>
      </w:r>
      <w:proofErr w:type="spellEnd"/>
      <w:r w:rsidRPr="008A51F4">
        <w:rPr>
          <w:rFonts w:ascii="Times New Roman" w:hAnsi="Times New Roman"/>
          <w:i/>
          <w:sz w:val="24"/>
          <w:szCs w:val="24"/>
          <w:lang w:val="uk-UA"/>
        </w:rPr>
        <w:t xml:space="preserve"> до австрійського парламенту та галицького сейму)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t>Драматург (написав понад 10 драм)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t>Історик літератури (монографія «Нарис історії української літератури»)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t>Публіцист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t>Філософ</w:t>
      </w:r>
    </w:p>
    <w:p w:rsidR="00394971" w:rsidRPr="008A51F4" w:rsidRDefault="00394971" w:rsidP="00394971">
      <w:pPr>
        <w:pStyle w:val="1"/>
        <w:numPr>
          <w:ilvl w:val="0"/>
          <w:numId w:val="6"/>
        </w:numPr>
        <w:jc w:val="both"/>
        <w:rPr>
          <w:rFonts w:ascii="Times New Roman" w:hAnsi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/>
          <w:i/>
          <w:sz w:val="24"/>
          <w:szCs w:val="24"/>
          <w:lang w:val="uk-UA"/>
        </w:rPr>
        <w:t>Видавець (альманахи «Дзвін», «Молот», журнали «</w:t>
      </w:r>
      <w:proofErr w:type="spellStart"/>
      <w:r w:rsidRPr="008A51F4">
        <w:rPr>
          <w:rFonts w:ascii="Times New Roman" w:hAnsi="Times New Roman"/>
          <w:i/>
          <w:sz w:val="24"/>
          <w:szCs w:val="24"/>
          <w:lang w:val="uk-UA"/>
        </w:rPr>
        <w:t>Життє</w:t>
      </w:r>
      <w:proofErr w:type="spellEnd"/>
      <w:r w:rsidRPr="008A51F4">
        <w:rPr>
          <w:rFonts w:ascii="Times New Roman" w:hAnsi="Times New Roman"/>
          <w:i/>
          <w:sz w:val="24"/>
          <w:szCs w:val="24"/>
          <w:lang w:val="uk-UA"/>
        </w:rPr>
        <w:t xml:space="preserve"> і слово», «Світ», «Літературно-науковий вісник»)</w:t>
      </w:r>
    </w:p>
    <w:p w:rsidR="008301BA" w:rsidRPr="008A51F4" w:rsidRDefault="008301BA" w:rsidP="008301BA">
      <w:pPr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b/>
          <w:sz w:val="24"/>
          <w:szCs w:val="24"/>
          <w:lang w:val="uk-UA"/>
        </w:rPr>
        <w:t>Науковець.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І. Франко 1892 р. склав екзамени за весь курс університету у Відні (столиця Австрії). Зі Львівського університету його виключили за революційну діяльність. Окрім того, він захистив докторську дисертацію і отримав звання доктор філософії. Хоча блискуче прочитав пробну лекцію у Львівському університеті «Наймичка» Т. Шевченка, яка вразила всіх присутніх, але на цій посаді його не затвердили з політичних міркувань.</w:t>
      </w:r>
    </w:p>
    <w:p w:rsidR="008301BA" w:rsidRPr="008A51F4" w:rsidRDefault="00394971" w:rsidP="008A51F4">
      <w:pPr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Франко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підготував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підручник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із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політичної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економії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. Лише 1883 року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частина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підручника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вийшла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друком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під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назвою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«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Розмова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про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гроші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й </w:t>
      </w:r>
      <w:proofErr w:type="spellStart"/>
      <w:proofErr w:type="gramStart"/>
      <w:r w:rsidRPr="008A51F4">
        <w:rPr>
          <w:rFonts w:ascii="Times New Roman" w:eastAsia="Calibri" w:hAnsi="Times New Roman" w:cs="Times New Roman"/>
          <w:sz w:val="24"/>
          <w:szCs w:val="24"/>
        </w:rPr>
        <w:t>скарби»У</w:t>
      </w:r>
      <w:proofErr w:type="spellEnd"/>
      <w:proofErr w:type="gram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1906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році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Харківський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університет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присвоює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Франкові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науковий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ступінь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доктора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російської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словесності</w:t>
      </w:r>
      <w:proofErr w:type="spellEnd"/>
    </w:p>
    <w:p w:rsidR="00420181" w:rsidRDefault="0054382D" w:rsidP="00420181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1076325" y="4429125"/>
            <wp:positionH relativeFrom="margin">
              <wp:align>left</wp:align>
            </wp:positionH>
            <wp:positionV relativeFrom="margin">
              <wp:align>center</wp:align>
            </wp:positionV>
            <wp:extent cx="2615565" cy="1962785"/>
            <wp:effectExtent l="0" t="0" r="0" b="0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565" cy="1962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301BA"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Франко - </w:t>
      </w:r>
      <w:r w:rsidR="008301BA" w:rsidRPr="008A51F4">
        <w:rPr>
          <w:rFonts w:ascii="Times New Roman" w:eastAsia="Times New Roman" w:hAnsi="Times New Roman" w:cs="Times New Roman"/>
          <w:b/>
          <w:sz w:val="24"/>
          <w:szCs w:val="24"/>
          <w:lang w:val="uk-UA"/>
        </w:rPr>
        <w:t>поет.</w:t>
      </w:r>
      <w:r w:rsidR="008301BA"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="00DC3671"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11 </w:t>
      </w:r>
      <w:proofErr w:type="spellStart"/>
      <w:r w:rsidR="00DC3671"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збірок</w:t>
      </w:r>
      <w:r w:rsidR="008301BA"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Такі</w:t>
      </w:r>
      <w:proofErr w:type="spellEnd"/>
      <w:r w:rsidR="008301BA"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збірки поезій «З вершин і низин»(1887), «Зів’яле листя» (1886 - 1897), «Мій  </w:t>
      </w:r>
      <w:proofErr w:type="spellStart"/>
      <w:r w:rsidR="008301BA"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Ізмагард</w:t>
      </w:r>
      <w:proofErr w:type="spellEnd"/>
      <w:r w:rsidR="008301BA"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» (1898), «Із днів журби » (1900), «Завжди учень»(1906), «Давнє і нове » (1918), «Із літ моєї молодості» (1914)</w:t>
      </w:r>
      <w:r w:rsidR="0042018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. Поеми «Панські жарти»(1887),«Іван </w:t>
      </w:r>
      <w:r w:rsidR="008301BA"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Вишенський »(1900</w:t>
      </w:r>
      <w:r w:rsidR="00420181">
        <w:rPr>
          <w:rFonts w:ascii="Times New Roman" w:eastAsia="Times New Roman" w:hAnsi="Times New Roman" w:cs="Times New Roman"/>
          <w:sz w:val="24"/>
          <w:szCs w:val="24"/>
          <w:lang w:val="uk-UA"/>
        </w:rPr>
        <w:t>).</w:t>
      </w:r>
    </w:p>
    <w:p w:rsidR="008301BA" w:rsidRPr="008A51F4" w:rsidRDefault="008301BA" w:rsidP="0054382D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Франко - </w:t>
      </w:r>
      <w:r w:rsidRPr="008A51F4">
        <w:rPr>
          <w:rFonts w:ascii="Times New Roman" w:eastAsia="Times New Roman" w:hAnsi="Times New Roman" w:cs="Times New Roman"/>
          <w:b/>
          <w:sz w:val="24"/>
          <w:szCs w:val="24"/>
          <w:lang w:val="uk-UA"/>
        </w:rPr>
        <w:t>прозаїк.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Залишив нам повісті «Ліси і пасовиська», «Борислав сміється», «Перехресні стежки», «Лель і </w:t>
      </w:r>
      <w:proofErr w:type="spellStart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Полель</w:t>
      </w:r>
      <w:proofErr w:type="spellEnd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», «Основи суспільності», «Для домашнього вогнища», «Захар Беркут», «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en-US"/>
        </w:rPr>
        <w:t>Boa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en-US"/>
        </w:rPr>
        <w:t>constrictor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».</w:t>
      </w:r>
      <w:r w:rsidR="0054382D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Оповідання для дітей « Малий Мирон», «Олівець», «Грицева шкільна наука», «</w:t>
      </w:r>
      <w:proofErr w:type="spellStart"/>
      <w:r w:rsidRPr="008A51F4">
        <w:rPr>
          <w:rFonts w:ascii="Times New Roman" w:eastAsia="Times New Roman" w:hAnsi="Times New Roman" w:cs="Times New Roman"/>
          <w:sz w:val="24"/>
          <w:szCs w:val="24"/>
          <w:lang w:val="en-US"/>
        </w:rPr>
        <w:t>Schonschreben</w:t>
      </w:r>
      <w:proofErr w:type="spellEnd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» (красне писання), «Отець гуморист».</w:t>
      </w:r>
      <w:r w:rsidR="0054382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889F4E2">
            <wp:extent cx="2615565" cy="196278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565" cy="1962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4382D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            </w:t>
      </w:r>
      <w:r w:rsidR="0054382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1DD4059">
            <wp:extent cx="2615565" cy="196278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565" cy="1962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301BA" w:rsidRPr="008A51F4" w:rsidRDefault="008301BA" w:rsidP="008301B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</w:p>
    <w:p w:rsidR="008301BA" w:rsidRPr="008A51F4" w:rsidRDefault="008301BA" w:rsidP="008301B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Times New Roman" w:hAnsi="Times New Roman" w:cs="Times New Roman"/>
          <w:b/>
          <w:sz w:val="24"/>
          <w:szCs w:val="24"/>
          <w:lang w:val="uk-UA"/>
        </w:rPr>
        <w:t xml:space="preserve"> 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В українську літературу Іван Франко увійшов, і  як </w:t>
      </w:r>
      <w:r w:rsidRPr="008A51F4">
        <w:rPr>
          <w:rFonts w:ascii="Times New Roman" w:eastAsia="Times New Roman" w:hAnsi="Times New Roman" w:cs="Times New Roman"/>
          <w:b/>
          <w:sz w:val="24"/>
          <w:szCs w:val="24"/>
          <w:lang w:val="uk-UA"/>
        </w:rPr>
        <w:t>драматург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.</w:t>
      </w:r>
      <w:r w:rsidR="00420181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Його перу належать такі драматичні твори: «Сон князя Святослава», «Майстер </w:t>
      </w:r>
      <w:proofErr w:type="spellStart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Чирняк</w:t>
      </w:r>
      <w:proofErr w:type="spellEnd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», «Украдене щастя», «Кам’яна душа», «Учитель», «Рябина», «Будка Ч 27», «Три князі на один престол», «</w:t>
      </w:r>
      <w:proofErr w:type="spellStart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Славой</w:t>
      </w:r>
      <w:proofErr w:type="spellEnd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і </w:t>
      </w:r>
      <w:proofErr w:type="spellStart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Хрудош</w:t>
      </w:r>
      <w:proofErr w:type="spellEnd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», «Послідній </w:t>
      </w:r>
      <w:proofErr w:type="spellStart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крейцар</w:t>
      </w:r>
      <w:proofErr w:type="spellEnd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», «Суд святого </w:t>
      </w:r>
      <w:proofErr w:type="spellStart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Николая</w:t>
      </w:r>
      <w:proofErr w:type="spellEnd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».</w:t>
      </w:r>
    </w:p>
    <w:p w:rsidR="008301BA" w:rsidRPr="008A51F4" w:rsidRDefault="008301BA" w:rsidP="008301B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lastRenderedPageBreak/>
        <w:t xml:space="preserve"> Іван Франко був основоположником українського наукового</w:t>
      </w:r>
      <w:r w:rsidRPr="008A51F4">
        <w:rPr>
          <w:rFonts w:ascii="Times New Roman" w:eastAsia="Times New Roman" w:hAnsi="Times New Roman" w:cs="Times New Roman"/>
          <w:b/>
          <w:sz w:val="24"/>
          <w:szCs w:val="24"/>
          <w:lang w:val="uk-UA"/>
        </w:rPr>
        <w:t xml:space="preserve"> театрознавства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– істориком і теоретиком драми і театру, активним театральним критиком, невтомним перекладачем драматичних творів. Написав понад 70 спеціальних наукових розвідок, </w:t>
      </w:r>
      <w:proofErr w:type="spellStart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внісши</w:t>
      </w:r>
      <w:proofErr w:type="spellEnd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вагомий вклад в українську науку про театр. До того ж, Франко переклав багато драматичних творів - з російської і зарубіжних літератур.</w:t>
      </w:r>
    </w:p>
    <w:p w:rsidR="008301BA" w:rsidRPr="008A51F4" w:rsidRDefault="008301BA" w:rsidP="008301B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  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ab/>
        <w:t xml:space="preserve">Свої вимоги до театру Франко висловив чітко у програмній статті «Наш театр». Він писав: «Коли театр має бути школою життя, то мусить нам показувати те життя, будити в слухачах критику свого життя. Театр котрий піддає критиці деякі дрібненькі явища, покриває брехнею основні </w:t>
      </w:r>
      <w:proofErr w:type="spellStart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недостатки</w:t>
      </w:r>
      <w:proofErr w:type="spellEnd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суспільності, той театр ніколи не стане вповні національним, не буде школою життя або буде злою школою». </w:t>
      </w:r>
    </w:p>
    <w:p w:rsidR="008301BA" w:rsidRPr="008A51F4" w:rsidRDefault="008301BA" w:rsidP="008301B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Ми знаємо Івана Франка і як </w:t>
      </w:r>
      <w:r w:rsidRPr="008A51F4">
        <w:rPr>
          <w:rFonts w:ascii="Times New Roman" w:eastAsia="Times New Roman" w:hAnsi="Times New Roman" w:cs="Times New Roman"/>
          <w:b/>
          <w:sz w:val="24"/>
          <w:szCs w:val="24"/>
          <w:lang w:val="uk-UA"/>
        </w:rPr>
        <w:t>перекладача.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Перекладав твори О. Пушкіна, М. Лермонтова, О. Толстого, М. Чернишевського «Що робити», </w:t>
      </w:r>
      <w:proofErr w:type="spellStart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Салтикова</w:t>
      </w:r>
      <w:proofErr w:type="spellEnd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-Щедріна  М. </w:t>
      </w:r>
      <w:proofErr w:type="spellStart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Помяловського</w:t>
      </w:r>
      <w:proofErr w:type="spellEnd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«Бурса і бурсаки», М. Гоголя «Мертві душі», М. Некрасова. Перекладав класиків з французької, німецької, англійської, польської, чеської, словацької мов.</w:t>
      </w:r>
      <w:r w:rsidR="00433F2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1362075" y="3943350"/>
            <wp:positionH relativeFrom="margin">
              <wp:align>left</wp:align>
            </wp:positionH>
            <wp:positionV relativeFrom="margin">
              <wp:align>top</wp:align>
            </wp:positionV>
            <wp:extent cx="2566670" cy="1926590"/>
            <wp:effectExtent l="0" t="0" r="5080" b="0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670" cy="1926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301BA" w:rsidRPr="008A51F4" w:rsidRDefault="008301BA" w:rsidP="008301B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Роль Івана Франка і його вплив на розвиток української </w:t>
      </w:r>
      <w:r w:rsidRPr="008A51F4">
        <w:rPr>
          <w:rFonts w:ascii="Times New Roman" w:eastAsia="Times New Roman" w:hAnsi="Times New Roman" w:cs="Times New Roman"/>
          <w:b/>
          <w:sz w:val="24"/>
          <w:szCs w:val="24"/>
          <w:lang w:val="uk-UA"/>
        </w:rPr>
        <w:t>критичної думки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 надзвичайно велика. Літературно – критичні статті про творчість українських письменників, польських, чеських, словацьки</w:t>
      </w:r>
      <w:r w:rsidR="00D6337F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х, російських усього 20 томів.      </w:t>
      </w: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З глибоким знанням справи Франко оцінював  творчість Т. Шевченка, М. Вовчка, Л. Українки, С. Руданського,  І. Карпенко - Карого, Панаса Мирного, І. Нечуя Левицького,  М. Старицького та інших письменників. Йому належать наукові праці про творчість О. Герцена, </w:t>
      </w:r>
      <w:proofErr w:type="spellStart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Салтикова</w:t>
      </w:r>
      <w:proofErr w:type="spellEnd"/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 xml:space="preserve">-Щедріна, М. Горького, Л. Толстого. </w:t>
      </w:r>
      <w:r w:rsidR="00433F2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1933575" y="6362700"/>
            <wp:positionH relativeFrom="margin">
              <wp:align>right</wp:align>
            </wp:positionH>
            <wp:positionV relativeFrom="margin">
              <wp:align>center</wp:align>
            </wp:positionV>
            <wp:extent cx="2578735" cy="1932305"/>
            <wp:effectExtent l="0" t="0" r="0" b="0"/>
            <wp:wrapSquare wrapText="bothSides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735" cy="1932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301BA" w:rsidRPr="008A51F4" w:rsidRDefault="008301BA" w:rsidP="008301B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Окрім літературно - критичних статей літературні письма.</w:t>
      </w:r>
    </w:p>
    <w:p w:rsidR="008301BA" w:rsidRPr="008A51F4" w:rsidRDefault="008301BA" w:rsidP="008301B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Іван Франка про питання поетичної майстерності.</w:t>
      </w:r>
    </w:p>
    <w:p w:rsidR="008301BA" w:rsidRPr="008A51F4" w:rsidRDefault="008301BA" w:rsidP="008301B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Іван Франко. Листи до Клементини Попович.</w:t>
      </w:r>
    </w:p>
    <w:p w:rsidR="008301BA" w:rsidRPr="008A51F4" w:rsidRDefault="008301BA" w:rsidP="008301B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>Іван Франко. Листи до Лесі Українки.</w:t>
      </w:r>
    </w:p>
    <w:p w:rsidR="008301BA" w:rsidRPr="008A51F4" w:rsidRDefault="008301BA" w:rsidP="008301B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Times New Roman" w:hAnsi="Times New Roman" w:cs="Times New Roman"/>
          <w:sz w:val="24"/>
          <w:szCs w:val="24"/>
          <w:lang w:val="uk-UA"/>
        </w:rPr>
        <w:tab/>
      </w:r>
    </w:p>
    <w:p w:rsidR="00C4142E" w:rsidRPr="008A51F4" w:rsidRDefault="001B094F" w:rsidP="00C4142E">
      <w:pPr>
        <w:rPr>
          <w:rFonts w:ascii="Times New Roman" w:eastAsia="Calibri" w:hAnsi="Times New Roman" w:cs="Times New Roman"/>
          <w:b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uk-UA"/>
        </w:rPr>
        <w:t>8.</w:t>
      </w:r>
      <w:r w:rsidRPr="001B094F">
        <w:rPr>
          <w:rFonts w:ascii="Times New Roman" w:hAnsi="Times New Roman" w:cs="Times New Roman"/>
          <w:color w:val="FF0000"/>
          <w:sz w:val="24"/>
          <w:szCs w:val="24"/>
          <w:lang w:val="uk-UA"/>
        </w:rPr>
        <w:t xml:space="preserve"> </w:t>
      </w:r>
      <w:r w:rsidRPr="001B094F">
        <w:rPr>
          <w:rFonts w:ascii="Times New Roman" w:eastAsia="Calibri" w:hAnsi="Times New Roman" w:cs="Times New Roman"/>
          <w:b/>
          <w:sz w:val="24"/>
          <w:szCs w:val="24"/>
          <w:lang w:val="uk-UA"/>
        </w:rPr>
        <w:t>Лірика збірки</w:t>
      </w:r>
      <w:r w:rsidR="00C4142E" w:rsidRPr="001B094F">
        <w:rPr>
          <w:rFonts w:ascii="Times New Roman" w:eastAsia="Calibri" w:hAnsi="Times New Roman" w:cs="Times New Roman"/>
          <w:b/>
          <w:sz w:val="24"/>
          <w:szCs w:val="24"/>
          <w:lang w:val="uk-UA"/>
        </w:rPr>
        <w:t xml:space="preserve"> </w:t>
      </w:r>
      <w:r w:rsidR="008A51F4">
        <w:rPr>
          <w:rFonts w:ascii="Times New Roman" w:eastAsia="Calibri" w:hAnsi="Times New Roman" w:cs="Times New Roman"/>
          <w:b/>
          <w:sz w:val="24"/>
          <w:szCs w:val="24"/>
          <w:lang w:val="uk-UA"/>
        </w:rPr>
        <w:t>«</w:t>
      </w:r>
      <w:r w:rsidR="00C4142E" w:rsidRPr="008A51F4">
        <w:rPr>
          <w:rFonts w:ascii="Times New Roman" w:eastAsia="Calibri" w:hAnsi="Times New Roman" w:cs="Times New Roman"/>
          <w:b/>
          <w:sz w:val="24"/>
          <w:szCs w:val="24"/>
          <w:lang w:val="uk-UA"/>
        </w:rPr>
        <w:t>З вершин і низин”</w:t>
      </w:r>
      <w:r>
        <w:rPr>
          <w:rFonts w:ascii="Times New Roman" w:eastAsia="Calibri" w:hAnsi="Times New Roman" w:cs="Times New Roman"/>
          <w:b/>
          <w:sz w:val="24"/>
          <w:szCs w:val="24"/>
          <w:lang w:val="uk-UA"/>
        </w:rPr>
        <w:t>.</w:t>
      </w:r>
      <w:r w:rsidR="00C4142E" w:rsidRPr="008A51F4">
        <w:rPr>
          <w:rFonts w:ascii="Times New Roman" w:eastAsia="Calibri" w:hAnsi="Times New Roman" w:cs="Times New Roman"/>
          <w:b/>
          <w:sz w:val="24"/>
          <w:szCs w:val="24"/>
          <w:lang w:val="uk-UA"/>
        </w:rPr>
        <w:t xml:space="preserve"> </w:t>
      </w:r>
      <w:r w:rsidR="00433F26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3657600" y="723900"/>
            <wp:positionH relativeFrom="margin">
              <wp:align>left</wp:align>
            </wp:positionH>
            <wp:positionV relativeFrom="margin">
              <wp:align>bottom</wp:align>
            </wp:positionV>
            <wp:extent cx="2590800" cy="1945005"/>
            <wp:effectExtent l="0" t="0" r="0" b="0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945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4142E" w:rsidRPr="008A51F4" w:rsidRDefault="00C4142E" w:rsidP="00C4142E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Збірка «З вершин і низин» — зразок громадянської лірики. Уперше збірку видано 1887 року, 1893 року — перероблене й доповнене видання. Ідея збірки. Іван Франко вірив в ідею боротьби народу за щасливе майбутнє, закликав до цієї боротьби. </w:t>
      </w:r>
    </w:p>
    <w:p w:rsidR="00C4142E" w:rsidRPr="008A51F4" w:rsidRDefault="00C4142E" w:rsidP="00C4142E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Збірка складається із семи великих розділів. Ліричні твори зібрано в перших трьох розділах: «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De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Profundis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»</w:t>
      </w:r>
      <w:r w:rsidRPr="008A51F4">
        <w:rPr>
          <w:rFonts w:ascii="Times New Roman" w:eastAsia="Calibri" w:hAnsi="Times New Roman" w:cs="Times New Roman"/>
          <w:sz w:val="24"/>
          <w:szCs w:val="24"/>
        </w:rPr>
        <w:t>(«З низин»)</w:t>
      </w:r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, «Профілі і маски», </w:t>
      </w:r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lastRenderedPageBreak/>
        <w:t xml:space="preserve">«Сонети». Основні мотиви циклів поезій, що входять у розділи збірки.. У першому циклі збірки «З вершин і низин», що має назву «Веснянки», ліричні описи природи, весняного пробудження землі співвідносяться з творами, у яких йдеться про пробудження й визволення людського духу. У циклах «Осінні думи», «Скорбні пісні», «Нічні думи» виявляється багатогранність ліричного героя. За назвою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останнього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розд</w:t>
      </w:r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ілу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«З вершин» названо книгу. Друге видання збірки «З вершин і низин» стало певним підсумком поетичної творчості 1. Франка протягом двадцяти років і присвячена Ользі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Хорунжинській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. Збірка «З вершин і низин» мала великий громадський резонанс. Вона стала епохальним, найвизначнішим після «Кобзаря» Шевченка літературним явищем</w:t>
      </w:r>
      <w:r w:rsidRPr="008A51F4">
        <w:rPr>
          <w:rFonts w:ascii="Times New Roman" w:eastAsia="Calibri" w:hAnsi="Times New Roman" w:cs="Times New Roman"/>
          <w:sz w:val="24"/>
          <w:szCs w:val="24"/>
        </w:rPr>
        <w:t>.</w:t>
      </w:r>
    </w:p>
    <w:p w:rsidR="00420181" w:rsidRDefault="00C4142E" w:rsidP="0042018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Прологом до збірки став «Гімн» («Вічний революціонер»). Покладений на музику </w:t>
      </w:r>
    </w:p>
    <w:p w:rsidR="008A51F4" w:rsidRDefault="00C4142E" w:rsidP="00420181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М. Лисенком у 1905 році, цей вірш став справжнім гімном українського національного відродження</w:t>
      </w:r>
    </w:p>
    <w:p w:rsidR="00394971" w:rsidRPr="008A51F4" w:rsidRDefault="00394971" w:rsidP="008A51F4">
      <w:pPr>
        <w:spacing w:after="160" w:line="259" w:lineRule="auto"/>
        <w:rPr>
          <w:rFonts w:ascii="Times New Roman" w:eastAsia="Calibri" w:hAnsi="Times New Roman" w:cs="Times New Roman"/>
          <w:color w:val="FF0000"/>
          <w:sz w:val="24"/>
          <w:szCs w:val="24"/>
        </w:rPr>
      </w:pPr>
      <w:proofErr w:type="spellStart"/>
      <w:r w:rsidRPr="008A51F4">
        <w:rPr>
          <w:rFonts w:ascii="Times New Roman" w:eastAsia="Calibri" w:hAnsi="Times New Roman" w:cs="Times New Roman"/>
          <w:i/>
          <w:iCs/>
          <w:color w:val="FF0000"/>
          <w:sz w:val="24"/>
          <w:szCs w:val="24"/>
        </w:rPr>
        <w:t>Декламування</w:t>
      </w:r>
      <w:proofErr w:type="spellEnd"/>
      <w:r w:rsidRPr="008A51F4">
        <w:rPr>
          <w:rFonts w:ascii="Times New Roman" w:eastAsia="Calibri" w:hAnsi="Times New Roman" w:cs="Times New Roman"/>
          <w:i/>
          <w:iCs/>
          <w:color w:val="FF0000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i/>
          <w:iCs/>
          <w:color w:val="FF0000"/>
          <w:sz w:val="24"/>
          <w:szCs w:val="24"/>
        </w:rPr>
        <w:t>поезії</w:t>
      </w:r>
      <w:proofErr w:type="spellEnd"/>
      <w:r w:rsidRPr="008A51F4">
        <w:rPr>
          <w:rFonts w:ascii="Times New Roman" w:eastAsia="Calibri" w:hAnsi="Times New Roman" w:cs="Times New Roman"/>
          <w:i/>
          <w:iCs/>
          <w:color w:val="FF0000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i/>
          <w:iCs/>
          <w:color w:val="FF0000"/>
          <w:sz w:val="24"/>
          <w:szCs w:val="24"/>
        </w:rPr>
        <w:t>І.Франка</w:t>
      </w:r>
      <w:proofErr w:type="spellEnd"/>
      <w:r w:rsidRPr="008A51F4">
        <w:rPr>
          <w:rFonts w:ascii="Times New Roman" w:eastAsia="Calibri" w:hAnsi="Times New Roman" w:cs="Times New Roman"/>
          <w:i/>
          <w:iCs/>
          <w:color w:val="FF0000"/>
          <w:sz w:val="24"/>
          <w:szCs w:val="24"/>
        </w:rPr>
        <w:t xml:space="preserve"> «</w:t>
      </w:r>
      <w:proofErr w:type="spellStart"/>
      <w:r w:rsidRPr="008A51F4">
        <w:rPr>
          <w:rFonts w:ascii="Times New Roman" w:eastAsia="Calibri" w:hAnsi="Times New Roman" w:cs="Times New Roman"/>
          <w:i/>
          <w:iCs/>
          <w:color w:val="FF0000"/>
          <w:sz w:val="24"/>
          <w:szCs w:val="24"/>
        </w:rPr>
        <w:t>Гімн</w:t>
      </w:r>
      <w:proofErr w:type="spellEnd"/>
      <w:r w:rsidRPr="008A51F4">
        <w:rPr>
          <w:rFonts w:ascii="Times New Roman" w:eastAsia="Calibri" w:hAnsi="Times New Roman" w:cs="Times New Roman"/>
          <w:i/>
          <w:iCs/>
          <w:color w:val="FF0000"/>
          <w:sz w:val="24"/>
          <w:szCs w:val="24"/>
        </w:rPr>
        <w:t>»</w:t>
      </w:r>
      <w:r w:rsidR="00433F26">
        <w:rPr>
          <w:rFonts w:ascii="Times New Roman" w:eastAsia="Calibri" w:hAnsi="Times New Roman" w:cs="Times New Roman"/>
          <w:i/>
          <w:iCs/>
          <w:noProof/>
          <w:color w:val="FF0000"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3505200" y="3571875"/>
            <wp:positionH relativeFrom="margin">
              <wp:align>right</wp:align>
            </wp:positionH>
            <wp:positionV relativeFrom="margin">
              <wp:align>center</wp:align>
            </wp:positionV>
            <wp:extent cx="2639695" cy="1981200"/>
            <wp:effectExtent l="0" t="0" r="8255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695" cy="1981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94971" w:rsidRPr="008A51F4" w:rsidRDefault="00394971" w:rsidP="00394971">
      <w:pPr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Музичність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І. Франка,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глибоке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знання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природи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пісні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як синтетичного жанру слова і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музики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позначилися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його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численних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поезіях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.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Вже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самі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назви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поезій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– «Народна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пісня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>», «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Пісня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і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праця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», «Чим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пісня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жива», «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Пісня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будучини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» та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багато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інших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–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вказують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наявність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пісенної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образності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в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творах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поета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>.</w:t>
      </w:r>
    </w:p>
    <w:p w:rsidR="00B510CF" w:rsidRPr="008A51F4" w:rsidRDefault="00394971" w:rsidP="00B510CF">
      <w:pPr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Доробок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Франка – фольклориста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складав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близько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400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пісень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і 1800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коломийок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які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він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почав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записувати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з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десятирічного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віку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. На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його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твори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було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написано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близько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двохсот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композицій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, а на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окремі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твори - по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декілька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>.</w:t>
      </w:r>
    </w:p>
    <w:p w:rsidR="00B510CF" w:rsidRPr="008A51F4" w:rsidRDefault="00B510CF" w:rsidP="00B510CF">
      <w:pPr>
        <w:rPr>
          <w:rFonts w:ascii="Times New Roman" w:eastAsia="Calibri" w:hAnsi="Times New Roman" w:cs="Times New Roman"/>
          <w:sz w:val="24"/>
          <w:szCs w:val="24"/>
        </w:rPr>
      </w:pPr>
      <w:r w:rsidRPr="008A51F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Вірші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Івана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Франка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дещо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популярніші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серед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українських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музикантів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. На </w:t>
      </w:r>
      <w:proofErr w:type="gramStart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слова 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поета</w:t>
      </w:r>
      <w:proofErr w:type="spellEnd"/>
      <w:proofErr w:type="gram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заспівали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такі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відомі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рок-гурти як: Плач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Єремії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Воплі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</w:rPr>
        <w:t>Відоплясова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 (ВВ), </w:t>
      </w:r>
      <w:r w:rsidRPr="008A51F4">
        <w:rPr>
          <w:rFonts w:ascii="Times New Roman" w:eastAsia="Calibri" w:hAnsi="Times New Roman" w:cs="Times New Roman"/>
          <w:sz w:val="24"/>
          <w:szCs w:val="24"/>
          <w:lang w:val="en-US"/>
        </w:rPr>
        <w:t>Rock</w:t>
      </w:r>
      <w:r w:rsidRPr="008A51F4">
        <w:rPr>
          <w:rFonts w:ascii="Times New Roman" w:eastAsia="Calibri" w:hAnsi="Times New Roman" w:cs="Times New Roman"/>
          <w:sz w:val="24"/>
          <w:szCs w:val="24"/>
        </w:rPr>
        <w:t>-</w:t>
      </w:r>
      <w:r w:rsidRPr="008A51F4">
        <w:rPr>
          <w:rFonts w:ascii="Times New Roman" w:eastAsia="Calibri" w:hAnsi="Times New Roman" w:cs="Times New Roman"/>
          <w:sz w:val="24"/>
          <w:szCs w:val="24"/>
          <w:lang w:val="en-US"/>
        </w:rPr>
        <w:t>H</w:t>
      </w:r>
      <w:r w:rsidRPr="008A51F4">
        <w:rPr>
          <w:rFonts w:ascii="Times New Roman" w:eastAsia="Calibri" w:hAnsi="Times New Roman" w:cs="Times New Roman"/>
          <w:sz w:val="24"/>
          <w:szCs w:val="24"/>
        </w:rPr>
        <w:t>, Один в к</w:t>
      </w:r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а</w:t>
      </w:r>
      <w:r w:rsidRPr="008A51F4">
        <w:rPr>
          <w:rFonts w:ascii="Times New Roman" w:eastAsia="Calibri" w:hAnsi="Times New Roman" w:cs="Times New Roman"/>
          <w:sz w:val="24"/>
          <w:szCs w:val="24"/>
        </w:rPr>
        <w:t>н</w:t>
      </w:r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о</w:t>
      </w:r>
      <w:r w:rsidRPr="008A51F4">
        <w:rPr>
          <w:rFonts w:ascii="Times New Roman" w:eastAsia="Calibri" w:hAnsi="Times New Roman" w:cs="Times New Roman"/>
          <w:sz w:val="24"/>
          <w:szCs w:val="24"/>
        </w:rPr>
        <w:t xml:space="preserve">е. </w:t>
      </w:r>
    </w:p>
    <w:p w:rsidR="00394971" w:rsidRPr="00420181" w:rsidRDefault="001B094F" w:rsidP="00394971">
      <w:pPr>
        <w:rPr>
          <w:rFonts w:ascii="Times New Roman" w:eastAsia="Calibri" w:hAnsi="Times New Roman" w:cs="Times New Roman"/>
          <w:b/>
          <w:sz w:val="24"/>
          <w:szCs w:val="24"/>
        </w:rPr>
      </w:pPr>
      <w:r w:rsidRPr="00420181">
        <w:rPr>
          <w:rFonts w:ascii="Times New Roman" w:eastAsia="Calibri" w:hAnsi="Times New Roman" w:cs="Times New Roman"/>
          <w:b/>
          <w:sz w:val="24"/>
          <w:szCs w:val="24"/>
          <w:lang w:val="uk-UA"/>
        </w:rPr>
        <w:t>9.</w:t>
      </w:r>
      <w:r w:rsidR="008A51F4" w:rsidRPr="00420181">
        <w:rPr>
          <w:rFonts w:ascii="Times New Roman" w:eastAsia="Calibri" w:hAnsi="Times New Roman" w:cs="Times New Roman"/>
          <w:b/>
          <w:sz w:val="24"/>
          <w:szCs w:val="24"/>
          <w:lang w:val="uk-UA"/>
        </w:rPr>
        <w:t>Виступ у</w:t>
      </w:r>
      <w:r w:rsidR="0090038B" w:rsidRPr="00420181">
        <w:rPr>
          <w:rFonts w:ascii="Times New Roman" w:eastAsia="Calibri" w:hAnsi="Times New Roman" w:cs="Times New Roman"/>
          <w:b/>
          <w:sz w:val="24"/>
          <w:szCs w:val="24"/>
          <w:lang w:val="uk-UA"/>
        </w:rPr>
        <w:t>чителя музики</w:t>
      </w:r>
      <w:r w:rsidRPr="00420181">
        <w:rPr>
          <w:rFonts w:ascii="Times New Roman" w:eastAsia="Calibri" w:hAnsi="Times New Roman" w:cs="Times New Roman"/>
          <w:b/>
          <w:sz w:val="24"/>
          <w:szCs w:val="24"/>
          <w:lang w:val="uk-UA"/>
        </w:rPr>
        <w:t>.</w:t>
      </w:r>
    </w:p>
    <w:p w:rsidR="00B93D8A" w:rsidRPr="008A51F4" w:rsidRDefault="00E429F3" w:rsidP="008A51F4">
      <w:pPr>
        <w:spacing w:after="0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="00B93D8A" w:rsidRPr="008A51F4">
        <w:rPr>
          <w:rFonts w:ascii="Times New Roman" w:hAnsi="Times New Roman" w:cs="Times New Roman"/>
          <w:b/>
          <w:sz w:val="24"/>
          <w:szCs w:val="24"/>
          <w:lang w:val="uk-UA"/>
        </w:rPr>
        <w:t>V. Закріплення вивченого матеріалу.</w:t>
      </w:r>
    </w:p>
    <w:p w:rsidR="00420181" w:rsidRDefault="00420181" w:rsidP="008A51F4">
      <w:pPr>
        <w:spacing w:after="0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68292F" w:rsidRPr="008A51F4" w:rsidRDefault="00B93D8A" w:rsidP="008A51F4">
      <w:pPr>
        <w:spacing w:after="0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b/>
          <w:sz w:val="24"/>
          <w:szCs w:val="24"/>
          <w:lang w:val="uk-UA"/>
        </w:rPr>
        <w:t>1. Складання «Біографічної квітки».</w:t>
      </w:r>
      <w:r w:rsidR="008D1654" w:rsidRPr="008A51F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B93D8A" w:rsidRPr="008A51F4" w:rsidRDefault="00B93D8A" w:rsidP="0068292F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sz w:val="24"/>
          <w:szCs w:val="24"/>
          <w:lang w:val="uk-UA"/>
        </w:rPr>
        <w:t xml:space="preserve">Всеосяжність </w:t>
      </w:r>
      <w:proofErr w:type="spellStart"/>
      <w:r w:rsidRPr="008A51F4">
        <w:rPr>
          <w:rFonts w:ascii="Times New Roman" w:hAnsi="Times New Roman" w:cs="Times New Roman"/>
          <w:sz w:val="24"/>
          <w:szCs w:val="24"/>
          <w:lang w:val="uk-UA"/>
        </w:rPr>
        <w:t>творчості</w:t>
      </w:r>
      <w:r w:rsidR="0068292F" w:rsidRPr="008A51F4">
        <w:rPr>
          <w:rFonts w:ascii="Times New Roman" w:hAnsi="Times New Roman" w:cs="Times New Roman"/>
          <w:sz w:val="24"/>
          <w:szCs w:val="24"/>
          <w:lang w:val="uk-UA"/>
        </w:rPr>
        <w:t>,к</w:t>
      </w:r>
      <w:r w:rsidRPr="008A51F4">
        <w:rPr>
          <w:rFonts w:ascii="Times New Roman" w:hAnsi="Times New Roman" w:cs="Times New Roman"/>
          <w:sz w:val="24"/>
          <w:szCs w:val="24"/>
          <w:lang w:val="uk-UA"/>
        </w:rPr>
        <w:t>олосальність</w:t>
      </w:r>
      <w:proofErr w:type="spellEnd"/>
      <w:r w:rsidRPr="008A51F4">
        <w:rPr>
          <w:rFonts w:ascii="Times New Roman" w:hAnsi="Times New Roman" w:cs="Times New Roman"/>
          <w:sz w:val="24"/>
          <w:szCs w:val="24"/>
          <w:lang w:val="uk-UA"/>
        </w:rPr>
        <w:t xml:space="preserve">, багатогранність Франка більш ніж дивовижна. Поет і прозаїк, драматург і перекладач, публіцист і сатирик, літературний критик і редактор, журналіст і видавець, філософ і економіст, фольклорист і етнограф, антрополог і етнолог, мистецтвознавець і педагог, політичний і партійний діяч, пропагандист— такий далеко не повний перелік творчих граней Великого Каменяра України. (навколо </w:t>
      </w:r>
      <w:r w:rsidR="00E429F3" w:rsidRPr="008A51F4">
        <w:rPr>
          <w:rFonts w:ascii="Times New Roman" w:hAnsi="Times New Roman" w:cs="Times New Roman"/>
          <w:sz w:val="24"/>
          <w:szCs w:val="24"/>
          <w:lang w:val="uk-UA"/>
        </w:rPr>
        <w:t xml:space="preserve">портрета учні по черзі </w:t>
      </w:r>
      <w:proofErr w:type="spellStart"/>
      <w:r w:rsidR="00E429F3" w:rsidRPr="008A51F4">
        <w:rPr>
          <w:rFonts w:ascii="Times New Roman" w:hAnsi="Times New Roman" w:cs="Times New Roman"/>
          <w:sz w:val="24"/>
          <w:szCs w:val="24"/>
        </w:rPr>
        <w:t>пишуть</w:t>
      </w:r>
      <w:proofErr w:type="spellEnd"/>
      <w:r w:rsidRPr="008A51F4">
        <w:rPr>
          <w:rFonts w:ascii="Times New Roman" w:hAnsi="Times New Roman" w:cs="Times New Roman"/>
          <w:sz w:val="24"/>
          <w:szCs w:val="24"/>
          <w:lang w:val="uk-UA"/>
        </w:rPr>
        <w:t xml:space="preserve"> слова, створюючи квітку)</w:t>
      </w:r>
    </w:p>
    <w:p w:rsidR="00B93D8A" w:rsidRPr="008A51F4" w:rsidRDefault="00B93D8A" w:rsidP="00B93D8A">
      <w:pPr>
        <w:ind w:left="420"/>
        <w:rPr>
          <w:rFonts w:ascii="Times New Roman" w:hAnsi="Times New Roman" w:cs="Times New Roman"/>
          <w:sz w:val="24"/>
          <w:szCs w:val="24"/>
          <w:lang w:val="uk-UA"/>
        </w:rPr>
      </w:pPr>
    </w:p>
    <w:p w:rsidR="00C02854" w:rsidRPr="008A51F4" w:rsidRDefault="00CD1F86" w:rsidP="007E244A">
      <w:pPr>
        <w:pStyle w:val="a3"/>
        <w:ind w:left="780"/>
        <w:rPr>
          <w:rFonts w:ascii="Times New Roman" w:hAnsi="Times New Roman" w:cs="Times New Roman"/>
          <w:sz w:val="24"/>
          <w:szCs w:val="24"/>
        </w:rPr>
      </w:pPr>
      <w:r w:rsidRPr="008A51F4">
        <w:rPr>
          <w:rFonts w:ascii="Arial" w:eastAsia="Times New Roman" w:hAnsi="Arial" w:cs="Arial"/>
          <w:noProof/>
          <w:color w:val="333333"/>
          <w:sz w:val="24"/>
          <w:szCs w:val="24"/>
          <w:lang w:eastAsia="ru-RU"/>
        </w:rPr>
        <w:lastRenderedPageBreak/>
        <w:drawing>
          <wp:inline distT="0" distB="0" distL="0" distR="0" wp14:anchorId="04D4C324" wp14:editId="714EDDF1">
            <wp:extent cx="3666885" cy="3397885"/>
            <wp:effectExtent l="0" t="0" r="0" b="0"/>
            <wp:docPr id="2" name="Рисунок 2" descr="Конспект уроку на тему: «Іван Франко – поет, прозаїк, драматург, громадський діяч, перекладач, літературний критик і перший галицький учений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онспект уроку на тему: «Іван Франко – поет, прозаїк, драматург, громадський діяч, перекладач, літературний критик і перший галицький учений»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0125" cy="3410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D8A" w:rsidRPr="008A51F4" w:rsidRDefault="00B93D8A" w:rsidP="00433F26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B510CF" w:rsidRPr="008A51F4" w:rsidRDefault="0068292F" w:rsidP="00433F26">
      <w:pPr>
        <w:rPr>
          <w:rFonts w:ascii="Times New Roman" w:hAnsi="Times New Roman" w:cs="Times New Roman"/>
          <w:sz w:val="24"/>
          <w:szCs w:val="24"/>
        </w:rPr>
      </w:pPr>
      <w:r w:rsidRPr="008A51F4">
        <w:rPr>
          <w:rFonts w:ascii="Times New Roman" w:hAnsi="Times New Roman" w:cs="Times New Roman"/>
          <w:b/>
          <w:sz w:val="24"/>
          <w:szCs w:val="24"/>
          <w:lang w:val="uk-UA"/>
        </w:rPr>
        <w:t>2</w:t>
      </w:r>
      <w:r w:rsidR="00420181">
        <w:rPr>
          <w:rFonts w:ascii="Times New Roman" w:hAnsi="Times New Roman" w:cs="Times New Roman"/>
          <w:b/>
          <w:sz w:val="24"/>
          <w:szCs w:val="24"/>
          <w:lang w:val="uk-UA"/>
        </w:rPr>
        <w:t>.</w:t>
      </w:r>
      <w:r w:rsidRPr="008A51F4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="00E94A36" w:rsidRPr="00420181">
        <w:rPr>
          <w:rFonts w:ascii="Times New Roman" w:hAnsi="Times New Roman" w:cs="Times New Roman"/>
          <w:b/>
          <w:sz w:val="24"/>
          <w:szCs w:val="24"/>
          <w:lang w:val="uk-UA"/>
        </w:rPr>
        <w:t xml:space="preserve">ГРА </w:t>
      </w:r>
      <w:r w:rsidR="00B510CF" w:rsidRPr="00420181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="00433F26" w:rsidRPr="00420181">
        <w:rPr>
          <w:rFonts w:ascii="Times New Roman" w:hAnsi="Times New Roman" w:cs="Times New Roman"/>
          <w:b/>
          <w:sz w:val="24"/>
          <w:szCs w:val="24"/>
        </w:rPr>
        <w:t xml:space="preserve">«Барон </w:t>
      </w:r>
      <w:proofErr w:type="spellStart"/>
      <w:r w:rsidR="00433F26" w:rsidRPr="00420181">
        <w:rPr>
          <w:rFonts w:ascii="Times New Roman" w:hAnsi="Times New Roman" w:cs="Times New Roman"/>
          <w:b/>
          <w:sz w:val="24"/>
          <w:szCs w:val="24"/>
        </w:rPr>
        <w:t>Мюнхаузен</w:t>
      </w:r>
      <w:proofErr w:type="spellEnd"/>
      <w:r w:rsidR="00B510CF" w:rsidRPr="00420181">
        <w:rPr>
          <w:rFonts w:ascii="Times New Roman" w:hAnsi="Times New Roman" w:cs="Times New Roman"/>
          <w:b/>
          <w:sz w:val="24"/>
          <w:szCs w:val="24"/>
        </w:rPr>
        <w:t>»</w:t>
      </w:r>
      <w:r w:rsidR="00B510CF" w:rsidRPr="008A51F4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B510CF" w:rsidRPr="008A51F4">
        <w:rPr>
          <w:rFonts w:ascii="Times New Roman" w:hAnsi="Times New Roman" w:cs="Times New Roman"/>
          <w:sz w:val="24"/>
          <w:szCs w:val="24"/>
        </w:rPr>
        <w:t>сказати</w:t>
      </w:r>
      <w:proofErr w:type="spellEnd"/>
      <w:r w:rsidR="00B510CF" w:rsidRPr="008A51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510CF" w:rsidRPr="008A51F4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="00B510CF" w:rsidRPr="008A51F4">
        <w:rPr>
          <w:rFonts w:ascii="Times New Roman" w:hAnsi="Times New Roman" w:cs="Times New Roman"/>
          <w:sz w:val="24"/>
          <w:szCs w:val="24"/>
        </w:rPr>
        <w:t xml:space="preserve"> з </w:t>
      </w:r>
      <w:proofErr w:type="spellStart"/>
      <w:r w:rsidR="00B510CF" w:rsidRPr="008A51F4">
        <w:rPr>
          <w:rFonts w:ascii="Times New Roman" w:hAnsi="Times New Roman" w:cs="Times New Roman"/>
          <w:sz w:val="24"/>
          <w:szCs w:val="24"/>
        </w:rPr>
        <w:t>наведених</w:t>
      </w:r>
      <w:proofErr w:type="spellEnd"/>
      <w:r w:rsidR="00B510CF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10CF" w:rsidRPr="008A51F4">
        <w:rPr>
          <w:rFonts w:ascii="Times New Roman" w:hAnsi="Times New Roman" w:cs="Times New Roman"/>
          <w:sz w:val="24"/>
          <w:szCs w:val="24"/>
        </w:rPr>
        <w:t>фактів</w:t>
      </w:r>
      <w:proofErr w:type="spellEnd"/>
      <w:r w:rsidR="00B510CF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10CF" w:rsidRPr="008A51F4">
        <w:rPr>
          <w:rFonts w:ascii="Times New Roman" w:hAnsi="Times New Roman" w:cs="Times New Roman"/>
          <w:sz w:val="24"/>
          <w:szCs w:val="24"/>
        </w:rPr>
        <w:t>із</w:t>
      </w:r>
      <w:proofErr w:type="spellEnd"/>
      <w:r w:rsidR="00B510CF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10CF" w:rsidRPr="008A51F4">
        <w:rPr>
          <w:rFonts w:ascii="Times New Roman" w:hAnsi="Times New Roman" w:cs="Times New Roman"/>
          <w:sz w:val="24"/>
          <w:szCs w:val="24"/>
        </w:rPr>
        <w:t>життя</w:t>
      </w:r>
      <w:proofErr w:type="spellEnd"/>
      <w:r w:rsidR="00B510CF" w:rsidRPr="008A51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10CF" w:rsidRPr="008A51F4">
        <w:rPr>
          <w:rFonts w:ascii="Times New Roman" w:hAnsi="Times New Roman" w:cs="Times New Roman"/>
          <w:sz w:val="24"/>
          <w:szCs w:val="24"/>
        </w:rPr>
        <w:t>Каменяра</w:t>
      </w:r>
      <w:proofErr w:type="spellEnd"/>
      <w:r w:rsidR="00B510CF" w:rsidRPr="008A51F4">
        <w:rPr>
          <w:rFonts w:ascii="Times New Roman" w:hAnsi="Times New Roman" w:cs="Times New Roman"/>
          <w:sz w:val="24"/>
          <w:szCs w:val="24"/>
        </w:rPr>
        <w:t xml:space="preserve"> є </w:t>
      </w:r>
      <w:proofErr w:type="spellStart"/>
      <w:r w:rsidR="00B510CF" w:rsidRPr="008A51F4">
        <w:rPr>
          <w:rFonts w:ascii="Times New Roman" w:hAnsi="Times New Roman" w:cs="Times New Roman"/>
          <w:sz w:val="24"/>
          <w:szCs w:val="24"/>
        </w:rPr>
        <w:t>вірними</w:t>
      </w:r>
      <w:proofErr w:type="spellEnd"/>
      <w:r w:rsidR="00B510CF" w:rsidRPr="008A51F4">
        <w:rPr>
          <w:rFonts w:ascii="Times New Roman" w:hAnsi="Times New Roman" w:cs="Times New Roman"/>
          <w:sz w:val="24"/>
          <w:szCs w:val="24"/>
        </w:rPr>
        <w:t xml:space="preserve">). </w:t>
      </w:r>
    </w:p>
    <w:p w:rsidR="00B510CF" w:rsidRPr="008A51F4" w:rsidRDefault="00433F26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1076325" y="4800600"/>
            <wp:positionH relativeFrom="margin">
              <wp:align>right</wp:align>
            </wp:positionH>
            <wp:positionV relativeFrom="margin">
              <wp:align>center</wp:align>
            </wp:positionV>
            <wp:extent cx="2627630" cy="1969135"/>
            <wp:effectExtent l="0" t="0" r="1270" b="0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630" cy="1969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510CF" w:rsidRPr="008A51F4">
        <w:rPr>
          <w:rFonts w:ascii="Times New Roman" w:hAnsi="Times New Roman" w:cs="Times New Roman"/>
          <w:sz w:val="24"/>
          <w:szCs w:val="24"/>
          <w:lang w:val="uk-UA"/>
        </w:rPr>
        <w:t>1.Франко – масон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Насправді ні. Франко був абсолютно відкритим у своїх текстах та політичній діяльності.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sz w:val="24"/>
          <w:szCs w:val="24"/>
          <w:lang w:val="uk-UA"/>
        </w:rPr>
        <w:t>2. Франко спав у домовині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Це правда. Таке було, коли він навчався у Д</w:t>
      </w:r>
      <w:r w:rsidR="0068292F" w:rsidRPr="008A51F4">
        <w:rPr>
          <w:rFonts w:ascii="Times New Roman" w:hAnsi="Times New Roman" w:cs="Times New Roman"/>
          <w:i/>
          <w:sz w:val="24"/>
          <w:szCs w:val="24"/>
          <w:lang w:val="uk-UA"/>
        </w:rPr>
        <w:t xml:space="preserve">рогобицькій школі </w:t>
      </w:r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 xml:space="preserve"> і мешкав у своєї тітки </w:t>
      </w:r>
      <w:proofErr w:type="spellStart"/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Кошицької</w:t>
      </w:r>
      <w:proofErr w:type="spellEnd"/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.</w:t>
      </w:r>
      <w:r w:rsidR="0068292F" w:rsidRPr="008A51F4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Тітка разом з чоловіком мали столярню, в якій розмальовували дерев’яні скрині та виготовляли домовини. Іноді трун було так багато, що не було, куди їх складати, відтак домовини клали одну на одну.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Тоді траплялося, що малому Франкові доводилося спати у труні. Коли його мати дізналася про те, де ночує син, то зробила тітці скандал.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sz w:val="24"/>
          <w:szCs w:val="24"/>
          <w:lang w:val="uk-UA"/>
        </w:rPr>
        <w:t>3. Франко – вегетаріанець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 xml:space="preserve">Не зовсім. Іван Франко справді </w:t>
      </w:r>
      <w:proofErr w:type="spellStart"/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рідко</w:t>
      </w:r>
      <w:proofErr w:type="spellEnd"/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 xml:space="preserve"> вживав м'ясо, але це було пов’язано з тим, що у той час не вживали багато м’ясних страв. Його улюбленими кулінарними пристрастями були гриби та риба.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sz w:val="24"/>
          <w:szCs w:val="24"/>
          <w:lang w:val="uk-UA"/>
        </w:rPr>
        <w:t>4. Франко мав два імені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Це правда. Оскільки Франко був пізньою дитиною (батьку на момент його народження було 54 роки), то вдома вирішили максимально його оберігати.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sz w:val="24"/>
          <w:szCs w:val="24"/>
          <w:lang w:val="uk-UA"/>
        </w:rPr>
        <w:t>5. Франко – екстрасенс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Частково це правда. У одному із найвідоміших автобіографічних творів «Під оборогом» Іван Франко описує сцену, де мольфар відганяє від села велику грозову хмару.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sz w:val="24"/>
          <w:szCs w:val="24"/>
          <w:lang w:val="uk-UA"/>
        </w:rPr>
        <w:t>6. Франко – донжуан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Це неправда. Франко дуже часто закохувався і любов йому являлася частіше, аніж тричі.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sz w:val="24"/>
          <w:szCs w:val="24"/>
          <w:lang w:val="uk-UA"/>
        </w:rPr>
        <w:t>7. Франко мав отримати Нобелівську премію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 xml:space="preserve">Частково, так і було. Франка справді висували на Нобелівську премію, це зробив священик Йосип </w:t>
      </w:r>
      <w:proofErr w:type="spellStart"/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Застирець</w:t>
      </w:r>
      <w:proofErr w:type="spellEnd"/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.</w:t>
      </w:r>
    </w:p>
    <w:p w:rsidR="00B510CF" w:rsidRPr="008A51F4" w:rsidRDefault="00B510CF" w:rsidP="00433F2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8A51F4">
        <w:rPr>
          <w:rFonts w:ascii="Times New Roman" w:hAnsi="Times New Roman" w:cs="Times New Roman"/>
          <w:sz w:val="24"/>
          <w:szCs w:val="24"/>
          <w:lang w:val="uk-UA"/>
        </w:rPr>
        <w:lastRenderedPageBreak/>
        <w:t>8. Франко – родич Кульчицького, який відкрив першу кав’ярню у Відні</w:t>
      </w:r>
    </w:p>
    <w:p w:rsidR="00B93D8A" w:rsidRPr="008A51F4" w:rsidRDefault="00B510CF" w:rsidP="00433F2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 xml:space="preserve">Це правда. Мати Франка – Марія Кульчицька, належить до роду шляхти </w:t>
      </w:r>
      <w:proofErr w:type="spellStart"/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Кульчицьких.Цей</w:t>
      </w:r>
      <w:proofErr w:type="spellEnd"/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 xml:space="preserve"> рід пов'язаний із засновником віденської кав’ярні «Під синьою </w:t>
      </w:r>
      <w:proofErr w:type="spellStart"/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фляшкою</w:t>
      </w:r>
      <w:proofErr w:type="spellEnd"/>
      <w:r w:rsidRPr="008A51F4">
        <w:rPr>
          <w:rFonts w:ascii="Times New Roman" w:hAnsi="Times New Roman" w:cs="Times New Roman"/>
          <w:i/>
          <w:sz w:val="24"/>
          <w:szCs w:val="24"/>
          <w:lang w:val="uk-UA"/>
        </w:rPr>
        <w:t>» Юрієм Кульчицьким, який і був автором рецепту «віденської кави».</w:t>
      </w:r>
    </w:p>
    <w:p w:rsidR="00157169" w:rsidRPr="008A51F4" w:rsidRDefault="00420181" w:rsidP="00420181">
      <w:pPr>
        <w:rPr>
          <w:rFonts w:ascii="Times New Roman" w:eastAsia="Calibri" w:hAnsi="Times New Roman" w:cs="Times New Roman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sz w:val="24"/>
          <w:szCs w:val="24"/>
          <w:lang w:val="uk-UA"/>
        </w:rPr>
        <w:t>-</w:t>
      </w:r>
      <w:r w:rsidR="00157169"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Чи можна І. Франка назвати титаном праці?</w:t>
      </w:r>
    </w:p>
    <w:p w:rsidR="00157169" w:rsidRPr="008A51F4" w:rsidRDefault="00420181" w:rsidP="00420181">
      <w:pPr>
        <w:rPr>
          <w:rFonts w:ascii="Times New Roman" w:eastAsia="Calibri" w:hAnsi="Times New Roman" w:cs="Times New Roman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sz w:val="24"/>
          <w:szCs w:val="24"/>
          <w:lang w:val="uk-UA"/>
        </w:rPr>
        <w:t>-</w:t>
      </w:r>
      <w:r w:rsidR="00157169"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Чи додав щось образ письменника до вашого ідеалу людини?</w:t>
      </w:r>
    </w:p>
    <w:p w:rsidR="00C02854" w:rsidRPr="008A51F4" w:rsidRDefault="00157169" w:rsidP="00433F26">
      <w:pPr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A51F4">
        <w:rPr>
          <w:rFonts w:ascii="Times New Roman" w:eastAsia="Calibri" w:hAnsi="Times New Roman" w:cs="Times New Roman"/>
          <w:sz w:val="24"/>
          <w:szCs w:val="24"/>
          <w:lang w:val="uk-UA"/>
        </w:rPr>
        <w:t>Франко писав у тюрмах і, майже непритомніючи від голоду, писав і в затемнених кімнатах, коли ледве не повністю втратив зір у дев’яностих роках; вчився писати лівою рукою, коли параліч покалічив праву руку, диктував, коли відмовили обидві.</w:t>
      </w:r>
    </w:p>
    <w:p w:rsidR="00C4142E" w:rsidRPr="00420181" w:rsidRDefault="001B094F" w:rsidP="00433F2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</w:pPr>
      <w:r w:rsidRPr="00420181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3.</w:t>
      </w:r>
      <w:r w:rsidR="00C4142E" w:rsidRPr="00420181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 xml:space="preserve">Проблемне запитання </w:t>
      </w:r>
    </w:p>
    <w:p w:rsidR="00C4142E" w:rsidRPr="00420181" w:rsidRDefault="00C4142E" w:rsidP="00433F26">
      <w:pPr>
        <w:numPr>
          <w:ilvl w:val="0"/>
          <w:numId w:val="2"/>
        </w:numPr>
        <w:shd w:val="clear" w:color="auto" w:fill="FFFFFF"/>
        <w:spacing w:after="0"/>
        <w:ind w:left="300"/>
        <w:jc w:val="both"/>
        <w:rPr>
          <w:rFonts w:ascii="Times New Roman" w:eastAsia="Times New Roman" w:hAnsi="Times New Roman" w:cs="Times New Roman"/>
          <w:b/>
          <w:bCs/>
          <w:i/>
          <w:sz w:val="24"/>
          <w:szCs w:val="24"/>
          <w:lang w:val="uk-UA" w:eastAsia="ru-RU"/>
        </w:rPr>
      </w:pPr>
      <w:r w:rsidRPr="00420181">
        <w:rPr>
          <w:rFonts w:ascii="Times New Roman" w:eastAsia="Times New Roman" w:hAnsi="Times New Roman" w:cs="Times New Roman"/>
          <w:b/>
          <w:bCs/>
          <w:i/>
          <w:sz w:val="24"/>
          <w:szCs w:val="24"/>
          <w:lang w:val="uk-UA" w:eastAsia="ru-RU"/>
        </w:rPr>
        <w:t>Чи  згодні ви з  такою думкою: «Франко – велетенське море, а кожен дослідник лише ходить його берегом»?</w:t>
      </w:r>
    </w:p>
    <w:p w:rsidR="00157169" w:rsidRPr="008A51F4" w:rsidRDefault="00157169" w:rsidP="00433F2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51F4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V</w:t>
      </w:r>
      <w:r w:rsidRPr="008A51F4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. Рефлексія.</w:t>
      </w:r>
    </w:p>
    <w:p w:rsidR="0068292F" w:rsidRPr="008A51F4" w:rsidRDefault="00433F26" w:rsidP="00433F2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 w:rsidRPr="00420181">
        <w:rPr>
          <w:rFonts w:ascii="Times New Roman" w:eastAsia="Times New Roman" w:hAnsi="Times New Roman" w:cs="Times New Roman"/>
          <w:b/>
          <w:bCs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1171575" y="3619500"/>
            <wp:positionH relativeFrom="margin">
              <wp:align>center</wp:align>
            </wp:positionH>
            <wp:positionV relativeFrom="margin">
              <wp:align>center</wp:align>
            </wp:positionV>
            <wp:extent cx="2627630" cy="1969135"/>
            <wp:effectExtent l="0" t="0" r="1270" b="0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630" cy="1969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57169" w:rsidRPr="00420181">
        <w:rPr>
          <w:rFonts w:ascii="Times New Roman" w:eastAsia="Times New Roman" w:hAnsi="Times New Roman" w:cs="Times New Roman"/>
          <w:b/>
          <w:bCs/>
          <w:i/>
          <w:sz w:val="24"/>
          <w:szCs w:val="24"/>
          <w:lang w:val="uk-UA" w:eastAsia="ru-RU"/>
        </w:rPr>
        <w:t>Метод «Рюкзак»:</w:t>
      </w:r>
      <w:r w:rsidR="00157169" w:rsidRPr="008A51F4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 </w:t>
      </w:r>
      <w:r w:rsidR="00157169" w:rsidRPr="008A51F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Які з знань, що отримали на </w:t>
      </w:r>
      <w:proofErr w:type="spellStart"/>
      <w:r w:rsidR="00157169" w:rsidRPr="008A51F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уроці</w:t>
      </w:r>
      <w:proofErr w:type="spellEnd"/>
      <w:r w:rsidR="00157169" w:rsidRPr="008A51F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, візьмете з собою для використання на інших </w:t>
      </w:r>
      <w:proofErr w:type="spellStart"/>
      <w:r w:rsidR="00157169" w:rsidRPr="008A51F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уроках</w:t>
      </w:r>
      <w:proofErr w:type="spellEnd"/>
      <w:r w:rsidR="00157169" w:rsidRPr="008A51F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, у житті</w:t>
      </w:r>
      <w:r w:rsidR="0068292F" w:rsidRPr="008A51F4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?</w:t>
      </w:r>
    </w:p>
    <w:p w:rsidR="00433F26" w:rsidRDefault="00433F26" w:rsidP="00433F2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</w:p>
    <w:p w:rsidR="00433F26" w:rsidRDefault="00433F26" w:rsidP="00433F2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</w:p>
    <w:p w:rsidR="00433F26" w:rsidRDefault="00433F26" w:rsidP="00433F2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</w:p>
    <w:p w:rsidR="00433F26" w:rsidRDefault="00433F26" w:rsidP="00433F2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</w:p>
    <w:p w:rsidR="00433F26" w:rsidRDefault="00433F26" w:rsidP="00433F2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</w:p>
    <w:p w:rsidR="00433F26" w:rsidRDefault="00433F26" w:rsidP="00433F2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</w:p>
    <w:p w:rsidR="00433F26" w:rsidRDefault="00433F26" w:rsidP="00433F26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</w:p>
    <w:p w:rsidR="00433F26" w:rsidRDefault="00433F26" w:rsidP="00157169">
      <w:pPr>
        <w:shd w:val="clear" w:color="auto" w:fill="FFFFFF"/>
        <w:spacing w:after="0"/>
        <w:ind w:left="142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</w:p>
    <w:p w:rsidR="00433F26" w:rsidRDefault="00433F26" w:rsidP="00157169">
      <w:pPr>
        <w:shd w:val="clear" w:color="auto" w:fill="FFFFFF"/>
        <w:spacing w:after="0"/>
        <w:ind w:left="142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</w:p>
    <w:p w:rsidR="00433F26" w:rsidRDefault="00433F26" w:rsidP="00157169">
      <w:pPr>
        <w:shd w:val="clear" w:color="auto" w:fill="FFFFFF"/>
        <w:spacing w:after="0"/>
        <w:ind w:left="142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</w:p>
    <w:p w:rsidR="00433F26" w:rsidRDefault="00433F26" w:rsidP="00157169">
      <w:pPr>
        <w:shd w:val="clear" w:color="auto" w:fill="FFFFFF"/>
        <w:spacing w:after="0"/>
        <w:ind w:left="142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</w:p>
    <w:p w:rsidR="00433F26" w:rsidRDefault="00433F26" w:rsidP="00157169">
      <w:pPr>
        <w:shd w:val="clear" w:color="auto" w:fill="FFFFFF"/>
        <w:spacing w:after="0"/>
        <w:ind w:left="142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</w:p>
    <w:p w:rsidR="00433F26" w:rsidRDefault="00157169" w:rsidP="00157169">
      <w:pPr>
        <w:shd w:val="clear" w:color="auto" w:fill="FFFFFF"/>
        <w:spacing w:after="0"/>
        <w:ind w:left="142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  <w:r w:rsidRPr="008A51F4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V</w:t>
      </w:r>
      <w:r w:rsidRPr="008A51F4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І. Оцінювання.</w:t>
      </w:r>
    </w:p>
    <w:p w:rsidR="00157169" w:rsidRPr="008A51F4" w:rsidRDefault="00157169" w:rsidP="00157169">
      <w:pPr>
        <w:shd w:val="clear" w:color="auto" w:fill="FFFFFF"/>
        <w:spacing w:after="0"/>
        <w:ind w:left="142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8A51F4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V</w:t>
      </w:r>
      <w:r w:rsidRPr="008A51F4"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ru-RU"/>
        </w:rPr>
        <w:t>ІІ. Домашнє завдання.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Скласти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тестові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завдання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з теми «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Життєвий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і </w:t>
      </w:r>
      <w:proofErr w:type="spellStart"/>
      <w:r w:rsidRPr="008A51F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творчий</w:t>
      </w:r>
      <w:proofErr w:type="spellEnd"/>
      <w:r w:rsidRPr="008A51F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шлях І. Франка».</w:t>
      </w:r>
    </w:p>
    <w:p w:rsidR="0090038B" w:rsidRPr="008A51F4" w:rsidRDefault="0090038B" w:rsidP="00157169">
      <w:pPr>
        <w:shd w:val="clear" w:color="auto" w:fill="FFFFFF"/>
        <w:spacing w:after="0"/>
        <w:ind w:left="142"/>
        <w:jc w:val="both"/>
        <w:rPr>
          <w:rFonts w:ascii="Times New Roman" w:eastAsia="Calibri" w:hAnsi="Times New Roman" w:cs="Times New Roman"/>
          <w:color w:val="FF0000"/>
          <w:sz w:val="24"/>
          <w:szCs w:val="24"/>
          <w:shd w:val="clear" w:color="auto" w:fill="FFFFFF"/>
          <w:lang w:val="uk-UA"/>
        </w:rPr>
      </w:pPr>
      <w:r w:rsidRPr="008A51F4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uk-UA" w:eastAsia="ru-RU"/>
        </w:rPr>
        <w:t>Звучить пісня «Час рікою пливе»</w:t>
      </w:r>
    </w:p>
    <w:p w:rsidR="007F5F73" w:rsidRPr="008A51F4" w:rsidRDefault="007F5F73" w:rsidP="003962DE">
      <w:pPr>
        <w:ind w:left="-567"/>
        <w:rPr>
          <w:sz w:val="24"/>
          <w:szCs w:val="24"/>
          <w:lang w:val="uk-UA"/>
        </w:rPr>
      </w:pPr>
    </w:p>
    <w:p w:rsidR="00076B1F" w:rsidRPr="008A51F4" w:rsidRDefault="00076B1F" w:rsidP="003962DE">
      <w:pPr>
        <w:pStyle w:val="a3"/>
        <w:ind w:left="-567"/>
        <w:rPr>
          <w:sz w:val="24"/>
          <w:szCs w:val="24"/>
          <w:lang w:val="uk-UA"/>
        </w:rPr>
      </w:pPr>
    </w:p>
    <w:tbl>
      <w:tblPr>
        <w:tblpPr w:leftFromText="180" w:rightFromText="180" w:horzAnchor="margin" w:tblpXSpec="center" w:tblpY="-300"/>
        <w:tblW w:w="9734" w:type="dxa"/>
        <w:shd w:val="clear" w:color="auto" w:fill="CFE2F3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6"/>
        <w:gridCol w:w="4458"/>
        <w:gridCol w:w="4780"/>
      </w:tblGrid>
      <w:tr w:rsidR="003D40E7" w:rsidRPr="0002198A" w:rsidTr="000D0D1A">
        <w:tc>
          <w:tcPr>
            <w:tcW w:w="9734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D40E7" w:rsidRPr="0002198A" w:rsidRDefault="003D40E7" w:rsidP="000D0D1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A75B6">
              <w:rPr>
                <w:rFonts w:ascii="Times New Roman" w:hAnsi="Times New Roman" w:cs="Times New Roman"/>
                <w:sz w:val="32"/>
                <w:szCs w:val="32"/>
              </w:rPr>
              <w:lastRenderedPageBreak/>
              <w:t>Портфоліо</w:t>
            </w:r>
            <w:proofErr w:type="spellEnd"/>
            <w:r w:rsidRPr="000A75B6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proofErr w:type="spellStart"/>
            <w:r w:rsidRPr="000A75B6">
              <w:rPr>
                <w:rFonts w:ascii="Times New Roman" w:hAnsi="Times New Roman" w:cs="Times New Roman"/>
                <w:sz w:val="32"/>
                <w:szCs w:val="32"/>
              </w:rPr>
              <w:t>письменника</w:t>
            </w:r>
            <w:proofErr w:type="spellEnd"/>
          </w:p>
        </w:tc>
      </w:tr>
      <w:tr w:rsidR="003D40E7" w:rsidRPr="0002198A" w:rsidTr="000D0D1A">
        <w:tc>
          <w:tcPr>
            <w:tcW w:w="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  <w:tc>
          <w:tcPr>
            <w:tcW w:w="44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Ім’я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при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народженні</w:t>
            </w:r>
            <w:proofErr w:type="spellEnd"/>
          </w:p>
        </w:tc>
        <w:tc>
          <w:tcPr>
            <w:tcW w:w="47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D40E7" w:rsidRPr="0002198A" w:rsidTr="000D0D1A">
        <w:trPr>
          <w:trHeight w:val="154"/>
        </w:trPr>
        <w:tc>
          <w:tcPr>
            <w:tcW w:w="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b/>
                <w:bCs/>
              </w:rPr>
            </w:pPr>
            <w:r w:rsidRPr="0002198A">
              <w:rPr>
                <w:b/>
                <w:bCs/>
              </w:rPr>
              <w:t>2</w:t>
            </w:r>
          </w:p>
        </w:tc>
        <w:tc>
          <w:tcPr>
            <w:tcW w:w="4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Псевдоніми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D40E7" w:rsidRPr="0002198A" w:rsidTr="000D0D1A">
        <w:trPr>
          <w:trHeight w:val="156"/>
        </w:trPr>
        <w:tc>
          <w:tcPr>
            <w:tcW w:w="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b/>
                <w:bCs/>
              </w:rPr>
            </w:pPr>
            <w:r w:rsidRPr="0002198A">
              <w:rPr>
                <w:b/>
                <w:bCs/>
              </w:rPr>
              <w:t>3</w:t>
            </w:r>
          </w:p>
        </w:tc>
        <w:tc>
          <w:tcPr>
            <w:tcW w:w="4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Дата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народження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D40E7" w:rsidRPr="0002198A" w:rsidTr="000D0D1A">
        <w:trPr>
          <w:trHeight w:val="144"/>
        </w:trPr>
        <w:tc>
          <w:tcPr>
            <w:tcW w:w="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b/>
                <w:bCs/>
              </w:rPr>
            </w:pPr>
            <w:r w:rsidRPr="0002198A">
              <w:rPr>
                <w:b/>
                <w:bCs/>
              </w:rPr>
              <w:t>4</w:t>
            </w:r>
          </w:p>
        </w:tc>
        <w:tc>
          <w:tcPr>
            <w:tcW w:w="4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Місце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народження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D40E7" w:rsidRPr="0002198A" w:rsidTr="000D0D1A">
        <w:tc>
          <w:tcPr>
            <w:tcW w:w="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b/>
                <w:bCs/>
              </w:rPr>
            </w:pPr>
            <w:r w:rsidRPr="0002198A">
              <w:rPr>
                <w:b/>
                <w:bCs/>
              </w:rPr>
              <w:t>5</w:t>
            </w:r>
          </w:p>
        </w:tc>
        <w:tc>
          <w:tcPr>
            <w:tcW w:w="4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Дата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смерті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D40E7" w:rsidRPr="0002198A" w:rsidTr="000D0D1A">
        <w:tc>
          <w:tcPr>
            <w:tcW w:w="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b/>
                <w:bCs/>
              </w:rPr>
            </w:pPr>
            <w:r w:rsidRPr="0002198A">
              <w:rPr>
                <w:b/>
                <w:bCs/>
              </w:rPr>
              <w:t>6</w:t>
            </w:r>
          </w:p>
        </w:tc>
        <w:tc>
          <w:tcPr>
            <w:tcW w:w="4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Національність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D40E7" w:rsidRPr="0002198A" w:rsidTr="000D0D1A">
        <w:tc>
          <w:tcPr>
            <w:tcW w:w="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D40E7" w:rsidRPr="0002198A" w:rsidRDefault="003D40E7" w:rsidP="000D0D1A">
            <w:pPr>
              <w:rPr>
                <w:b/>
                <w:bCs/>
              </w:rPr>
            </w:pPr>
            <w:r>
              <w:rPr>
                <w:b/>
                <w:bCs/>
              </w:rPr>
              <w:t>7</w:t>
            </w:r>
          </w:p>
        </w:tc>
        <w:tc>
          <w:tcPr>
            <w:tcW w:w="4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D40E7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Сімейний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стан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D40E7" w:rsidRPr="0002198A" w:rsidTr="000D0D1A">
        <w:tc>
          <w:tcPr>
            <w:tcW w:w="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4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Знав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мов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D40E7" w:rsidRPr="0002198A" w:rsidTr="000D0D1A">
        <w:tc>
          <w:tcPr>
            <w:tcW w:w="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b/>
                <w:bCs/>
              </w:rPr>
            </w:pPr>
            <w:r>
              <w:rPr>
                <w:b/>
                <w:bCs/>
              </w:rPr>
              <w:t>9</w:t>
            </w:r>
          </w:p>
        </w:tc>
        <w:tc>
          <w:tcPr>
            <w:tcW w:w="4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Кількість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арештів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 роки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D40E7" w:rsidRPr="0002198A" w:rsidTr="000D0D1A">
        <w:tc>
          <w:tcPr>
            <w:tcW w:w="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  <w:tc>
          <w:tcPr>
            <w:tcW w:w="4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Науковий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ступень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D40E7" w:rsidRPr="0002198A" w:rsidTr="000D0D1A">
        <w:trPr>
          <w:trHeight w:val="180"/>
        </w:trPr>
        <w:tc>
          <w:tcPr>
            <w:tcW w:w="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b/>
                <w:bCs/>
              </w:rPr>
            </w:pPr>
            <w:r>
              <w:rPr>
                <w:b/>
                <w:bCs/>
              </w:rPr>
              <w:t>11</w:t>
            </w:r>
          </w:p>
        </w:tc>
        <w:tc>
          <w:tcPr>
            <w:tcW w:w="4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Рід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діяльності</w:t>
            </w:r>
            <w:proofErr w:type="spellEnd"/>
          </w:p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D40E7" w:rsidRPr="0002198A" w:rsidTr="000D0D1A">
        <w:trPr>
          <w:trHeight w:val="132"/>
        </w:trPr>
        <w:tc>
          <w:tcPr>
            <w:tcW w:w="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b/>
                <w:bCs/>
              </w:rPr>
            </w:pPr>
            <w:r>
              <w:rPr>
                <w:b/>
                <w:bCs/>
              </w:rPr>
              <w:t>12</w:t>
            </w:r>
          </w:p>
        </w:tc>
        <w:tc>
          <w:tcPr>
            <w:tcW w:w="4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Усього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відомо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творів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FE2F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40E7" w:rsidRPr="0002198A" w:rsidRDefault="003D40E7" w:rsidP="000D0D1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22799C" w:rsidRPr="008A51F4" w:rsidRDefault="0022799C" w:rsidP="003962DE">
      <w:pPr>
        <w:pStyle w:val="a3"/>
        <w:ind w:left="-567"/>
        <w:rPr>
          <w:sz w:val="24"/>
          <w:szCs w:val="24"/>
          <w:lang w:val="uk-UA"/>
        </w:rPr>
      </w:pPr>
      <w:bookmarkStart w:id="0" w:name="_GoBack"/>
      <w:bookmarkEnd w:id="0"/>
    </w:p>
    <w:sectPr w:rsidR="0022799C" w:rsidRPr="008A51F4" w:rsidSect="00433F26">
      <w:footerReference w:type="default" r:id="rId28"/>
      <w:pgSz w:w="11906" w:h="16838"/>
      <w:pgMar w:top="1134" w:right="850" w:bottom="1134" w:left="1701" w:header="708" w:footer="708" w:gutter="0"/>
      <w:pgBorders w:offsetFrom="page">
        <w:top w:val="triple" w:sz="4" w:space="24" w:color="0070C0"/>
        <w:left w:val="triple" w:sz="4" w:space="24" w:color="0070C0"/>
        <w:bottom w:val="triple" w:sz="4" w:space="24" w:color="0070C0"/>
        <w:right w:val="triple" w:sz="4" w:space="24" w:color="0070C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54AE6" w:rsidRDefault="00054AE6" w:rsidP="00C4142E">
      <w:pPr>
        <w:spacing w:after="0" w:line="240" w:lineRule="auto"/>
      </w:pPr>
      <w:r>
        <w:separator/>
      </w:r>
    </w:p>
  </w:endnote>
  <w:endnote w:type="continuationSeparator" w:id="0">
    <w:p w:rsidR="00054AE6" w:rsidRDefault="00054AE6" w:rsidP="00C414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15597296"/>
      <w:docPartObj>
        <w:docPartGallery w:val="Page Numbers (Bottom of Page)"/>
        <w:docPartUnique/>
      </w:docPartObj>
    </w:sdtPr>
    <w:sdtEndPr/>
    <w:sdtContent>
      <w:p w:rsidR="00C4142E" w:rsidRDefault="00C4142E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D40E7">
          <w:rPr>
            <w:noProof/>
          </w:rPr>
          <w:t>11</w:t>
        </w:r>
        <w:r>
          <w:fldChar w:fldCharType="end"/>
        </w:r>
      </w:p>
    </w:sdtContent>
  </w:sdt>
  <w:p w:rsidR="00C4142E" w:rsidRDefault="00C4142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54AE6" w:rsidRDefault="00054AE6" w:rsidP="00C4142E">
      <w:pPr>
        <w:spacing w:after="0" w:line="240" w:lineRule="auto"/>
      </w:pPr>
      <w:r>
        <w:separator/>
      </w:r>
    </w:p>
  </w:footnote>
  <w:footnote w:type="continuationSeparator" w:id="0">
    <w:p w:rsidR="00054AE6" w:rsidRDefault="00054AE6" w:rsidP="00C4142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760522"/>
    <w:multiLevelType w:val="hybridMultilevel"/>
    <w:tmpl w:val="B2109B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937915"/>
    <w:multiLevelType w:val="hybridMultilevel"/>
    <w:tmpl w:val="C340E47E"/>
    <w:lvl w:ilvl="0" w:tplc="CE60D022">
      <w:start w:val="3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B435663"/>
    <w:multiLevelType w:val="hybridMultilevel"/>
    <w:tmpl w:val="5224A87C"/>
    <w:lvl w:ilvl="0" w:tplc="448296B0">
      <w:start w:val="20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7509E0"/>
    <w:multiLevelType w:val="hybridMultilevel"/>
    <w:tmpl w:val="FCD6590C"/>
    <w:lvl w:ilvl="0" w:tplc="CE60D022">
      <w:start w:val="3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43A84094"/>
    <w:multiLevelType w:val="hybridMultilevel"/>
    <w:tmpl w:val="4B5680FE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513D5CF1"/>
    <w:multiLevelType w:val="multilevel"/>
    <w:tmpl w:val="A9408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C742469"/>
    <w:multiLevelType w:val="multilevel"/>
    <w:tmpl w:val="2F6480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EEA7C01"/>
    <w:multiLevelType w:val="hybridMultilevel"/>
    <w:tmpl w:val="A32EBC56"/>
    <w:lvl w:ilvl="0" w:tplc="CE60D022">
      <w:start w:val="3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6352015A"/>
    <w:multiLevelType w:val="hybridMultilevel"/>
    <w:tmpl w:val="10329824"/>
    <w:lvl w:ilvl="0" w:tplc="CE60D022">
      <w:start w:val="3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64845F01"/>
    <w:multiLevelType w:val="multilevel"/>
    <w:tmpl w:val="0862EE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E741D5A"/>
    <w:multiLevelType w:val="multilevel"/>
    <w:tmpl w:val="A76E9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8"/>
  </w:num>
  <w:num w:numId="4">
    <w:abstractNumId w:val="3"/>
  </w:num>
  <w:num w:numId="5">
    <w:abstractNumId w:val="1"/>
  </w:num>
  <w:num w:numId="6">
    <w:abstractNumId w:val="4"/>
  </w:num>
  <w:num w:numId="7">
    <w:abstractNumId w:val="2"/>
  </w:num>
  <w:num w:numId="8">
    <w:abstractNumId w:val="10"/>
  </w:num>
  <w:num w:numId="9">
    <w:abstractNumId w:val="9"/>
  </w:num>
  <w:num w:numId="10">
    <w:abstractNumId w:val="6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13B5"/>
    <w:rsid w:val="00054AE6"/>
    <w:rsid w:val="00076B1F"/>
    <w:rsid w:val="000A2E6C"/>
    <w:rsid w:val="000B410E"/>
    <w:rsid w:val="000D3D5F"/>
    <w:rsid w:val="000F4E48"/>
    <w:rsid w:val="000F5CAC"/>
    <w:rsid w:val="00106796"/>
    <w:rsid w:val="00122F80"/>
    <w:rsid w:val="00157169"/>
    <w:rsid w:val="001B094F"/>
    <w:rsid w:val="0022799C"/>
    <w:rsid w:val="00262A82"/>
    <w:rsid w:val="002B01A5"/>
    <w:rsid w:val="002B6C83"/>
    <w:rsid w:val="002F13B5"/>
    <w:rsid w:val="00306853"/>
    <w:rsid w:val="00307E44"/>
    <w:rsid w:val="00394971"/>
    <w:rsid w:val="003962DE"/>
    <w:rsid w:val="003D12A4"/>
    <w:rsid w:val="003D40E7"/>
    <w:rsid w:val="00420181"/>
    <w:rsid w:val="00433F26"/>
    <w:rsid w:val="00463F4A"/>
    <w:rsid w:val="004E75BE"/>
    <w:rsid w:val="0054382D"/>
    <w:rsid w:val="00545861"/>
    <w:rsid w:val="005E4D93"/>
    <w:rsid w:val="0068292F"/>
    <w:rsid w:val="006A464C"/>
    <w:rsid w:val="006E6714"/>
    <w:rsid w:val="0073596D"/>
    <w:rsid w:val="00772257"/>
    <w:rsid w:val="00787A2F"/>
    <w:rsid w:val="007D501B"/>
    <w:rsid w:val="007E244A"/>
    <w:rsid w:val="007E4266"/>
    <w:rsid w:val="007F5F73"/>
    <w:rsid w:val="008301BA"/>
    <w:rsid w:val="00846683"/>
    <w:rsid w:val="008A31B5"/>
    <w:rsid w:val="008A51F4"/>
    <w:rsid w:val="008D1654"/>
    <w:rsid w:val="008D6A1B"/>
    <w:rsid w:val="008F5647"/>
    <w:rsid w:val="0090038B"/>
    <w:rsid w:val="009B560F"/>
    <w:rsid w:val="009C482B"/>
    <w:rsid w:val="009F6EC8"/>
    <w:rsid w:val="00AD637C"/>
    <w:rsid w:val="00AF1D62"/>
    <w:rsid w:val="00AF6E2A"/>
    <w:rsid w:val="00B13E00"/>
    <w:rsid w:val="00B27345"/>
    <w:rsid w:val="00B30530"/>
    <w:rsid w:val="00B510CF"/>
    <w:rsid w:val="00B63631"/>
    <w:rsid w:val="00B93D8A"/>
    <w:rsid w:val="00BD1B63"/>
    <w:rsid w:val="00C02854"/>
    <w:rsid w:val="00C4142E"/>
    <w:rsid w:val="00C417F6"/>
    <w:rsid w:val="00CC14D0"/>
    <w:rsid w:val="00CD1F86"/>
    <w:rsid w:val="00CF0011"/>
    <w:rsid w:val="00D6337F"/>
    <w:rsid w:val="00D8079C"/>
    <w:rsid w:val="00DC3671"/>
    <w:rsid w:val="00DE10E7"/>
    <w:rsid w:val="00E429F3"/>
    <w:rsid w:val="00E50436"/>
    <w:rsid w:val="00E71E01"/>
    <w:rsid w:val="00E73D36"/>
    <w:rsid w:val="00E94A36"/>
    <w:rsid w:val="00EB48EE"/>
    <w:rsid w:val="00F03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DC5B110-9A62-4E78-A51B-305A1CC067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B01A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E4D93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CD1F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Без интервала1"/>
    <w:rsid w:val="00CD1F86"/>
    <w:pPr>
      <w:spacing w:after="0" w:line="240" w:lineRule="auto"/>
    </w:pPr>
    <w:rPr>
      <w:rFonts w:ascii="Calibri" w:eastAsia="Times New Roman" w:hAnsi="Calibri" w:cs="Times New Roman"/>
    </w:rPr>
  </w:style>
  <w:style w:type="paragraph" w:styleId="a5">
    <w:name w:val="header"/>
    <w:basedOn w:val="a"/>
    <w:link w:val="a6"/>
    <w:uiPriority w:val="99"/>
    <w:unhideWhenUsed/>
    <w:rsid w:val="00C414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4142E"/>
  </w:style>
  <w:style w:type="paragraph" w:styleId="a7">
    <w:name w:val="footer"/>
    <w:basedOn w:val="a"/>
    <w:link w:val="a8"/>
    <w:uiPriority w:val="99"/>
    <w:unhideWhenUsed/>
    <w:rsid w:val="00C414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4142E"/>
  </w:style>
  <w:style w:type="paragraph" w:styleId="a9">
    <w:name w:val="Balloon Text"/>
    <w:basedOn w:val="a"/>
    <w:link w:val="aa"/>
    <w:uiPriority w:val="99"/>
    <w:semiHidden/>
    <w:unhideWhenUsed/>
    <w:rsid w:val="008A51F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8A51F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470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23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0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A7F3AF-2078-4895-B873-C439653F42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3241</Words>
  <Characters>18476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Юличка</dc:creator>
  <cp:lastModifiedBy>Oksana</cp:lastModifiedBy>
  <cp:revision>3</cp:revision>
  <cp:lastPrinted>2019-01-21T13:29:00Z</cp:lastPrinted>
  <dcterms:created xsi:type="dcterms:W3CDTF">2019-03-04T09:29:00Z</dcterms:created>
  <dcterms:modified xsi:type="dcterms:W3CDTF">2019-03-04T09:31:00Z</dcterms:modified>
</cp:coreProperties>
</file>