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9" w:rsidRPr="00B81F89" w:rsidRDefault="00E87B03" w:rsidP="00E87B03">
      <w:pPr>
        <w:jc w:val="center"/>
        <w:rPr>
          <w:rFonts w:ascii="Bookman Old Style" w:hAnsi="Bookman Old Style" w:cs="Times New Roman"/>
          <w:b/>
          <w:color w:val="FF9900"/>
          <w:sz w:val="32"/>
          <w:szCs w:val="32"/>
          <w:lang w:val="uk-UA"/>
        </w:rPr>
      </w:pPr>
      <w:r w:rsidRPr="00B81F89">
        <w:rPr>
          <w:rFonts w:ascii="Bookman Old Style" w:hAnsi="Bookman Old Style" w:cs="Times New Roman"/>
          <w:b/>
          <w:color w:val="FF9900"/>
          <w:sz w:val="32"/>
          <w:szCs w:val="32"/>
          <w:lang w:val="uk-UA"/>
        </w:rPr>
        <w:t xml:space="preserve">Маріупольська спеціальна загальноосвітня </w:t>
      </w:r>
    </w:p>
    <w:p w:rsidR="003C5140" w:rsidRPr="00B81F89" w:rsidRDefault="00E87B03" w:rsidP="00E87B03">
      <w:pPr>
        <w:jc w:val="center"/>
        <w:rPr>
          <w:rFonts w:ascii="Bookman Old Style" w:hAnsi="Bookman Old Style" w:cs="Times New Roman"/>
          <w:b/>
          <w:color w:val="FF9900"/>
          <w:sz w:val="32"/>
          <w:szCs w:val="32"/>
          <w:lang w:val="uk-UA"/>
        </w:rPr>
      </w:pPr>
      <w:r w:rsidRPr="00B81F89">
        <w:rPr>
          <w:rFonts w:ascii="Bookman Old Style" w:hAnsi="Bookman Old Style" w:cs="Times New Roman"/>
          <w:b/>
          <w:color w:val="FF9900"/>
          <w:sz w:val="32"/>
          <w:szCs w:val="32"/>
          <w:lang w:val="uk-UA"/>
        </w:rPr>
        <w:t>школа-інтернат № 37 Донецької обласної ради</w:t>
      </w:r>
    </w:p>
    <w:p w:rsidR="00E87B03" w:rsidRDefault="00E87B03" w:rsidP="00E87B0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Default="00E87B03" w:rsidP="00E87B0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81F89" w:rsidRDefault="00B81F89" w:rsidP="00E87B0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81F89" w:rsidRDefault="00B81F89" w:rsidP="00E87B0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81F89" w:rsidRDefault="00B81F89" w:rsidP="00E87B0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Pr="00B81F89" w:rsidRDefault="00E87B03" w:rsidP="00E87B03">
      <w:pPr>
        <w:jc w:val="center"/>
        <w:rPr>
          <w:rFonts w:ascii="Bookman Old Style" w:hAnsi="Bookman Old Style" w:cs="Times New Roman"/>
          <w:b/>
          <w:color w:val="CC3300"/>
          <w:sz w:val="56"/>
          <w:szCs w:val="56"/>
          <w:lang w:val="uk-UA"/>
        </w:rPr>
      </w:pPr>
      <w:r w:rsidRPr="00B81F89">
        <w:rPr>
          <w:rFonts w:ascii="Bookman Old Style" w:hAnsi="Bookman Old Style" w:cs="Times New Roman"/>
          <w:b/>
          <w:color w:val="CC3300"/>
          <w:sz w:val="56"/>
          <w:szCs w:val="56"/>
          <w:lang w:val="uk-UA"/>
        </w:rPr>
        <w:t>Збірка економічних задач</w:t>
      </w:r>
    </w:p>
    <w:p w:rsidR="00E87B03" w:rsidRPr="00B81F89" w:rsidRDefault="00B81F89" w:rsidP="00E87B03">
      <w:pPr>
        <w:jc w:val="center"/>
        <w:rPr>
          <w:rFonts w:ascii="Bookman Old Style" w:hAnsi="Bookman Old Style" w:cs="Times New Roman"/>
          <w:b/>
          <w:color w:val="CC3300"/>
          <w:sz w:val="56"/>
          <w:szCs w:val="56"/>
          <w:lang w:val="uk-UA"/>
        </w:rPr>
      </w:pPr>
      <w:r w:rsidRPr="00B81F89">
        <w:rPr>
          <w:rFonts w:ascii="Bookman Old Style" w:hAnsi="Bookman Old Style" w:cs="Times New Roman"/>
          <w:b/>
          <w:color w:val="CC3300"/>
          <w:sz w:val="56"/>
          <w:szCs w:val="56"/>
          <w:lang w:val="uk-UA"/>
        </w:rPr>
        <w:t>«Фінансова арифметика».</w:t>
      </w:r>
    </w:p>
    <w:p w:rsidR="00E87B03" w:rsidRDefault="00E87B03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Default="00B81F89" w:rsidP="003C51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</w:t>
      </w:r>
      <w:r w:rsidRPr="00B81F89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42D59463" wp14:editId="16AA8125">
            <wp:extent cx="3619500" cy="2714625"/>
            <wp:effectExtent l="0" t="0" r="0" b="9525"/>
            <wp:docPr id="12" name="Рисунок 12" descr="Картинки по запросу &quot;картинка финансі эконом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&quot;картинка финансі экономик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03" w:rsidRDefault="00E87B03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Default="00E87B03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Pr="00B81F89" w:rsidRDefault="00B81F89" w:rsidP="00B81F89">
      <w:pPr>
        <w:jc w:val="right"/>
        <w:rPr>
          <w:rFonts w:ascii="Bookman Old Style" w:hAnsi="Bookman Old Style" w:cs="Times New Roman"/>
          <w:b/>
          <w:color w:val="CC3300"/>
          <w:sz w:val="32"/>
          <w:szCs w:val="32"/>
          <w:lang w:val="uk-UA"/>
        </w:rPr>
      </w:pPr>
      <w:r w:rsidRPr="00B81F89">
        <w:rPr>
          <w:rFonts w:ascii="Bookman Old Style" w:hAnsi="Bookman Old Style" w:cs="Times New Roman"/>
          <w:b/>
          <w:color w:val="CC3300"/>
          <w:sz w:val="32"/>
          <w:szCs w:val="32"/>
          <w:lang w:val="uk-UA"/>
        </w:rPr>
        <w:t>Автор: вчитель-дефектолог Григор’єва Ю.В.</w:t>
      </w:r>
    </w:p>
    <w:p w:rsidR="00E87B03" w:rsidRDefault="00E87B03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Pr="00B81F89" w:rsidRDefault="00B81F89" w:rsidP="00B81F89">
      <w:pPr>
        <w:jc w:val="center"/>
        <w:rPr>
          <w:rFonts w:ascii="Bookman Old Style" w:hAnsi="Bookman Old Style" w:cs="Times New Roman"/>
          <w:b/>
          <w:color w:val="CC3300"/>
          <w:sz w:val="32"/>
          <w:szCs w:val="32"/>
          <w:lang w:val="uk-UA"/>
        </w:rPr>
      </w:pPr>
      <w:r w:rsidRPr="00B81F89">
        <w:rPr>
          <w:rFonts w:ascii="Bookman Old Style" w:hAnsi="Bookman Old Style" w:cs="Times New Roman"/>
          <w:b/>
          <w:color w:val="CC3300"/>
          <w:sz w:val="32"/>
          <w:szCs w:val="32"/>
          <w:lang w:val="uk-UA"/>
        </w:rPr>
        <w:t xml:space="preserve">Маріуполь, 2020 </w:t>
      </w:r>
      <w:proofErr w:type="spellStart"/>
      <w:r w:rsidRPr="00B81F89">
        <w:rPr>
          <w:rFonts w:ascii="Bookman Old Style" w:hAnsi="Bookman Old Style" w:cs="Times New Roman"/>
          <w:b/>
          <w:color w:val="CC3300"/>
          <w:sz w:val="32"/>
          <w:szCs w:val="32"/>
          <w:lang w:val="uk-UA"/>
        </w:rPr>
        <w:t>р.н</w:t>
      </w:r>
      <w:proofErr w:type="spellEnd"/>
      <w:r w:rsidRPr="00B81F89">
        <w:rPr>
          <w:rFonts w:ascii="Bookman Old Style" w:hAnsi="Bookman Old Style" w:cs="Times New Roman"/>
          <w:b/>
          <w:color w:val="CC3300"/>
          <w:sz w:val="32"/>
          <w:szCs w:val="32"/>
          <w:lang w:val="uk-UA"/>
        </w:rPr>
        <w:t>.</w:t>
      </w:r>
    </w:p>
    <w:p w:rsidR="00E87B03" w:rsidRPr="00F658FE" w:rsidRDefault="00A41C33" w:rsidP="003C51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58FE">
        <w:rPr>
          <w:rFonts w:ascii="Times New Roman" w:hAnsi="Times New Roman" w:cs="Times New Roman"/>
          <w:sz w:val="28"/>
          <w:szCs w:val="28"/>
        </w:rPr>
        <w:lastRenderedPageBreak/>
        <w:t>Забезпечити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глибоке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міцне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стоять перед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здійсненню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58FE">
        <w:rPr>
          <w:rFonts w:ascii="Times New Roman" w:hAnsi="Times New Roman" w:cs="Times New Roman"/>
          <w:sz w:val="28"/>
          <w:szCs w:val="28"/>
        </w:rPr>
        <w:t>ізнавальну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F658FE" w:rsidRPr="00F65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8FE" w:rsidRPr="00F658FE" w:rsidRDefault="00F658FE" w:rsidP="003C51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58FE">
        <w:rPr>
          <w:rFonts w:ascii="Times New Roman" w:hAnsi="Times New Roman" w:cs="Times New Roman"/>
          <w:sz w:val="28"/>
          <w:szCs w:val="28"/>
        </w:rPr>
        <w:t xml:space="preserve">Математика є одним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8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F65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58FE" w:rsidRPr="00F658FE" w:rsidRDefault="00F658FE" w:rsidP="00F658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F658FE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комп’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ютерних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мультимедійних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F658F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58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успішним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комфортним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орієнтовним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мобільним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оптимізує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.</w:t>
      </w:r>
    </w:p>
    <w:p w:rsidR="00F515C2" w:rsidRDefault="00F658FE" w:rsidP="00F658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58F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базисних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відносимо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ентузіазм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комунікабельність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заощадливість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5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58FE">
        <w:rPr>
          <w:rFonts w:ascii="Times New Roman" w:hAnsi="Times New Roman" w:cs="Times New Roman"/>
          <w:sz w:val="28"/>
          <w:szCs w:val="28"/>
        </w:rPr>
        <w:t>ідприємливість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розважливість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діловитість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8FE" w:rsidRPr="00F658FE" w:rsidRDefault="00F658FE" w:rsidP="00F658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елементарний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стане базою для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8F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658FE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ґрунтуються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життєвому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досвіді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:</w:t>
      </w:r>
    </w:p>
    <w:p w:rsidR="00F658FE" w:rsidRPr="00F658FE" w:rsidRDefault="00F658FE" w:rsidP="00F658FE">
      <w:pPr>
        <w:rPr>
          <w:rFonts w:ascii="Times New Roman" w:hAnsi="Times New Roman" w:cs="Times New Roman"/>
          <w:sz w:val="28"/>
          <w:szCs w:val="28"/>
        </w:rPr>
      </w:pPr>
      <w:r w:rsidRPr="00F658FE">
        <w:rPr>
          <w:rFonts w:ascii="Times New Roman" w:hAnsi="Times New Roman" w:cs="Times New Roman"/>
          <w:sz w:val="28"/>
          <w:szCs w:val="28"/>
        </w:rPr>
        <w:t xml:space="preserve">-      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іменованих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чисел на прикладах;</w:t>
      </w:r>
    </w:p>
    <w:p w:rsidR="00F658FE" w:rsidRPr="00F658FE" w:rsidRDefault="00F658FE" w:rsidP="00F658FE">
      <w:pPr>
        <w:rPr>
          <w:rFonts w:ascii="Times New Roman" w:hAnsi="Times New Roman" w:cs="Times New Roman"/>
          <w:sz w:val="28"/>
          <w:szCs w:val="28"/>
        </w:rPr>
      </w:pPr>
      <w:r w:rsidRPr="00F658FE">
        <w:rPr>
          <w:rFonts w:ascii="Times New Roman" w:hAnsi="Times New Roman" w:cs="Times New Roman"/>
          <w:sz w:val="28"/>
          <w:szCs w:val="28"/>
        </w:rPr>
        <w:t xml:space="preserve">-      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бюджету (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термінологія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», «абонент», «</w:t>
      </w:r>
      <w:proofErr w:type="spellStart"/>
      <w:proofErr w:type="gramStart"/>
      <w:r w:rsidRPr="00F65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58FE">
        <w:rPr>
          <w:rFonts w:ascii="Times New Roman" w:hAnsi="Times New Roman" w:cs="Times New Roman"/>
          <w:sz w:val="28"/>
          <w:szCs w:val="28"/>
        </w:rPr>
        <w:t>ільги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субсидія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бюджету»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);</w:t>
      </w:r>
    </w:p>
    <w:p w:rsidR="00F658FE" w:rsidRPr="00F658FE" w:rsidRDefault="00F658FE" w:rsidP="00F658FE">
      <w:pPr>
        <w:rPr>
          <w:rFonts w:ascii="Times New Roman" w:hAnsi="Times New Roman" w:cs="Times New Roman"/>
          <w:sz w:val="28"/>
          <w:szCs w:val="28"/>
        </w:rPr>
      </w:pPr>
      <w:r w:rsidRPr="00F658FE">
        <w:rPr>
          <w:rFonts w:ascii="Times New Roman" w:hAnsi="Times New Roman" w:cs="Times New Roman"/>
          <w:sz w:val="28"/>
          <w:szCs w:val="28"/>
        </w:rPr>
        <w:t xml:space="preserve">-      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8F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658FE">
        <w:rPr>
          <w:rFonts w:ascii="Times New Roman" w:hAnsi="Times New Roman" w:cs="Times New Roman"/>
          <w:sz w:val="28"/>
          <w:szCs w:val="28"/>
        </w:rPr>
        <w:t>іалізація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лічильниках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числа на прикладах з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середньомісячна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виплавка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середньомісячна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плата;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середньомісячний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F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658FE">
        <w:rPr>
          <w:rFonts w:ascii="Times New Roman" w:hAnsi="Times New Roman" w:cs="Times New Roman"/>
          <w:sz w:val="28"/>
          <w:szCs w:val="28"/>
        </w:rPr>
        <w:t>).</w:t>
      </w:r>
    </w:p>
    <w:p w:rsidR="00F658FE" w:rsidRPr="00F658FE" w:rsidRDefault="00F658FE" w:rsidP="003C5140">
      <w:pPr>
        <w:rPr>
          <w:rFonts w:ascii="Times New Roman" w:hAnsi="Times New Roman" w:cs="Times New Roman"/>
          <w:sz w:val="32"/>
          <w:szCs w:val="32"/>
        </w:rPr>
      </w:pPr>
    </w:p>
    <w:p w:rsidR="00E87B03" w:rsidRDefault="00E87B03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Default="00E87B03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87B03" w:rsidRDefault="00E87B03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5512B" w:rsidRPr="003C5140" w:rsidRDefault="0035512B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E653C" w:rsidRDefault="003C5140" w:rsidP="00DE65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E653C">
        <w:rPr>
          <w:rFonts w:ascii="Times New Roman" w:hAnsi="Times New Roman" w:cs="Times New Roman"/>
          <w:sz w:val="32"/>
          <w:szCs w:val="32"/>
          <w:lang w:val="uk-UA"/>
        </w:rPr>
        <w:lastRenderedPageBreak/>
        <w:t>Майстер за 8 годин  обробляє 96 деталей, а його учень за 6 годин обробляє 54 такі ж деталі. Скільки  обробляє за годину, майстер, учень?</w:t>
      </w:r>
      <w:r w:rsidR="00DE653C" w:rsidRPr="00DE653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E653C">
        <w:rPr>
          <w:rFonts w:ascii="Times New Roman" w:hAnsi="Times New Roman" w:cs="Times New Roman"/>
          <w:sz w:val="32"/>
          <w:szCs w:val="32"/>
          <w:lang w:val="uk-UA"/>
        </w:rPr>
        <w:t xml:space="preserve">Як ви думаєте, хто з них отримає більше грошей за свою </w:t>
      </w:r>
      <w:r w:rsidR="00DE653C" w:rsidRPr="00DE653C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Pr="00DE653C">
        <w:rPr>
          <w:rFonts w:ascii="Times New Roman" w:hAnsi="Times New Roman" w:cs="Times New Roman"/>
          <w:sz w:val="32"/>
          <w:szCs w:val="32"/>
          <w:lang w:val="uk-UA"/>
        </w:rPr>
        <w:t>роботу? Чому?(кількість продукції; стаж роботи (досвід).</w:t>
      </w:r>
    </w:p>
    <w:p w:rsidR="00DE653C" w:rsidRPr="00DE653C" w:rsidRDefault="00DE653C" w:rsidP="00DE653C">
      <w:pPr>
        <w:pStyle w:val="a5"/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DE653C" w:rsidRDefault="003C5140" w:rsidP="00DE65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E653C">
        <w:rPr>
          <w:rFonts w:ascii="Times New Roman" w:hAnsi="Times New Roman" w:cs="Times New Roman"/>
          <w:sz w:val="32"/>
          <w:szCs w:val="32"/>
          <w:lang w:val="uk-UA"/>
        </w:rPr>
        <w:t xml:space="preserve">За один </w:t>
      </w:r>
      <w:r w:rsidR="00D731AA">
        <w:rPr>
          <w:rFonts w:ascii="Times New Roman" w:hAnsi="Times New Roman" w:cs="Times New Roman"/>
          <w:sz w:val="32"/>
          <w:szCs w:val="32"/>
          <w:lang w:val="uk-UA"/>
        </w:rPr>
        <w:t>день майстер заробляє 960 гривень</w:t>
      </w:r>
      <w:r w:rsidRPr="00DE653C">
        <w:rPr>
          <w:rFonts w:ascii="Times New Roman" w:hAnsi="Times New Roman" w:cs="Times New Roman"/>
          <w:sz w:val="32"/>
          <w:szCs w:val="32"/>
          <w:lang w:val="uk-UA"/>
        </w:rPr>
        <w:t>. Скільки грошей він отримає, пропрацювавши 20 днів?</w:t>
      </w:r>
    </w:p>
    <w:p w:rsidR="003C5140" w:rsidRDefault="00D731AA" w:rsidP="00D731AA">
      <w:pPr>
        <w:tabs>
          <w:tab w:val="left" w:pos="3060"/>
        </w:tabs>
        <w:spacing w:line="240" w:lineRule="auto"/>
        <w:ind w:left="-142" w:firstLine="142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 w:rsidRPr="00D731AA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933700" cy="2763545"/>
            <wp:effectExtent l="0" t="0" r="0" b="0"/>
            <wp:docPr id="6" name="Рисунок 6" descr="Картинки по запросу &quot;картинки майст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картинки майстер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1AA" w:rsidRPr="003C5140" w:rsidRDefault="00D731AA" w:rsidP="00D731AA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Default="003C5140" w:rsidP="00DE65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Який розфасовки пральний порошок вигідніше купити господині, якщо відомо, що пакет вагою 2кг 400 г коштує ____</w:t>
      </w:r>
      <w:r w:rsidR="00D731AA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D731AA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., а пакет вагою 600 г коштує ____</w:t>
      </w:r>
      <w:r w:rsidR="00D731AA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D731AA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 xml:space="preserve"> ? Скільки грошей вона заощадить?</w:t>
      </w:r>
    </w:p>
    <w:p w:rsidR="003C5140" w:rsidRPr="003C5140" w:rsidRDefault="00D731AA" w:rsidP="000567B3">
      <w:pPr>
        <w:spacing w:line="240" w:lineRule="auto"/>
        <w:ind w:left="72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D731AA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43AEC7A5" wp14:editId="232DEA79">
                <wp:extent cx="304800" cy="304800"/>
                <wp:effectExtent l="0" t="0" r="0" b="0"/>
                <wp:docPr id="7" name="Прямоугольник 7" descr="Картинки по запросу &quot;картинки пральний порошок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7B3" w:rsidRPr="000567B3" w:rsidRDefault="000567B3" w:rsidP="000567B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Картинки по запросу &quot;картинки пральний порошок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/hgYpyUDAAA9BgAADgAAAAAA&#10;AAAAAAAAAAAuAgAAZHJzL2Uyb0RvYy54bWxQSwECLQAUAAYACAAAACEATKDpLNgAAAADAQAADwAA&#10;AAAAAAAAAAAAAAB/BQAAZHJzL2Rvd25yZXYueG1sUEsFBgAAAAAEAAQA8wAAAIQGAAAAAA==&#10;" filled="f" stroked="f">
                <o:lock v:ext="edit" aspectratio="t"/>
                <v:textbox>
                  <w:txbxContent>
                    <w:p w:rsidR="000567B3" w:rsidRPr="000567B3" w:rsidRDefault="000567B3" w:rsidP="000567B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567B3" w:rsidRPr="000567B3">
        <w:t xml:space="preserve"> </w:t>
      </w:r>
      <w:r w:rsidR="000567B3" w:rsidRPr="000567B3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3388DC28" wp14:editId="2472A6DA">
            <wp:extent cx="1333500" cy="1333500"/>
            <wp:effectExtent l="0" t="95250" r="0" b="38100"/>
            <wp:docPr id="8" name="Рисунок 8" descr="Картинки по запросу &quot;картинки пральний порош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картинки пральний порошок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2841">
                      <a:off x="0" y="0"/>
                      <a:ext cx="1332787" cy="133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40" w:rsidRPr="003C5140" w:rsidRDefault="003C5140" w:rsidP="00DE65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Середня зарплата працівника підприємства становить 5000 грн. 13% з цієї суми відраховується в фонд держави, а 1% - до фонду пенсійного страхування, 1% - у фонд профспілки. Яку суму працівник отримує на руки?</w:t>
      </w: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lastRenderedPageBreak/>
        <w:t>Скільки потрібно продуктів на сніданок для сім'ї з 4 осіб, якщо на одну людину потрібно 0, 25 батона, 1 яйце, сир (50 г на порцію), 1 стакан молока (250 г)?</w:t>
      </w:r>
    </w:p>
    <w:p w:rsidR="003C5140" w:rsidRPr="003C5140" w:rsidRDefault="000567B3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</w:t>
      </w:r>
      <w:r w:rsidRPr="000567B3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67F753C9" wp14:editId="16563A3C">
            <wp:extent cx="2409825" cy="2409825"/>
            <wp:effectExtent l="0" t="0" r="9525" b="9525"/>
            <wp:docPr id="9" name="Рисунок 9" descr="Картинки по запросу &quot;картинки мальчик хочет куш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&quot;картинки мальчик хочет кушать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38" cy="24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40" w:rsidRPr="003C5140" w:rsidRDefault="003C5140" w:rsidP="00DE65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Одного разу Петя зголоднів і вирішив пообідати в їдальні. Там було багато смачних страв. Щоб щось вибрати щось для себе Петя спочатку прочитав меню і дізнався ціни.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b/>
          <w:sz w:val="32"/>
          <w:szCs w:val="32"/>
          <w:lang w:val="uk-UA"/>
        </w:rPr>
        <w:t>Меню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3C5140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Перші страви ціна: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Борщ 5,75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Курячий суп 4,68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Юшка 3,5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3C5140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Другі страви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.Котлета з картопляним пюре 6,64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Сосиски зі смаженою картоплею 5,3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Риба з тушкованими овочами 4,28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3C5140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Напої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Чай солодкий 0,8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Компот 1,15 грн.</w:t>
      </w:r>
    </w:p>
    <w:p w:rsidR="003C5140" w:rsidRPr="003C5140" w:rsidRDefault="003C5140" w:rsidP="003B5F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DE653C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C5140">
        <w:rPr>
          <w:rFonts w:ascii="Times New Roman" w:hAnsi="Times New Roman" w:cs="Times New Roman"/>
          <w:sz w:val="32"/>
          <w:szCs w:val="32"/>
          <w:lang w:val="uk-UA"/>
        </w:rPr>
        <w:t>. Кисіль 1,2 грн.</w:t>
      </w: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Сон школяра повинен становити 1/3 доби. На відпочинок, заняття спортом, різні захоплення - 25% доби. На прийом їжі та особисту гігієну школяр повинен відводити на 6:00 менше, ніж на сон. Скільки часу доводиться на навчання в школі та виконання домашнього завдання?</w:t>
      </w:r>
    </w:p>
    <w:p w:rsidR="003C5140" w:rsidRDefault="003B5F1C" w:rsidP="00DE65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B5F1C">
        <w:rPr>
          <w:rFonts w:ascii="Times New Roman" w:hAnsi="Times New Roman" w:cs="Times New Roman"/>
          <w:sz w:val="32"/>
          <w:szCs w:val="32"/>
          <w:lang w:val="uk-UA"/>
        </w:rPr>
        <w:t xml:space="preserve">За прання 5 кг білизни з </w:t>
      </w:r>
      <w:r w:rsidR="00D731AA" w:rsidRPr="003B5F1C">
        <w:rPr>
          <w:rFonts w:ascii="Times New Roman" w:hAnsi="Times New Roman" w:cs="Times New Roman"/>
          <w:sz w:val="32"/>
          <w:szCs w:val="32"/>
          <w:lang w:val="uk-UA"/>
        </w:rPr>
        <w:t>під крохмаленн</w:t>
      </w:r>
      <w:r w:rsidR="00D731AA">
        <w:rPr>
          <w:rFonts w:ascii="Times New Roman" w:hAnsi="Times New Roman" w:cs="Times New Roman"/>
          <w:sz w:val="32"/>
          <w:szCs w:val="32"/>
          <w:lang w:val="uk-UA"/>
        </w:rPr>
        <w:t>ям</w:t>
      </w:r>
      <w:r w:rsidRPr="003B5F1C">
        <w:rPr>
          <w:rFonts w:ascii="Times New Roman" w:hAnsi="Times New Roman" w:cs="Times New Roman"/>
          <w:sz w:val="32"/>
          <w:szCs w:val="32"/>
          <w:lang w:val="uk-UA"/>
        </w:rPr>
        <w:t xml:space="preserve"> заплатили 1,95 грн. Скіл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ьки потрібно заплатити за </w:t>
      </w:r>
      <w:r w:rsidRPr="003B5F1C">
        <w:rPr>
          <w:rFonts w:ascii="Times New Roman" w:hAnsi="Times New Roman" w:cs="Times New Roman"/>
          <w:sz w:val="32"/>
          <w:szCs w:val="32"/>
          <w:lang w:val="uk-UA"/>
        </w:rPr>
        <w:t xml:space="preserve"> прання 3 кг білизни?</w:t>
      </w:r>
    </w:p>
    <w:p w:rsidR="003B5F1C" w:rsidRDefault="000567B3" w:rsidP="000567B3">
      <w:pPr>
        <w:tabs>
          <w:tab w:val="left" w:pos="3630"/>
        </w:tabs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</w:t>
      </w:r>
      <w:r w:rsidRPr="000567B3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B922D16" wp14:editId="51D85EE9">
            <wp:extent cx="2000250" cy="1778000"/>
            <wp:effectExtent l="0" t="0" r="0" b="0"/>
            <wp:docPr id="11" name="Рисунок 11" descr="Картинки по запросу &quot;картинки маль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&quot;картинки мальчик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88" cy="177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1C" w:rsidRDefault="003B5F1C" w:rsidP="003B5F1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B5F1C">
        <w:rPr>
          <w:rFonts w:ascii="Times New Roman" w:hAnsi="Times New Roman" w:cs="Times New Roman"/>
          <w:sz w:val="32"/>
          <w:szCs w:val="32"/>
          <w:lang w:val="uk-UA"/>
        </w:rPr>
        <w:t>Щоб знайти торговий прибуток, потрібно від доходу відняти витрати.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B5F1C">
        <w:rPr>
          <w:rFonts w:ascii="Times New Roman" w:hAnsi="Times New Roman" w:cs="Times New Roman"/>
          <w:sz w:val="32"/>
          <w:szCs w:val="32"/>
          <w:lang w:val="uk-UA"/>
        </w:rPr>
        <w:t>Фома купив в Києві ліхтарик за 86 грн, а продав за 100 грн. Скільки гривень прибутку отримав Фома?</w:t>
      </w:r>
    </w:p>
    <w:p w:rsidR="003B5F1C" w:rsidRPr="003B5F1C" w:rsidRDefault="003B5F1C" w:rsidP="003B5F1C">
      <w:pPr>
        <w:pStyle w:val="a5"/>
        <w:rPr>
          <w:rFonts w:ascii="Times New Roman" w:hAnsi="Times New Roman" w:cs="Times New Roman"/>
          <w:sz w:val="32"/>
          <w:szCs w:val="32"/>
          <w:lang w:val="uk-UA"/>
        </w:rPr>
      </w:pPr>
    </w:p>
    <w:p w:rsidR="003B5F1C" w:rsidRPr="003B5F1C" w:rsidRDefault="00D731AA" w:rsidP="003B5F1C">
      <w:pPr>
        <w:pStyle w:val="a5"/>
        <w:numPr>
          <w:ilvl w:val="0"/>
          <w:numId w:val="2"/>
        </w:numPr>
        <w:spacing w:line="240" w:lineRule="auto"/>
        <w:ind w:left="426" w:hanging="207"/>
        <w:rPr>
          <w:rFonts w:ascii="Times New Roman" w:hAnsi="Times New Roman" w:cs="Times New Roman"/>
          <w:sz w:val="32"/>
          <w:szCs w:val="32"/>
          <w:lang w:val="uk-UA"/>
        </w:rPr>
      </w:pPr>
      <w:r w:rsidRPr="00D731AA">
        <w:rPr>
          <w:rFonts w:ascii="Times New Roman" w:hAnsi="Times New Roman" w:cs="Times New Roman"/>
          <w:sz w:val="32"/>
          <w:szCs w:val="32"/>
          <w:lang w:val="uk-UA"/>
        </w:rPr>
        <w:t>Фома купив 6 пакетів цукру за 36 грн, а продав кожен пакет за 8 грн. Чи отримав прибуток Фома? Скільки гривень?</w:t>
      </w: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0567B3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</w:t>
      </w:r>
      <w:r w:rsidRPr="000567B3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000250" cy="2000250"/>
            <wp:effectExtent l="0" t="0" r="0" b="0"/>
            <wp:docPr id="10" name="Рисунок 10" descr="Картинки по запросу &quot;картинки умный прдав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картинки умный прдавец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DE653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C5140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</w:p>
    <w:p w:rsidR="003C5140" w:rsidRPr="003C5140" w:rsidRDefault="003C5140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C5140" w:rsidRPr="003C5140" w:rsidRDefault="003C5140" w:rsidP="003C51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D1AF5" w:rsidRPr="003C5140" w:rsidRDefault="00FD1AF5">
      <w:pPr>
        <w:rPr>
          <w:rFonts w:ascii="Times New Roman" w:hAnsi="Times New Roman" w:cs="Times New Roman"/>
          <w:sz w:val="32"/>
          <w:szCs w:val="32"/>
        </w:rPr>
      </w:pPr>
    </w:p>
    <w:sectPr w:rsidR="00FD1AF5" w:rsidRPr="003C5140" w:rsidSect="00B81F8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109A"/>
    <w:multiLevelType w:val="hybridMultilevel"/>
    <w:tmpl w:val="BF1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09A7"/>
    <w:multiLevelType w:val="hybridMultilevel"/>
    <w:tmpl w:val="D42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40"/>
    <w:rsid w:val="00000D54"/>
    <w:rsid w:val="00031992"/>
    <w:rsid w:val="00045418"/>
    <w:rsid w:val="000567B3"/>
    <w:rsid w:val="000A7C1F"/>
    <w:rsid w:val="000C57B2"/>
    <w:rsid w:val="0014758F"/>
    <w:rsid w:val="00155B66"/>
    <w:rsid w:val="001E0008"/>
    <w:rsid w:val="00213B82"/>
    <w:rsid w:val="002713CB"/>
    <w:rsid w:val="002B001D"/>
    <w:rsid w:val="00301308"/>
    <w:rsid w:val="0035512B"/>
    <w:rsid w:val="003574CD"/>
    <w:rsid w:val="003A1F06"/>
    <w:rsid w:val="003B5F1C"/>
    <w:rsid w:val="003C5140"/>
    <w:rsid w:val="003C6463"/>
    <w:rsid w:val="004A225D"/>
    <w:rsid w:val="004B388C"/>
    <w:rsid w:val="004D0568"/>
    <w:rsid w:val="0050541C"/>
    <w:rsid w:val="00523BCD"/>
    <w:rsid w:val="00597D6F"/>
    <w:rsid w:val="00610982"/>
    <w:rsid w:val="00723B37"/>
    <w:rsid w:val="00734DFF"/>
    <w:rsid w:val="007777BF"/>
    <w:rsid w:val="008171D3"/>
    <w:rsid w:val="00852E80"/>
    <w:rsid w:val="008654FB"/>
    <w:rsid w:val="00892709"/>
    <w:rsid w:val="008A5F0F"/>
    <w:rsid w:val="00930DBC"/>
    <w:rsid w:val="009B0DDD"/>
    <w:rsid w:val="009E665E"/>
    <w:rsid w:val="00A41C33"/>
    <w:rsid w:val="00A61813"/>
    <w:rsid w:val="00B378DB"/>
    <w:rsid w:val="00B81F89"/>
    <w:rsid w:val="00BB4429"/>
    <w:rsid w:val="00BC4E32"/>
    <w:rsid w:val="00C0405E"/>
    <w:rsid w:val="00CF4519"/>
    <w:rsid w:val="00D1317A"/>
    <w:rsid w:val="00D33629"/>
    <w:rsid w:val="00D36894"/>
    <w:rsid w:val="00D731AA"/>
    <w:rsid w:val="00DA6B19"/>
    <w:rsid w:val="00DE653C"/>
    <w:rsid w:val="00DF4FAC"/>
    <w:rsid w:val="00E16BE4"/>
    <w:rsid w:val="00E2577F"/>
    <w:rsid w:val="00E87B03"/>
    <w:rsid w:val="00F344A5"/>
    <w:rsid w:val="00F515C2"/>
    <w:rsid w:val="00F551B5"/>
    <w:rsid w:val="00F658FE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2020-03-24T14:53:00Z</dcterms:created>
  <dcterms:modified xsi:type="dcterms:W3CDTF">2020-03-24T18:01:00Z</dcterms:modified>
</cp:coreProperties>
</file>