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C" w:rsidRPr="003A6E9C" w:rsidRDefault="003A6E9C" w:rsidP="003A6E9C">
      <w:pPr>
        <w:spacing w:after="0" w:line="360" w:lineRule="auto"/>
        <w:jc w:val="right"/>
        <w:rPr>
          <w:rFonts w:ascii="Comic Sans MS" w:eastAsia="Times New Roman" w:hAnsi="Comic Sans MS" w:cs="Times New Roman"/>
          <w:b/>
          <w:color w:val="00B050"/>
          <w:sz w:val="36"/>
          <w:szCs w:val="36"/>
          <w:lang w:val="uk-UA" w:eastAsia="ru-RU"/>
        </w:rPr>
      </w:pPr>
      <w:r w:rsidRPr="003A6E9C">
        <w:rPr>
          <w:rFonts w:ascii="Comic Sans MS" w:eastAsia="Times New Roman" w:hAnsi="Comic Sans MS" w:cs="Times New Roman"/>
          <w:b/>
          <w:color w:val="00B050"/>
          <w:sz w:val="36"/>
          <w:szCs w:val="36"/>
          <w:lang w:val="uk-UA" w:eastAsia="ru-RU"/>
        </w:rPr>
        <w:t>Не споглядати й говорити,</w:t>
      </w:r>
    </w:p>
    <w:p w:rsidR="003A6E9C" w:rsidRPr="003A6E9C" w:rsidRDefault="003A6E9C" w:rsidP="003A6E9C">
      <w:pPr>
        <w:spacing w:after="0" w:line="360" w:lineRule="auto"/>
        <w:jc w:val="right"/>
        <w:rPr>
          <w:rFonts w:ascii="Comic Sans MS" w:eastAsia="Times New Roman" w:hAnsi="Comic Sans MS" w:cs="Times New Roman"/>
          <w:b/>
          <w:color w:val="00B050"/>
          <w:sz w:val="36"/>
          <w:szCs w:val="36"/>
          <w:lang w:val="uk-UA" w:eastAsia="ru-RU"/>
        </w:rPr>
      </w:pPr>
      <w:r w:rsidRPr="003A6E9C">
        <w:rPr>
          <w:rFonts w:ascii="Comic Sans MS" w:eastAsia="Times New Roman" w:hAnsi="Comic Sans MS" w:cs="Times New Roman"/>
          <w:b/>
          <w:color w:val="00B050"/>
          <w:sz w:val="36"/>
          <w:szCs w:val="36"/>
          <w:lang w:val="uk-UA" w:eastAsia="ru-RU"/>
        </w:rPr>
        <w:t>а діяти і творити.</w:t>
      </w:r>
    </w:p>
    <w:p w:rsidR="003A6E9C" w:rsidRDefault="003A6E9C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944" w:rsidRPr="00D936DC" w:rsidRDefault="001E2789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Однією з форм роботи щодо формування</w:t>
      </w:r>
      <w:r w:rsidR="00E10944" w:rsidRPr="00D93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учнів активної життєвої позиції, їх соціальної підготовки до активної участі в демократичному управлінні суспільством є учнівське самоврядування у школі</w:t>
      </w:r>
      <w:r w:rsidR="00522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0944" w:rsidRPr="00D936DC" w:rsidRDefault="00522EEC" w:rsidP="00D936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10944" w:rsidRPr="00D93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Лише дійова система учнівського самоврядування може забезпечити підготовку підростаючого покоління до життя в умовах демократії.</w:t>
      </w:r>
      <w:r w:rsidR="00E10944"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E10944"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E10944"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</w:p>
    <w:p w:rsidR="00E10944" w:rsidRPr="005F7E32" w:rsidRDefault="00E10944" w:rsidP="00E1094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</w:p>
    <w:p w:rsidR="00E10944" w:rsidRPr="00D936DC" w:rsidRDefault="00E10944" w:rsidP="00E109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9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Самоврядування це:</w:t>
      </w:r>
    </w:p>
    <w:p w:rsidR="00E10944" w:rsidRPr="00D936DC" w:rsidRDefault="00E10944" w:rsidP="00D936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936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метод організації дитячого колективу, який забезпечує формування відносин відповідальної залежності в колективі та організаторських рис окремої особистості;</w:t>
      </w:r>
    </w:p>
    <w:p w:rsidR="00E10944" w:rsidRPr="00D936DC" w:rsidRDefault="00E10944" w:rsidP="00D936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936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складова частина </w:t>
      </w:r>
      <w:r w:rsidR="00522E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системи виховної роботи</w:t>
      </w:r>
      <w:r w:rsidRPr="00D936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оскільки воно вирішує специфічні завдання у створенні єдиного колективу дорослих і дітей;</w:t>
      </w:r>
    </w:p>
    <w:p w:rsidR="00E10944" w:rsidRPr="00D936DC" w:rsidRDefault="00E10944" w:rsidP="00D936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936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наслідок педагогічного управління дітьми з боку дорослих;</w:t>
      </w:r>
    </w:p>
    <w:p w:rsidR="00E10944" w:rsidRPr="00D936DC" w:rsidRDefault="00E10944" w:rsidP="00D936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936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принцип організації </w:t>
      </w:r>
      <w:r w:rsidR="00026CF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шкільного </w:t>
      </w:r>
      <w:r w:rsidRPr="00D936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життя дитячого колективу;</w:t>
      </w:r>
    </w:p>
    <w:p w:rsidR="00E10944" w:rsidRPr="005D2051" w:rsidRDefault="00E10944" w:rsidP="00D936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36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діяльність, яка здійснюється самими дітьми, включаючи постановку мети, її розробку та спрямована на вдосконалення колективу і кожної особистості зокрема.</w:t>
      </w:r>
    </w:p>
    <w:p w:rsidR="005D2051" w:rsidRPr="006E4D4F" w:rsidRDefault="005D2051" w:rsidP="005D2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Comic Sans MS" w:eastAsia="Times New Roman" w:hAnsi="Comic Sans MS" w:cs="Times New Roman"/>
          <w:b/>
          <w:color w:val="943634" w:themeColor="accent2" w:themeShade="BF"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допомогти кожному члену активно діяти при розв’язанні проблемних питань навчального закладу, класного колективу, </w:t>
      </w: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співпрацювати на принципах гласності, партнерства,  демократизму, відповідальності.</w:t>
      </w:r>
    </w:p>
    <w:p w:rsidR="005D2051" w:rsidRPr="006E4D4F" w:rsidRDefault="005D2051" w:rsidP="005D20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omic Sans MS" w:eastAsia="Times New Roman" w:hAnsi="Comic Sans MS" w:cs="Times New Roman"/>
          <w:b/>
          <w:color w:val="76923C" w:themeColor="accent3" w:themeShade="BF"/>
          <w:sz w:val="28"/>
          <w:szCs w:val="28"/>
          <w:lang w:val="uk-UA" w:eastAsia="ru-RU"/>
        </w:rPr>
        <w:t>О</w:t>
      </w:r>
      <w:r w:rsidRPr="006E4D4F">
        <w:rPr>
          <w:rFonts w:ascii="Comic Sans MS" w:eastAsia="Times New Roman" w:hAnsi="Comic Sans MS" w:cs="Times New Roman"/>
          <w:b/>
          <w:color w:val="76923C" w:themeColor="accent3" w:themeShade="BF"/>
          <w:sz w:val="28"/>
          <w:szCs w:val="28"/>
          <w:lang w:val="uk-UA" w:eastAsia="ru-RU"/>
        </w:rPr>
        <w:t>сновні завдання</w:t>
      </w:r>
      <w:r>
        <w:rPr>
          <w:rFonts w:ascii="Comic Sans MS" w:eastAsia="Times New Roman" w:hAnsi="Comic Sans MS" w:cs="Times New Roman"/>
          <w:b/>
          <w:color w:val="76923C" w:themeColor="accent3" w:themeShade="BF"/>
          <w:sz w:val="28"/>
          <w:szCs w:val="28"/>
          <w:lang w:val="uk-UA" w:eastAsia="ru-RU"/>
        </w:rPr>
        <w:t xml:space="preserve">, </w:t>
      </w:r>
      <w:r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успішне вирішення яких допоможе утвердити в школі демократичну та самодіяльну атмосферу, забезпечити творчий підхід до розв’язання будь-яких проблем.</w:t>
      </w:r>
    </w:p>
    <w:p w:rsidR="005D2051" w:rsidRPr="006E4D4F" w:rsidRDefault="005D2051" w:rsidP="005D20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мою думку,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сновними з них є чотири.</w:t>
      </w:r>
    </w:p>
    <w:p w:rsidR="005D2051" w:rsidRPr="005F7E32" w:rsidRDefault="005D2051" w:rsidP="005D20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  <w:lastRenderedPageBreak/>
        <w:t>Діагностика:</w:t>
      </w:r>
      <w:r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виявлення індивідуальних нахилів школярів, особливостей групових і колективних стосунків, облік і аналіз виховних результатів впливу учнівського самоврядування на колектив і особистість, і внесення на основі цієї зворотної інформації необхідних змін в систему самоуправління і керівництва його розвитком.</w:t>
      </w:r>
    </w:p>
    <w:p w:rsidR="005D2051" w:rsidRPr="005F7E32" w:rsidRDefault="005D2051" w:rsidP="005D20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  <w:t>Організація учнівського самоврядування,</w:t>
      </w:r>
      <w:r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тобто </w:t>
      </w:r>
      <w:r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безпосередня організаторська робота в колективі, метою якої є практичний результат (налагодження діяльності класних зборів, підготовка і проведення конкретних колективних справ).</w:t>
      </w:r>
    </w:p>
    <w:p w:rsidR="005D2051" w:rsidRPr="005F7E32" w:rsidRDefault="005D2051" w:rsidP="005D20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  <w:t>Стимулювання:</w:t>
      </w:r>
      <w:r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залучення учнів до діяльності самоуправління і коректування їх участі в ній, навчання школярів організаторській справі.</w:t>
      </w:r>
    </w:p>
    <w:p w:rsidR="005D2051" w:rsidRPr="005F7E32" w:rsidRDefault="005D2051" w:rsidP="005D20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val="uk-UA" w:eastAsia="ru-RU"/>
        </w:rPr>
        <w:t>Методична допомога:</w:t>
      </w:r>
      <w:r w:rsidRPr="005F7E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сприяння в налагодженні повсякденного життя самодіяльного колективу, надання допомоги у забезпеченні взаємодії і наступності в роботі органів учнівського самоврядування і громадських організацій учнів, поступова передача частини функцій керівництва розвитком самоврядування.</w:t>
      </w:r>
    </w:p>
    <w:p w:rsidR="005D2051" w:rsidRPr="006E4D4F" w:rsidRDefault="005D2051" w:rsidP="005D2051">
      <w:pPr>
        <w:spacing w:after="0" w:line="360" w:lineRule="auto"/>
        <w:ind w:firstLine="720"/>
        <w:jc w:val="both"/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  <w:lang w:val="uk-UA" w:eastAsia="ru-RU"/>
        </w:rPr>
      </w:pPr>
      <w:r w:rsidRPr="006E4D4F"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  <w:lang w:val="uk-UA" w:eastAsia="ru-RU"/>
        </w:rPr>
        <w:t>Шляхи підвищення активності та ролі учнівського самоврядування.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учням більшої самостійності і організації колективної діяльності.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Активне залучення учнів до всіх сфер життя учнівського колективу.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Поєднання самостійності дітей з керуванням дорослих.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Збагачення життєвих цілей і внутрішнього духовного світу кожного члена колективу через привабливість соціально-колективних ініціатив.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учням реальних прав і обов’язків.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Повага педагогів до самостійних думок і рішень учнівського самоврядування, його органів.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Відкриття справжніх лідерів, залучення їх до активної громадської діяльності, реалізація в перспективі принципу: </w:t>
      </w:r>
      <w:r w:rsidRPr="006E4D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жодного підлеглого – усі відповідальні.</w:t>
      </w:r>
    </w:p>
    <w:p w:rsidR="005D2051" w:rsidRPr="006E4D4F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Кваліфікована, тактовна педагогічна допомога учнівському активу.</w:t>
      </w:r>
    </w:p>
    <w:p w:rsidR="005D2051" w:rsidRDefault="005D2051" w:rsidP="005D205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 меж гласності учнівського самоврядування, відкритий характер роботи всіх органів самоврядування.</w:t>
      </w:r>
    </w:p>
    <w:p w:rsidR="005D2051" w:rsidRPr="006E4D4F" w:rsidRDefault="005D2051" w:rsidP="005D2051">
      <w:pPr>
        <w:pStyle w:val="a7"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2051" w:rsidRPr="00D936DC" w:rsidRDefault="005D2051" w:rsidP="005D2051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2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drawing>
          <wp:inline distT="0" distB="0" distL="0" distR="0">
            <wp:extent cx="5895191" cy="4438949"/>
            <wp:effectExtent l="0" t="209550" r="0" b="209251"/>
            <wp:docPr id="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10944" w:rsidRDefault="00E10944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E32" w:rsidRPr="005F7E32" w:rsidRDefault="005F7E32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 діяльності органів учнівського самоврядування великою мірою залежить від  правильно спланованої організації їх роботи. Наскільки лідери зможуть захопити своїми заходами більшу кількість учнів, настільки активізується і вся виховна робота в навчальному закладі, зросте соціальна та громадська активність  школярів, напрацьовуватиметься їх власний досвід.</w:t>
      </w:r>
    </w:p>
    <w:p w:rsidR="005F7E32" w:rsidRPr="005F7E32" w:rsidRDefault="005F7E32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нашій школі склалася традиція:  один раз на семестр проводити тематичні засідання Президентської Ради – вищого органу учнівського самоврядування навчального закладу, метою проведення  яких є: </w:t>
      </w:r>
    </w:p>
    <w:p w:rsidR="005F7E32" w:rsidRPr="005F7E32" w:rsidRDefault="005F7E32" w:rsidP="005F7E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навичок творчого вирішення завдань, створення позитивної мотивації та зацікавленості учнів;</w:t>
      </w:r>
    </w:p>
    <w:p w:rsidR="005F7E32" w:rsidRPr="005F7E32" w:rsidRDefault="005F7E32" w:rsidP="005F7E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вміння мислити, узагальнювати; виховання поваги до колективу, почуття відповідальності;</w:t>
      </w:r>
    </w:p>
    <w:p w:rsidR="005F7E32" w:rsidRPr="005F7E32" w:rsidRDefault="005F7E32" w:rsidP="005F7E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налагодження тіс</w:t>
      </w:r>
      <w:r w:rsidR="00522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контактів і взаєморозуміння, </w:t>
      </w: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спільне вирішення проблем, профілактика виникнення конфліктних ситуацій;</w:t>
      </w:r>
    </w:p>
    <w:p w:rsidR="005F7E32" w:rsidRPr="005F7E32" w:rsidRDefault="005F7E32" w:rsidP="005F7E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у творчому ставленні до справи шкільного самоврядування;</w:t>
      </w:r>
    </w:p>
    <w:p w:rsidR="005F7E32" w:rsidRPr="005F7E32" w:rsidRDefault="005F7E32" w:rsidP="005F7E32">
      <w:pPr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нових інноваційних технологій у виховній роботі.</w:t>
      </w:r>
    </w:p>
    <w:p w:rsidR="005F7E32" w:rsidRPr="005F7E32" w:rsidRDefault="005F7E32" w:rsidP="005F7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проведенні тематичних засідань використовую</w:t>
      </w:r>
      <w:r w:rsidR="00804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інформаційно-комунікаційні та</w:t>
      </w: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ігрові технології, елементи тренінгових занять тощо.</w:t>
      </w:r>
    </w:p>
    <w:p w:rsidR="005F7E32" w:rsidRPr="005F7E32" w:rsidRDefault="005F7E32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</w:t>
      </w:r>
      <w:r w:rsidR="00804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сність, відкритість роботи Президентської Р</w:t>
      </w: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ади  сприяє поглибленню демократизму в шкільному середовищі. </w:t>
      </w:r>
    </w:p>
    <w:p w:rsidR="005F7E32" w:rsidRPr="005F7E32" w:rsidRDefault="00492DF1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 вважається актуальним, тому що,</w:t>
      </w:r>
      <w:r w:rsidR="005F7E32"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думку</w:t>
      </w:r>
      <w:r w:rsidR="005F7E32"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сучасних вчених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учнівське самоврядування є</w:t>
      </w:r>
      <w:r w:rsidR="005F7E32"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 із найважливіших чинників формування в учнів активної громадянської позиції, умінь і навичок керування демократичними процесами, ініціативної, здатної приймати нестандартні рішення особистості.</w:t>
      </w:r>
    </w:p>
    <w:p w:rsidR="005F7E32" w:rsidRPr="005F7E32" w:rsidRDefault="005F7E32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Беручи участь у роботі органів учнівського самоврядування, учні зможуть не тільки поглибити своє розуміння демократії, а й з’ясувати роль, яку виконує кожний громадянин у розвитку демократичних ідеалів, своїми вчинками діючи на користь суспільства.</w:t>
      </w:r>
    </w:p>
    <w:p w:rsidR="005F7E32" w:rsidRPr="005F7E32" w:rsidRDefault="00522EEC" w:rsidP="005F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мою думку, у</w:t>
      </w:r>
      <w:r w:rsidR="005F7E32"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чнівське самоврядування  забезпечує комплексний виховний вплив на учнів шляхом їх залучення до систематичної й усвідомленої участі в справах навчального закладу та класного колективу, до вирішення важливих питань життя школи.</w:t>
      </w:r>
    </w:p>
    <w:p w:rsidR="005F7E32" w:rsidRPr="005F7E32" w:rsidRDefault="005F7E32" w:rsidP="005F7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Учнівське самоврядування – це організація ж</w:t>
      </w:r>
      <w:r w:rsidR="00492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иття шкільного колективу, в якому</w:t>
      </w: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5F7E32" w:rsidRPr="005F7E32" w:rsidRDefault="005F7E32" w:rsidP="005F7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розвивається соціально активна, гуманістично</w:t>
      </w:r>
      <w:r w:rsidR="00D93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спрямована особистість;</w:t>
      </w:r>
    </w:p>
    <w:p w:rsidR="005F7E32" w:rsidRPr="005F7E32" w:rsidRDefault="005F7E32" w:rsidP="005F7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 учнів з’являється можливість виявляти себе в соціально значимих справах;</w:t>
      </w:r>
    </w:p>
    <w:p w:rsidR="005F7E32" w:rsidRPr="005F7E32" w:rsidRDefault="005F7E32" w:rsidP="005F7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формується глибоко усвідомлена громадянська позиція учня, почуття власної гідності, національної свідомості.</w:t>
      </w:r>
    </w:p>
    <w:p w:rsidR="005F7E32" w:rsidRPr="002321F4" w:rsidRDefault="00D936DC" w:rsidP="00F974D1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5F7E32" w:rsidRPr="002321F4">
        <w:rPr>
          <w:szCs w:val="28"/>
        </w:rPr>
        <w:t xml:space="preserve"> Ми переконалися, що учнівське самоврядування в нас дієве. Воно не є самоціллю, а дій</w:t>
      </w:r>
      <w:r w:rsidR="00522EEC">
        <w:rPr>
          <w:szCs w:val="28"/>
        </w:rPr>
        <w:t>сн</w:t>
      </w:r>
      <w:r w:rsidR="00492DF1">
        <w:rPr>
          <w:szCs w:val="28"/>
        </w:rPr>
        <w:t>о цікавим шкільним життям. Учні самі вирішують</w:t>
      </w:r>
      <w:r w:rsidR="005F7E32" w:rsidRPr="002321F4">
        <w:rPr>
          <w:szCs w:val="28"/>
        </w:rPr>
        <w:t>, яким повинен бути зміст шкільного життя, адже в</w:t>
      </w:r>
      <w:r w:rsidR="00522EEC">
        <w:rPr>
          <w:szCs w:val="28"/>
        </w:rPr>
        <w:t>они</w:t>
      </w:r>
      <w:r w:rsidR="005F7E32" w:rsidRPr="002321F4">
        <w:rPr>
          <w:szCs w:val="28"/>
        </w:rPr>
        <w:t xml:space="preserve"> повинні відповідати за </w:t>
      </w:r>
      <w:r w:rsidR="00522EEC">
        <w:rPr>
          <w:szCs w:val="28"/>
        </w:rPr>
        <w:t>все: за школу, в якій навчаються</w:t>
      </w:r>
      <w:r w:rsidR="005F7E32" w:rsidRPr="002321F4">
        <w:rPr>
          <w:szCs w:val="28"/>
        </w:rPr>
        <w:t>, за товаришів, за кожний свій крок. Учнівське самоврядув</w:t>
      </w:r>
      <w:r w:rsidR="00492DF1">
        <w:rPr>
          <w:szCs w:val="28"/>
        </w:rPr>
        <w:t xml:space="preserve">ання нашого навчального закладу, </w:t>
      </w:r>
      <w:r w:rsidR="005F7E32" w:rsidRPr="002321F4">
        <w:rPr>
          <w:szCs w:val="28"/>
        </w:rPr>
        <w:t>в широкому розумінні</w:t>
      </w:r>
      <w:r w:rsidR="00492DF1">
        <w:rPr>
          <w:szCs w:val="28"/>
        </w:rPr>
        <w:t xml:space="preserve">, </w:t>
      </w:r>
      <w:r w:rsidR="005F7E32" w:rsidRPr="002321F4">
        <w:rPr>
          <w:szCs w:val="28"/>
        </w:rPr>
        <w:t>стосується способу життя та поведінки шкільного колективу в цілому</w:t>
      </w:r>
      <w:r w:rsidR="00492DF1">
        <w:rPr>
          <w:szCs w:val="28"/>
        </w:rPr>
        <w:t>,</w:t>
      </w:r>
      <w:r w:rsidR="005F7E32" w:rsidRPr="002321F4">
        <w:rPr>
          <w:szCs w:val="28"/>
        </w:rPr>
        <w:t xml:space="preserve"> і кожного члена зокрема. В умовах демократизації і гуманізації нашого суспільства – це величезна сила, спрямована на розвиток самостійності, ініціативи і взаємодопомоги, зростання громадської активності, формування почуття господаря, який за все відповідає.</w:t>
      </w:r>
    </w:p>
    <w:p w:rsidR="005F7E32" w:rsidRPr="002321F4" w:rsidRDefault="005F7E32" w:rsidP="005F7E32">
      <w:pPr>
        <w:pStyle w:val="a3"/>
        <w:spacing w:line="360" w:lineRule="auto"/>
        <w:rPr>
          <w:szCs w:val="28"/>
        </w:rPr>
      </w:pPr>
      <w:r w:rsidRPr="002321F4">
        <w:rPr>
          <w:szCs w:val="28"/>
        </w:rPr>
        <w:t>Я впевнена,</w:t>
      </w:r>
      <w:r>
        <w:rPr>
          <w:szCs w:val="28"/>
        </w:rPr>
        <w:t xml:space="preserve"> що самодіяльна активність Президентської Ради </w:t>
      </w:r>
      <w:r w:rsidRPr="002321F4">
        <w:rPr>
          <w:szCs w:val="28"/>
        </w:rPr>
        <w:t xml:space="preserve"> є не лише цікавою формою організації шкільного дозвілля, але й:</w:t>
      </w:r>
    </w:p>
    <w:p w:rsidR="005F7E32" w:rsidRPr="002321F4" w:rsidRDefault="005F7E32" w:rsidP="005D2051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2321F4">
        <w:rPr>
          <w:szCs w:val="28"/>
        </w:rPr>
        <w:t>засобом набуття та збагачення соціального досвіду особистості;</w:t>
      </w:r>
    </w:p>
    <w:p w:rsidR="005F7E32" w:rsidRPr="002321F4" w:rsidRDefault="005F7E32" w:rsidP="005F7E32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2321F4">
        <w:rPr>
          <w:szCs w:val="28"/>
        </w:rPr>
        <w:t>фактором підвищення продуктивності навчальної праці та її актуалізації;</w:t>
      </w:r>
    </w:p>
    <w:p w:rsidR="005F7E32" w:rsidRPr="002321F4" w:rsidRDefault="005F7E32" w:rsidP="005F7E32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2321F4">
        <w:rPr>
          <w:szCs w:val="28"/>
        </w:rPr>
        <w:t>критерієм життєвої та соціальної компетентності, перевіркою відповідності особистого досвіду потребам власної активної трансформаційної ролі у житті;</w:t>
      </w:r>
    </w:p>
    <w:p w:rsidR="005F7E32" w:rsidRPr="00492DF1" w:rsidRDefault="005F7E32" w:rsidP="00492DF1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2321F4">
        <w:rPr>
          <w:szCs w:val="28"/>
        </w:rPr>
        <w:t xml:space="preserve">засобом розвитку творчих обдарувань особистості та її </w:t>
      </w:r>
      <w:r w:rsidRPr="00492DF1">
        <w:rPr>
          <w:szCs w:val="28"/>
        </w:rPr>
        <w:t xml:space="preserve">самореалізації. </w:t>
      </w:r>
    </w:p>
    <w:p w:rsidR="00E10944" w:rsidRPr="00D936DC" w:rsidRDefault="005F7E32" w:rsidP="00E10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3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Упровадження учнівського самоврядування позитивно впливає й на оздоровлення духовно-морального стану суспільства загалом, підносить громадський дух, подає зразок конструктивної суспільно корисної та значущої діяльності особистості. </w:t>
      </w:r>
      <w:r w:rsidR="00E10944" w:rsidRPr="00D93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Самостійну, творчу особистість формує самостійна, творча діяльність, побудована на засадах самоуправління.</w:t>
      </w:r>
    </w:p>
    <w:p w:rsidR="00522EEC" w:rsidRDefault="005F7E32" w:rsidP="005F7E3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F7E3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5F7E32" w:rsidRPr="005F7E32" w:rsidRDefault="005F7E32" w:rsidP="005F7E32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B2510" w:rsidRDefault="006E4D4F" w:rsidP="00EB2510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D2051">
        <w:rPr>
          <w:sz w:val="28"/>
          <w:szCs w:val="28"/>
          <w:lang w:val="uk-UA"/>
        </w:rPr>
        <w:t xml:space="preserve">У моєму розумінні, </w:t>
      </w:r>
      <w:r w:rsidR="005F7E32" w:rsidRPr="00553F08">
        <w:rPr>
          <w:sz w:val="28"/>
          <w:szCs w:val="28"/>
          <w:lang w:val="uk-UA"/>
        </w:rPr>
        <w:t>учнівське самоврядування – це організація учнів для учнів. Самі учні вирішують, які справи будуть у компетенції органів самоврядування, тому поле їх діяльності є по суті, безмежним. Самоорганізація учнів – ось те, що може зробити навчальний заклад демократичним. На мою думку, учнівське самоврядування, за якого поважається і враховується думка учнів, може стати вирішальним у формуванні</w:t>
      </w:r>
      <w:r w:rsidR="00EB2510">
        <w:rPr>
          <w:sz w:val="28"/>
          <w:szCs w:val="28"/>
          <w:lang w:val="uk-UA"/>
        </w:rPr>
        <w:t xml:space="preserve"> громадянських уявлень школярів, як повноправних членів нашого суспільства.</w:t>
      </w:r>
    </w:p>
    <w:p w:rsidR="005F7E32" w:rsidRPr="00EB2510" w:rsidRDefault="00EB2510" w:rsidP="00EB2510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F7E32" w:rsidRPr="00553F08">
        <w:rPr>
          <w:sz w:val="28"/>
          <w:szCs w:val="28"/>
          <w:lang w:val="uk-UA"/>
        </w:rPr>
        <w:t>Шкільне самоврядування – це спосіб розширення діапазону спільної діяльності дорослих і дітей – членів єдиного колективу, це поле для ініціативи. Самоврядування у школі сприяє виробленню в учнів важливого уміння – співпрацювати, а відповідно – активно включатися в усі життєві процеси.</w:t>
      </w:r>
    </w:p>
    <w:p w:rsidR="005F7E32" w:rsidRPr="002321F4" w:rsidRDefault="005F7E32" w:rsidP="00F974D1">
      <w:pPr>
        <w:pStyle w:val="a3"/>
        <w:spacing w:line="360" w:lineRule="auto"/>
        <w:rPr>
          <w:szCs w:val="28"/>
        </w:rPr>
      </w:pPr>
      <w:r w:rsidRPr="002321F4">
        <w:rPr>
          <w:szCs w:val="28"/>
        </w:rPr>
        <w:t xml:space="preserve">Дійсно, </w:t>
      </w:r>
      <w:r w:rsidR="00EB2510">
        <w:rPr>
          <w:szCs w:val="28"/>
        </w:rPr>
        <w:t>позакласна робота повинна задово</w:t>
      </w:r>
      <w:r w:rsidRPr="002321F4">
        <w:rPr>
          <w:szCs w:val="28"/>
        </w:rPr>
        <w:t>льняти інтереси, індивідуальні запити учнівської молоді у сфері культури, мистецтва, наукових знань, техніки, природи, виробництва, життєвої практики.</w:t>
      </w:r>
    </w:p>
    <w:p w:rsidR="00EB2510" w:rsidRDefault="005F7E32" w:rsidP="00F974D1">
      <w:pPr>
        <w:pStyle w:val="a3"/>
        <w:spacing w:line="360" w:lineRule="auto"/>
        <w:rPr>
          <w:szCs w:val="28"/>
        </w:rPr>
      </w:pPr>
      <w:r w:rsidRPr="002321F4">
        <w:rPr>
          <w:szCs w:val="28"/>
        </w:rPr>
        <w:t xml:space="preserve">Передача ініціативи в організації пізнавальної діяльності самим учням, безумовно, сприятиме розвитку активної життєвої позиції молодої людини і полегшить в майбутньому її інтегрування в суспільство на більш ефективних засадах. </w:t>
      </w:r>
    </w:p>
    <w:p w:rsidR="005D2051" w:rsidRDefault="005F7E32" w:rsidP="00F974D1">
      <w:pPr>
        <w:pStyle w:val="a3"/>
        <w:spacing w:line="360" w:lineRule="auto"/>
        <w:rPr>
          <w:b/>
          <w:szCs w:val="28"/>
        </w:rPr>
      </w:pPr>
      <w:r w:rsidRPr="002321F4">
        <w:rPr>
          <w:szCs w:val="28"/>
        </w:rPr>
        <w:t xml:space="preserve">Пам’ятайте слова </w:t>
      </w:r>
      <w:r w:rsidRPr="00EB2510">
        <w:rPr>
          <w:b/>
          <w:szCs w:val="28"/>
        </w:rPr>
        <w:t>Г.Джефферсона</w:t>
      </w:r>
      <w:r w:rsidR="005D2051">
        <w:rPr>
          <w:b/>
          <w:szCs w:val="28"/>
        </w:rPr>
        <w:t>:</w:t>
      </w:r>
    </w:p>
    <w:p w:rsidR="005F7E32" w:rsidRPr="00EB2510" w:rsidRDefault="00EB2510" w:rsidP="00F974D1">
      <w:pPr>
        <w:pStyle w:val="a3"/>
        <w:spacing w:line="360" w:lineRule="auto"/>
        <w:rPr>
          <w:rFonts w:ascii="Comic Sans MS" w:hAnsi="Comic Sans MS"/>
          <w:b/>
          <w:color w:val="0000FF"/>
          <w:szCs w:val="28"/>
        </w:rPr>
      </w:pPr>
      <w:r>
        <w:rPr>
          <w:szCs w:val="28"/>
        </w:rPr>
        <w:t xml:space="preserve"> </w:t>
      </w:r>
      <w:r w:rsidRPr="00EB2510">
        <w:rPr>
          <w:rFonts w:ascii="Comic Sans MS" w:hAnsi="Comic Sans MS"/>
          <w:b/>
          <w:color w:val="0000FF"/>
          <w:szCs w:val="28"/>
        </w:rPr>
        <w:t>«</w:t>
      </w:r>
      <w:r w:rsidR="005F7E32" w:rsidRPr="00EB2510">
        <w:rPr>
          <w:rFonts w:ascii="Comic Sans MS" w:hAnsi="Comic Sans MS"/>
          <w:b/>
          <w:color w:val="0000FF"/>
          <w:szCs w:val="28"/>
        </w:rPr>
        <w:t>Здатність до самоврядування в суспільстві не є природженою. Це результат звички та довготривалої підготовки</w:t>
      </w:r>
      <w:r w:rsidRPr="00EB2510">
        <w:rPr>
          <w:rFonts w:ascii="Comic Sans MS" w:hAnsi="Comic Sans MS"/>
          <w:b/>
          <w:color w:val="0000FF"/>
          <w:szCs w:val="28"/>
        </w:rPr>
        <w:t>»</w:t>
      </w:r>
      <w:r w:rsidR="005F7E32" w:rsidRPr="00EB2510">
        <w:rPr>
          <w:rFonts w:ascii="Comic Sans MS" w:hAnsi="Comic Sans MS"/>
          <w:b/>
          <w:color w:val="0000FF"/>
          <w:szCs w:val="28"/>
        </w:rPr>
        <w:t>.</w:t>
      </w:r>
    </w:p>
    <w:p w:rsidR="00E10944" w:rsidRPr="002321F4" w:rsidRDefault="00E10944" w:rsidP="00EB2510">
      <w:pPr>
        <w:pStyle w:val="a3"/>
        <w:spacing w:line="360" w:lineRule="auto"/>
        <w:ind w:left="1440" w:firstLine="0"/>
        <w:jc w:val="right"/>
        <w:rPr>
          <w:szCs w:val="28"/>
        </w:rPr>
      </w:pPr>
    </w:p>
    <w:p w:rsidR="00E10944" w:rsidRPr="00553F08" w:rsidRDefault="00EB2510" w:rsidP="00F9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10944" w:rsidRPr="0055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часі розроблення сучасної концепції учнівського самоврядування як руху школярів, який спирається на властиву дітям шкільного віку активність, енергійність.</w:t>
      </w:r>
    </w:p>
    <w:p w:rsidR="00E10944" w:rsidRPr="00553F08" w:rsidRDefault="00EB2510" w:rsidP="00F9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10944" w:rsidRPr="0055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Успішність учнівського самоврядування визначатиметься насамперед тим, що його учасник ітиме в доросле життя впевнено, самостійно, з позитивною буттєвою настановою, здатним допомагати іншим, брати на себе відповідальність і </w:t>
      </w:r>
      <w:r w:rsidR="00E10944" w:rsidRPr="0055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сміливість вирішувати, всебічно розвиватися і самовдосконалюватися протягом усього життя, сягати дедалі вищих ступенів розвитку й самостійності.</w:t>
      </w:r>
    </w:p>
    <w:p w:rsidR="00E10944" w:rsidRPr="00553F08" w:rsidRDefault="00EB2510" w:rsidP="00F9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10944" w:rsidRPr="0055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Треба, щоб кожен юнак і кожна дівчина вже зі шкільної лави розуміли важливість єдності народу перед викликом випробувань, перед зовнішніми та внутрішніми проблемами.</w:t>
      </w:r>
    </w:p>
    <w:p w:rsidR="00F974D1" w:rsidRPr="00553F08" w:rsidRDefault="00EB2510" w:rsidP="00F97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74D1" w:rsidRPr="00553F08">
        <w:rPr>
          <w:rFonts w:ascii="Times New Roman" w:hAnsi="Times New Roman" w:cs="Times New Roman"/>
          <w:sz w:val="28"/>
          <w:szCs w:val="28"/>
          <w:lang w:val="uk-UA"/>
        </w:rPr>
        <w:t>На мій погляд, саме така форма співпраці виховує у молоді готовність відповідати за конкретні справи і вчинки. І, хто знає, можливо, отриманий досвід участі у самоврядуванні стане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F974D1" w:rsidRPr="00553F08">
        <w:rPr>
          <w:rFonts w:ascii="Times New Roman" w:hAnsi="Times New Roman" w:cs="Times New Roman"/>
          <w:sz w:val="28"/>
          <w:szCs w:val="28"/>
          <w:lang w:val="uk-UA"/>
        </w:rPr>
        <w:t xml:space="preserve"> сходинкою до майбутнього керівництва підприємством чи навіть державою.</w:t>
      </w:r>
    </w:p>
    <w:p w:rsidR="00F974D1" w:rsidRPr="00E10944" w:rsidRDefault="00F974D1" w:rsidP="00F974D1">
      <w:pPr>
        <w:pStyle w:val="a7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F7E32" w:rsidRPr="005F7E32" w:rsidRDefault="005F7E32" w:rsidP="005F7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3EB4" w:rsidRPr="005F7E32" w:rsidRDefault="00963EB4">
      <w:pPr>
        <w:rPr>
          <w:lang w:val="uk-UA"/>
        </w:rPr>
      </w:pPr>
    </w:p>
    <w:sectPr w:rsidR="00963EB4" w:rsidRPr="005F7E32" w:rsidSect="00D936DC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71" w:rsidRDefault="00A67071" w:rsidP="003A5582">
      <w:pPr>
        <w:spacing w:after="0" w:line="240" w:lineRule="auto"/>
      </w:pPr>
      <w:r>
        <w:separator/>
      </w:r>
    </w:p>
  </w:endnote>
  <w:endnote w:type="continuationSeparator" w:id="1">
    <w:p w:rsidR="00A67071" w:rsidRDefault="00A67071" w:rsidP="003A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6422"/>
      <w:docPartObj>
        <w:docPartGallery w:val="Page Numbers (Bottom of Page)"/>
        <w:docPartUnique/>
      </w:docPartObj>
    </w:sdtPr>
    <w:sdtContent>
      <w:p w:rsidR="003A5582" w:rsidRDefault="00FE71BC">
        <w:pPr>
          <w:pStyle w:val="ac"/>
        </w:pPr>
        <w:r w:rsidRPr="00FE71B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3073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3A5582" w:rsidRDefault="00FE71BC">
                    <w:pPr>
                      <w:pStyle w:val="ac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5D2051" w:rsidRPr="005D2051">
                        <w:rPr>
                          <w:noProof/>
                          <w:sz w:val="28"/>
                          <w:szCs w:val="28"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71" w:rsidRDefault="00A67071" w:rsidP="003A5582">
      <w:pPr>
        <w:spacing w:after="0" w:line="240" w:lineRule="auto"/>
      </w:pPr>
      <w:r>
        <w:separator/>
      </w:r>
    </w:p>
  </w:footnote>
  <w:footnote w:type="continuationSeparator" w:id="1">
    <w:p w:rsidR="00A67071" w:rsidRDefault="00A67071" w:rsidP="003A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5pt;height:11.55pt" o:bullet="t">
        <v:imagedata r:id="rId1" o:title="BD10253_"/>
        <o:lock v:ext="edit" cropping="t"/>
      </v:shape>
    </w:pict>
  </w:numPicBullet>
  <w:numPicBullet w:numPicBulletId="1">
    <w:pict>
      <v:shape id="_x0000_i1053" type="#_x0000_t75" style="width:11.55pt;height:11.55pt" o:bullet="t">
        <v:imagedata r:id="rId2" o:title="BD14828_"/>
      </v:shape>
    </w:pict>
  </w:numPicBullet>
  <w:numPicBullet w:numPicBulletId="2">
    <w:pict>
      <v:shape id="_x0000_i1054" type="#_x0000_t75" style="width:11.55pt;height:11.55pt" o:bullet="t">
        <v:imagedata r:id="rId3" o:title="j0115863"/>
      </v:shape>
    </w:pict>
  </w:numPicBullet>
  <w:numPicBullet w:numPicBulletId="3">
    <w:pict>
      <v:shape id="_x0000_i1055" type="#_x0000_t75" style="width:11.55pt;height:11.55pt" o:bullet="t">
        <v:imagedata r:id="rId4" o:title="j0115840"/>
      </v:shape>
    </w:pict>
  </w:numPicBullet>
  <w:numPicBullet w:numPicBulletId="4">
    <w:pict>
      <v:shape id="_x0000_i1056" type="#_x0000_t75" style="width:11.55pt;height:11.55pt" o:bullet="t">
        <v:imagedata r:id="rId5" o:title="mso44"/>
      </v:shape>
    </w:pict>
  </w:numPicBullet>
  <w:abstractNum w:abstractNumId="0">
    <w:nsid w:val="0AC14F3C"/>
    <w:multiLevelType w:val="hybridMultilevel"/>
    <w:tmpl w:val="3D1CDACA"/>
    <w:lvl w:ilvl="0" w:tplc="343C6D7A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5C3272C"/>
    <w:multiLevelType w:val="hybridMultilevel"/>
    <w:tmpl w:val="852C7980"/>
    <w:lvl w:ilvl="0" w:tplc="6DF01C2A">
      <w:start w:val="5"/>
      <w:numFmt w:val="bullet"/>
      <w:lvlText w:val=""/>
      <w:lvlPicBulletId w:val="0"/>
      <w:lvlJc w:val="left"/>
      <w:pPr>
        <w:ind w:left="1545" w:hanging="360"/>
      </w:pPr>
      <w:rPr>
        <w:rFonts w:ascii="Symbol" w:eastAsia="Times New Roman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38BD7482"/>
    <w:multiLevelType w:val="singleLevel"/>
    <w:tmpl w:val="CCF8E1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D00333A"/>
    <w:multiLevelType w:val="hybridMultilevel"/>
    <w:tmpl w:val="B14AF372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1555AE"/>
    <w:multiLevelType w:val="hybridMultilevel"/>
    <w:tmpl w:val="9876613C"/>
    <w:lvl w:ilvl="0" w:tplc="229AD980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75264A"/>
    <w:multiLevelType w:val="hybridMultilevel"/>
    <w:tmpl w:val="0F188C28"/>
    <w:lvl w:ilvl="0" w:tplc="861EA37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D454ED"/>
    <w:multiLevelType w:val="hybridMultilevel"/>
    <w:tmpl w:val="845EA7E0"/>
    <w:lvl w:ilvl="0" w:tplc="04190007">
      <w:start w:val="1"/>
      <w:numFmt w:val="bullet"/>
      <w:lvlText w:val=""/>
      <w:lvlPicBulletId w:val="4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B93045B"/>
    <w:multiLevelType w:val="hybridMultilevel"/>
    <w:tmpl w:val="188E7FFA"/>
    <w:lvl w:ilvl="0" w:tplc="04190007">
      <w:start w:val="1"/>
      <w:numFmt w:val="bullet"/>
      <w:lvlText w:val=""/>
      <w:lvlPicBulletId w:val="4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7170"/>
    <o:shapelayout v:ext="edit">
      <o:idmap v:ext="edit" data="3"/>
      <o:rules v:ext="edit">
        <o:r id="V:Rule1" type="callout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05F00"/>
    <w:rsid w:val="00026CFB"/>
    <w:rsid w:val="0002774F"/>
    <w:rsid w:val="001C32C3"/>
    <w:rsid w:val="001E2789"/>
    <w:rsid w:val="0024528E"/>
    <w:rsid w:val="00275235"/>
    <w:rsid w:val="002B2F69"/>
    <w:rsid w:val="002D1EC5"/>
    <w:rsid w:val="003A5582"/>
    <w:rsid w:val="003A6E9C"/>
    <w:rsid w:val="00492DF1"/>
    <w:rsid w:val="00522EEC"/>
    <w:rsid w:val="00553F08"/>
    <w:rsid w:val="005D2051"/>
    <w:rsid w:val="005F7E32"/>
    <w:rsid w:val="006E4D4F"/>
    <w:rsid w:val="0074519F"/>
    <w:rsid w:val="0080451B"/>
    <w:rsid w:val="00963EB4"/>
    <w:rsid w:val="00A67071"/>
    <w:rsid w:val="00B85796"/>
    <w:rsid w:val="00C05F00"/>
    <w:rsid w:val="00CC1A82"/>
    <w:rsid w:val="00D936DC"/>
    <w:rsid w:val="00E10944"/>
    <w:rsid w:val="00EB2510"/>
    <w:rsid w:val="00F974D1"/>
    <w:rsid w:val="00FE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7E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5F7E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5F7E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F7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7E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E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A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5582"/>
  </w:style>
  <w:style w:type="paragraph" w:styleId="ac">
    <w:name w:val="footer"/>
    <w:basedOn w:val="a"/>
    <w:link w:val="ad"/>
    <w:uiPriority w:val="99"/>
    <w:unhideWhenUsed/>
    <w:rsid w:val="003A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7E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5F7E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5F7E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F7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7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C8CDB6-8E5F-4E83-93C6-07DD33C90EE6}" type="doc">
      <dgm:prSet loTypeId="urn:microsoft.com/office/officeart/2005/8/layout/radial5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ED71B0A9-7AA9-471A-9BA7-27E7469C2BC8}">
      <dgm:prSet phldrT="[Текст]"/>
      <dgm:spPr/>
      <dgm:t>
        <a:bodyPr/>
        <a:lstStyle/>
        <a:p>
          <a:r>
            <a:rPr lang="ru-RU" b="1">
              <a:latin typeface="Arial Black" pitchFamily="34" charset="0"/>
            </a:rPr>
            <a:t>наші пріоритети</a:t>
          </a:r>
        </a:p>
      </dgm:t>
    </dgm:pt>
    <dgm:pt modelId="{A9200BBF-9D1B-4509-AA18-4075A8C7A42A}" type="parTrans" cxnId="{7179A9AE-F500-451C-BE46-3B235EAAAA1E}">
      <dgm:prSet/>
      <dgm:spPr/>
      <dgm:t>
        <a:bodyPr/>
        <a:lstStyle/>
        <a:p>
          <a:endParaRPr lang="ru-RU"/>
        </a:p>
      </dgm:t>
    </dgm:pt>
    <dgm:pt modelId="{1EE67F27-9D2E-4BC4-AFD3-ADC4AC8674A0}" type="sibTrans" cxnId="{7179A9AE-F500-451C-BE46-3B235EAAAA1E}">
      <dgm:prSet/>
      <dgm:spPr/>
      <dgm:t>
        <a:bodyPr/>
        <a:lstStyle/>
        <a:p>
          <a:endParaRPr lang="ru-RU"/>
        </a:p>
      </dgm:t>
    </dgm:pt>
    <dgm:pt modelId="{645B1B44-F863-4701-A17B-0FB5540F24F3}">
      <dgm:prSet phldrT="[Текст]" custT="1"/>
      <dgm:spPr/>
      <dgm:t>
        <a:bodyPr/>
        <a:lstStyle/>
        <a:p>
          <a:r>
            <a:rPr lang="ru-RU" sz="1000" b="1">
              <a:latin typeface="Arial Black" pitchFamily="34" charset="0"/>
            </a:rPr>
            <a:t>працьовитість</a:t>
          </a:r>
        </a:p>
      </dgm:t>
    </dgm:pt>
    <dgm:pt modelId="{0AC32930-BD12-4CBF-9352-3A8F0DED8790}" type="parTrans" cxnId="{5E300AFF-A964-4AE9-9AC0-0F356253E5ED}">
      <dgm:prSet/>
      <dgm:spPr/>
      <dgm:t>
        <a:bodyPr/>
        <a:lstStyle/>
        <a:p>
          <a:endParaRPr lang="ru-RU"/>
        </a:p>
      </dgm:t>
    </dgm:pt>
    <dgm:pt modelId="{027020EA-C9D0-4EC4-A7CA-74E9E773973C}" type="sibTrans" cxnId="{5E300AFF-A964-4AE9-9AC0-0F356253E5ED}">
      <dgm:prSet/>
      <dgm:spPr/>
      <dgm:t>
        <a:bodyPr/>
        <a:lstStyle/>
        <a:p>
          <a:endParaRPr lang="ru-RU"/>
        </a:p>
      </dgm:t>
    </dgm:pt>
    <dgm:pt modelId="{2729E9CB-ED83-4E33-8BC7-F4707BA87B80}">
      <dgm:prSet phldrT="[Текст]" custT="1"/>
      <dgm:spPr/>
      <dgm:t>
        <a:bodyPr/>
        <a:lstStyle/>
        <a:p>
          <a:r>
            <a:rPr lang="ru-RU" sz="1200" b="1">
              <a:latin typeface="Arial Black" pitchFamily="34" charset="0"/>
            </a:rPr>
            <a:t>творчість</a:t>
          </a:r>
        </a:p>
      </dgm:t>
    </dgm:pt>
    <dgm:pt modelId="{DAF15018-0B26-4693-83C3-B48C029CAA5B}" type="parTrans" cxnId="{F7E67D93-9A39-48E5-AFF4-4D0FBE9F2235}">
      <dgm:prSet/>
      <dgm:spPr/>
      <dgm:t>
        <a:bodyPr/>
        <a:lstStyle/>
        <a:p>
          <a:endParaRPr lang="ru-RU"/>
        </a:p>
      </dgm:t>
    </dgm:pt>
    <dgm:pt modelId="{36B8597C-5D2B-4B1A-9095-D5A6471DE90B}" type="sibTrans" cxnId="{F7E67D93-9A39-48E5-AFF4-4D0FBE9F2235}">
      <dgm:prSet/>
      <dgm:spPr/>
      <dgm:t>
        <a:bodyPr/>
        <a:lstStyle/>
        <a:p>
          <a:endParaRPr lang="ru-RU"/>
        </a:p>
      </dgm:t>
    </dgm:pt>
    <dgm:pt modelId="{7AF6CE47-1107-4611-A775-D241BD2FB8F8}">
      <dgm:prSet phldrT="[Текст]" custT="1"/>
      <dgm:spPr/>
      <dgm:t>
        <a:bodyPr/>
        <a:lstStyle/>
        <a:p>
          <a:r>
            <a:rPr lang="ru-RU" sz="1000">
              <a:latin typeface="Arial Black" pitchFamily="34" charset="0"/>
            </a:rPr>
            <a:t>патріотизм</a:t>
          </a:r>
        </a:p>
      </dgm:t>
    </dgm:pt>
    <dgm:pt modelId="{4B74223B-38C0-47BC-B8A6-A0FD36236917}" type="parTrans" cxnId="{C8C37F73-D7AF-4CCE-9259-48400B90623E}">
      <dgm:prSet/>
      <dgm:spPr/>
      <dgm:t>
        <a:bodyPr/>
        <a:lstStyle/>
        <a:p>
          <a:endParaRPr lang="ru-RU"/>
        </a:p>
      </dgm:t>
    </dgm:pt>
    <dgm:pt modelId="{00AAA42D-E834-4336-9CD4-EBBF0279FD7C}" type="sibTrans" cxnId="{C8C37F73-D7AF-4CCE-9259-48400B90623E}">
      <dgm:prSet/>
      <dgm:spPr/>
      <dgm:t>
        <a:bodyPr/>
        <a:lstStyle/>
        <a:p>
          <a:endParaRPr lang="ru-RU"/>
        </a:p>
      </dgm:t>
    </dgm:pt>
    <dgm:pt modelId="{02E97B63-3FAA-4AFF-AE79-D23FD3B33275}">
      <dgm:prSet phldrT="[Текст]" custT="1"/>
      <dgm:spPr/>
      <dgm:t>
        <a:bodyPr/>
        <a:lstStyle/>
        <a:p>
          <a:r>
            <a:rPr lang="ru-RU" sz="1000" b="1">
              <a:latin typeface="Arial Black" pitchFamily="34" charset="0"/>
            </a:rPr>
            <a:t>професіоналізм</a:t>
          </a:r>
        </a:p>
      </dgm:t>
    </dgm:pt>
    <dgm:pt modelId="{A967DD04-F54C-49A9-972F-1ED4672668EF}" type="parTrans" cxnId="{F4D26200-8111-4298-A726-EADE72653255}">
      <dgm:prSet/>
      <dgm:spPr/>
      <dgm:t>
        <a:bodyPr/>
        <a:lstStyle/>
        <a:p>
          <a:endParaRPr lang="ru-RU"/>
        </a:p>
      </dgm:t>
    </dgm:pt>
    <dgm:pt modelId="{EBF700F4-588A-42D7-84EB-438A6D1F87D5}" type="sibTrans" cxnId="{F4D26200-8111-4298-A726-EADE72653255}">
      <dgm:prSet/>
      <dgm:spPr/>
      <dgm:t>
        <a:bodyPr/>
        <a:lstStyle/>
        <a:p>
          <a:endParaRPr lang="ru-RU"/>
        </a:p>
      </dgm:t>
    </dgm:pt>
    <dgm:pt modelId="{6954222C-FDA1-46DE-86FF-8A945E465D49}">
      <dgm:prSet custT="1"/>
      <dgm:spPr/>
      <dgm:t>
        <a:bodyPr/>
        <a:lstStyle/>
        <a:p>
          <a:r>
            <a:rPr lang="ru-RU" sz="900" b="1">
              <a:latin typeface="Arial Black" pitchFamily="34" charset="0"/>
            </a:rPr>
            <a:t>толерантність</a:t>
          </a:r>
        </a:p>
      </dgm:t>
    </dgm:pt>
    <dgm:pt modelId="{589D751C-3C96-4DFC-9A7E-D0EBB5F448C8}" type="parTrans" cxnId="{F3908107-820A-4870-A2BC-A0E50DB62641}">
      <dgm:prSet/>
      <dgm:spPr/>
      <dgm:t>
        <a:bodyPr/>
        <a:lstStyle/>
        <a:p>
          <a:endParaRPr lang="ru-RU"/>
        </a:p>
      </dgm:t>
    </dgm:pt>
    <dgm:pt modelId="{02AB53EB-9AD3-4B2F-8FD7-2F6178E2051D}" type="sibTrans" cxnId="{F3908107-820A-4870-A2BC-A0E50DB62641}">
      <dgm:prSet/>
      <dgm:spPr/>
      <dgm:t>
        <a:bodyPr/>
        <a:lstStyle/>
        <a:p>
          <a:endParaRPr lang="ru-RU"/>
        </a:p>
      </dgm:t>
    </dgm:pt>
    <dgm:pt modelId="{2ABE3B97-72AE-45DE-92AA-2F820B9DC786}">
      <dgm:prSet custT="1"/>
      <dgm:spPr/>
      <dgm:t>
        <a:bodyPr/>
        <a:lstStyle/>
        <a:p>
          <a:r>
            <a:rPr lang="ru-RU" sz="1000">
              <a:latin typeface="Arial Black" pitchFamily="34" charset="0"/>
            </a:rPr>
            <a:t>компетентність</a:t>
          </a:r>
        </a:p>
      </dgm:t>
    </dgm:pt>
    <dgm:pt modelId="{B4A1030B-444F-4A3A-B1B2-1C4F59E32FCB}" type="parTrans" cxnId="{B75E777F-1ABD-43AC-9A53-CDDAFF3A2374}">
      <dgm:prSet/>
      <dgm:spPr/>
      <dgm:t>
        <a:bodyPr/>
        <a:lstStyle/>
        <a:p>
          <a:endParaRPr lang="ru-RU"/>
        </a:p>
      </dgm:t>
    </dgm:pt>
    <dgm:pt modelId="{52AB5A0A-1197-4A7F-A7E4-A109F0DBC817}" type="sibTrans" cxnId="{B75E777F-1ABD-43AC-9A53-CDDAFF3A2374}">
      <dgm:prSet/>
      <dgm:spPr/>
      <dgm:t>
        <a:bodyPr/>
        <a:lstStyle/>
        <a:p>
          <a:endParaRPr lang="ru-RU"/>
        </a:p>
      </dgm:t>
    </dgm:pt>
    <dgm:pt modelId="{E15DBF9E-05AC-463F-B95F-23914C3069DB}" type="pres">
      <dgm:prSet presAssocID="{7CC8CDB6-8E5F-4E83-93C6-07DD33C90EE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EE925CB-88BE-43A4-B736-4B736C69C9E8}" type="pres">
      <dgm:prSet presAssocID="{ED71B0A9-7AA9-471A-9BA7-27E7469C2BC8}" presName="centerShape" presStyleLbl="node0" presStyleIdx="0" presStyleCnt="1" custScaleX="129215" custScaleY="128182"/>
      <dgm:spPr/>
      <dgm:t>
        <a:bodyPr/>
        <a:lstStyle/>
        <a:p>
          <a:endParaRPr lang="ru-RU"/>
        </a:p>
      </dgm:t>
    </dgm:pt>
    <dgm:pt modelId="{ADE8816A-EC50-4AAA-AF2B-48CA7347FFA5}" type="pres">
      <dgm:prSet presAssocID="{0AC32930-BD12-4CBF-9352-3A8F0DED8790}" presName="parTrans" presStyleLbl="sibTrans2D1" presStyleIdx="0" presStyleCnt="6" custScaleX="392644"/>
      <dgm:spPr/>
      <dgm:t>
        <a:bodyPr/>
        <a:lstStyle/>
        <a:p>
          <a:endParaRPr lang="ru-RU"/>
        </a:p>
      </dgm:t>
    </dgm:pt>
    <dgm:pt modelId="{0DA1DF87-FE31-4F84-AD9D-DEED6BAD4641}" type="pres">
      <dgm:prSet presAssocID="{0AC32930-BD12-4CBF-9352-3A8F0DED8790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0387C59E-1462-4080-89FA-3BA165893759}" type="pres">
      <dgm:prSet presAssocID="{645B1B44-F863-4701-A17B-0FB5540F24F3}" presName="node" presStyleLbl="node1" presStyleIdx="0" presStyleCnt="6" custScaleX="143696" custScaleY="139796" custRadScaleRad="115833" custRadScaleInc="34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9EDEA4-3C6B-429F-935A-610490ABB1F1}" type="pres">
      <dgm:prSet presAssocID="{DAF15018-0B26-4693-83C3-B48C029CAA5B}" presName="parTrans" presStyleLbl="sibTrans2D1" presStyleIdx="1" presStyleCnt="6" custScaleX="208544"/>
      <dgm:spPr/>
      <dgm:t>
        <a:bodyPr/>
        <a:lstStyle/>
        <a:p>
          <a:endParaRPr lang="ru-RU"/>
        </a:p>
      </dgm:t>
    </dgm:pt>
    <dgm:pt modelId="{ABD15EF4-B342-40AB-A034-CD33F7F52F56}" type="pres">
      <dgm:prSet presAssocID="{DAF15018-0B26-4693-83C3-B48C029CAA5B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35038BA4-5400-418B-A4FE-E1AE69922A0F}" type="pres">
      <dgm:prSet presAssocID="{2729E9CB-ED83-4E33-8BC7-F4707BA87B80}" presName="node" presStyleLbl="node1" presStyleIdx="1" presStyleCnt="6" custScaleX="143696" custScaleY="152549" custRadScaleRad="110107" custRadScaleInc="-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8E1E9F-1692-4BE5-A3EE-C8B87DCA502A}" type="pres">
      <dgm:prSet presAssocID="{589D751C-3C96-4DFC-9A7E-D0EBB5F448C8}" presName="parTrans" presStyleLbl="sibTrans2D1" presStyleIdx="2" presStyleCnt="6" custScaleX="286918"/>
      <dgm:spPr/>
      <dgm:t>
        <a:bodyPr/>
        <a:lstStyle/>
        <a:p>
          <a:endParaRPr lang="ru-RU"/>
        </a:p>
      </dgm:t>
    </dgm:pt>
    <dgm:pt modelId="{A75D2974-75E5-463F-B17C-4FEDF7E06BDC}" type="pres">
      <dgm:prSet presAssocID="{589D751C-3C96-4DFC-9A7E-D0EBB5F448C8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0606BC93-CD4C-4CD3-9DE8-A5259DE7ACE7}" type="pres">
      <dgm:prSet presAssocID="{6954222C-FDA1-46DE-86FF-8A945E465D49}" presName="node" presStyleLbl="node1" presStyleIdx="2" presStyleCnt="6" custScaleX="143696" custScaleY="152549" custRadScaleRad="107227" custRadScaleInc="15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E78878-44C1-4C98-A582-B699AB952C77}" type="pres">
      <dgm:prSet presAssocID="{4B74223B-38C0-47BC-B8A6-A0FD36236917}" presName="parTrans" presStyleLbl="sibTrans2D1" presStyleIdx="3" presStyleCnt="6" custScaleX="326320"/>
      <dgm:spPr/>
      <dgm:t>
        <a:bodyPr/>
        <a:lstStyle/>
        <a:p>
          <a:endParaRPr lang="ru-RU"/>
        </a:p>
      </dgm:t>
    </dgm:pt>
    <dgm:pt modelId="{2DC75D8E-0101-481D-A308-76C6AA1EFDE3}" type="pres">
      <dgm:prSet presAssocID="{4B74223B-38C0-47BC-B8A6-A0FD36236917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540BBA80-206A-4C66-8009-9CF0B6AAA05F}" type="pres">
      <dgm:prSet presAssocID="{7AF6CE47-1107-4611-A775-D241BD2FB8F8}" presName="node" presStyleLbl="node1" presStyleIdx="3" presStyleCnt="6" custScaleX="143696" custScaleY="135646" custRadScaleRad="101304" custRadScaleInc="2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F4ECE5-B09E-44DA-8858-650359219C64}" type="pres">
      <dgm:prSet presAssocID="{B4A1030B-444F-4A3A-B1B2-1C4F59E32FCB}" presName="parTrans" presStyleLbl="sibTrans2D1" presStyleIdx="4" presStyleCnt="6" custScaleX="128379"/>
      <dgm:spPr/>
      <dgm:t>
        <a:bodyPr/>
        <a:lstStyle/>
        <a:p>
          <a:endParaRPr lang="ru-RU"/>
        </a:p>
      </dgm:t>
    </dgm:pt>
    <dgm:pt modelId="{44955DB2-EB49-4761-8677-F754079B7D7B}" type="pres">
      <dgm:prSet presAssocID="{B4A1030B-444F-4A3A-B1B2-1C4F59E32FCB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A896B9F4-1084-419E-95CE-C992872C1C0E}" type="pres">
      <dgm:prSet presAssocID="{2ABE3B97-72AE-45DE-92AA-2F820B9DC786}" presName="node" presStyleLbl="node1" presStyleIdx="4" presStyleCnt="6" custScaleX="143696" custScaleY="152549" custRadScaleRad="109445" custRadScaleInc="16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D8E59-BFBC-40A0-9B20-5469A360AA6A}" type="pres">
      <dgm:prSet presAssocID="{A967DD04-F54C-49A9-972F-1ED4672668EF}" presName="parTrans" presStyleLbl="sibTrans2D1" presStyleIdx="5" presStyleCnt="6" custScaleX="136719"/>
      <dgm:spPr/>
      <dgm:t>
        <a:bodyPr/>
        <a:lstStyle/>
        <a:p>
          <a:endParaRPr lang="ru-RU"/>
        </a:p>
      </dgm:t>
    </dgm:pt>
    <dgm:pt modelId="{E7D55090-99BE-40A3-9A7A-DD20A1297430}" type="pres">
      <dgm:prSet presAssocID="{A967DD04-F54C-49A9-972F-1ED4672668EF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C2CA2C04-5AC4-49FA-88E1-1F8BE6DE7930}" type="pres">
      <dgm:prSet presAssocID="{02E97B63-3FAA-4AFF-AE79-D23FD3B33275}" presName="node" presStyleLbl="node1" presStyleIdx="5" presStyleCnt="6" custScaleX="156942" custScaleY="153233" custRadScaleRad="115603" custRadScaleInc="3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828E15-73E1-4ABE-B299-DECA022D491B}" type="presOf" srcId="{2729E9CB-ED83-4E33-8BC7-F4707BA87B80}" destId="{35038BA4-5400-418B-A4FE-E1AE69922A0F}" srcOrd="0" destOrd="0" presId="urn:microsoft.com/office/officeart/2005/8/layout/radial5"/>
    <dgm:cxn modelId="{CBB02831-21F6-47C2-BE0F-049C4DFCDE22}" type="presOf" srcId="{B4A1030B-444F-4A3A-B1B2-1C4F59E32FCB}" destId="{44955DB2-EB49-4761-8677-F754079B7D7B}" srcOrd="1" destOrd="0" presId="urn:microsoft.com/office/officeart/2005/8/layout/radial5"/>
    <dgm:cxn modelId="{CB85054B-49AE-467E-8E51-374D97779784}" type="presOf" srcId="{645B1B44-F863-4701-A17B-0FB5540F24F3}" destId="{0387C59E-1462-4080-89FA-3BA165893759}" srcOrd="0" destOrd="0" presId="urn:microsoft.com/office/officeart/2005/8/layout/radial5"/>
    <dgm:cxn modelId="{4422CA2D-072D-4209-99CD-94BB679D4C21}" type="presOf" srcId="{A967DD04-F54C-49A9-972F-1ED4672668EF}" destId="{606D8E59-BFBC-40A0-9B20-5469A360AA6A}" srcOrd="0" destOrd="0" presId="urn:microsoft.com/office/officeart/2005/8/layout/radial5"/>
    <dgm:cxn modelId="{3BAC0F70-11BC-4842-90FE-1F87C7B227A7}" type="presOf" srcId="{4B74223B-38C0-47BC-B8A6-A0FD36236917}" destId="{2DC75D8E-0101-481D-A308-76C6AA1EFDE3}" srcOrd="1" destOrd="0" presId="urn:microsoft.com/office/officeart/2005/8/layout/radial5"/>
    <dgm:cxn modelId="{D9BAF167-5558-47C2-8295-55979DB117EB}" type="presOf" srcId="{6954222C-FDA1-46DE-86FF-8A945E465D49}" destId="{0606BC93-CD4C-4CD3-9DE8-A5259DE7ACE7}" srcOrd="0" destOrd="0" presId="urn:microsoft.com/office/officeart/2005/8/layout/radial5"/>
    <dgm:cxn modelId="{5AE669E8-12D2-42DB-AF5F-5B11E6747E08}" type="presOf" srcId="{A967DD04-F54C-49A9-972F-1ED4672668EF}" destId="{E7D55090-99BE-40A3-9A7A-DD20A1297430}" srcOrd="1" destOrd="0" presId="urn:microsoft.com/office/officeart/2005/8/layout/radial5"/>
    <dgm:cxn modelId="{CF13F59A-6663-4A38-9F8D-72C040E38597}" type="presOf" srcId="{4B74223B-38C0-47BC-B8A6-A0FD36236917}" destId="{54E78878-44C1-4C98-A582-B699AB952C77}" srcOrd="0" destOrd="0" presId="urn:microsoft.com/office/officeart/2005/8/layout/radial5"/>
    <dgm:cxn modelId="{F3908107-820A-4870-A2BC-A0E50DB62641}" srcId="{ED71B0A9-7AA9-471A-9BA7-27E7469C2BC8}" destId="{6954222C-FDA1-46DE-86FF-8A945E465D49}" srcOrd="2" destOrd="0" parTransId="{589D751C-3C96-4DFC-9A7E-D0EBB5F448C8}" sibTransId="{02AB53EB-9AD3-4B2F-8FD7-2F6178E2051D}"/>
    <dgm:cxn modelId="{B75E777F-1ABD-43AC-9A53-CDDAFF3A2374}" srcId="{ED71B0A9-7AA9-471A-9BA7-27E7469C2BC8}" destId="{2ABE3B97-72AE-45DE-92AA-2F820B9DC786}" srcOrd="4" destOrd="0" parTransId="{B4A1030B-444F-4A3A-B1B2-1C4F59E32FCB}" sibTransId="{52AB5A0A-1197-4A7F-A7E4-A109F0DBC817}"/>
    <dgm:cxn modelId="{D8B69AF3-BD25-4167-8A15-88734E9E7E73}" type="presOf" srcId="{0AC32930-BD12-4CBF-9352-3A8F0DED8790}" destId="{ADE8816A-EC50-4AAA-AF2B-48CA7347FFA5}" srcOrd="0" destOrd="0" presId="urn:microsoft.com/office/officeart/2005/8/layout/radial5"/>
    <dgm:cxn modelId="{513986CD-D7D0-4772-9004-5010D25F29E8}" type="presOf" srcId="{ED71B0A9-7AA9-471A-9BA7-27E7469C2BC8}" destId="{4EE925CB-88BE-43A4-B736-4B736C69C9E8}" srcOrd="0" destOrd="0" presId="urn:microsoft.com/office/officeart/2005/8/layout/radial5"/>
    <dgm:cxn modelId="{65EA661D-5556-4A86-91C8-2F25DDC27B21}" type="presOf" srcId="{589D751C-3C96-4DFC-9A7E-D0EBB5F448C8}" destId="{F78E1E9F-1692-4BE5-A3EE-C8B87DCA502A}" srcOrd="0" destOrd="0" presId="urn:microsoft.com/office/officeart/2005/8/layout/radial5"/>
    <dgm:cxn modelId="{FBACE1FE-CD86-4594-8B3A-C95B04B7F935}" type="presOf" srcId="{0AC32930-BD12-4CBF-9352-3A8F0DED8790}" destId="{0DA1DF87-FE31-4F84-AD9D-DEED6BAD4641}" srcOrd="1" destOrd="0" presId="urn:microsoft.com/office/officeart/2005/8/layout/radial5"/>
    <dgm:cxn modelId="{7179A9AE-F500-451C-BE46-3B235EAAAA1E}" srcId="{7CC8CDB6-8E5F-4E83-93C6-07DD33C90EE6}" destId="{ED71B0A9-7AA9-471A-9BA7-27E7469C2BC8}" srcOrd="0" destOrd="0" parTransId="{A9200BBF-9D1B-4509-AA18-4075A8C7A42A}" sibTransId="{1EE67F27-9D2E-4BC4-AFD3-ADC4AC8674A0}"/>
    <dgm:cxn modelId="{C702CA22-64C1-4806-9FCA-2DE651883C32}" type="presOf" srcId="{7AF6CE47-1107-4611-A775-D241BD2FB8F8}" destId="{540BBA80-206A-4C66-8009-9CF0B6AAA05F}" srcOrd="0" destOrd="0" presId="urn:microsoft.com/office/officeart/2005/8/layout/radial5"/>
    <dgm:cxn modelId="{D866EE4E-B3DC-433E-B354-6A8E81BA88A5}" type="presOf" srcId="{7CC8CDB6-8E5F-4E83-93C6-07DD33C90EE6}" destId="{E15DBF9E-05AC-463F-B95F-23914C3069DB}" srcOrd="0" destOrd="0" presId="urn:microsoft.com/office/officeart/2005/8/layout/radial5"/>
    <dgm:cxn modelId="{C8C37F73-D7AF-4CCE-9259-48400B90623E}" srcId="{ED71B0A9-7AA9-471A-9BA7-27E7469C2BC8}" destId="{7AF6CE47-1107-4611-A775-D241BD2FB8F8}" srcOrd="3" destOrd="0" parTransId="{4B74223B-38C0-47BC-B8A6-A0FD36236917}" sibTransId="{00AAA42D-E834-4336-9CD4-EBBF0279FD7C}"/>
    <dgm:cxn modelId="{F4D26200-8111-4298-A726-EADE72653255}" srcId="{ED71B0A9-7AA9-471A-9BA7-27E7469C2BC8}" destId="{02E97B63-3FAA-4AFF-AE79-D23FD3B33275}" srcOrd="5" destOrd="0" parTransId="{A967DD04-F54C-49A9-972F-1ED4672668EF}" sibTransId="{EBF700F4-588A-42D7-84EB-438A6D1F87D5}"/>
    <dgm:cxn modelId="{268FD07F-03D9-46DB-8F72-B903EF4F3DA2}" type="presOf" srcId="{B4A1030B-444F-4A3A-B1B2-1C4F59E32FCB}" destId="{54F4ECE5-B09E-44DA-8858-650359219C64}" srcOrd="0" destOrd="0" presId="urn:microsoft.com/office/officeart/2005/8/layout/radial5"/>
    <dgm:cxn modelId="{F7E67D93-9A39-48E5-AFF4-4D0FBE9F2235}" srcId="{ED71B0A9-7AA9-471A-9BA7-27E7469C2BC8}" destId="{2729E9CB-ED83-4E33-8BC7-F4707BA87B80}" srcOrd="1" destOrd="0" parTransId="{DAF15018-0B26-4693-83C3-B48C029CAA5B}" sibTransId="{36B8597C-5D2B-4B1A-9095-D5A6471DE90B}"/>
    <dgm:cxn modelId="{599D22EB-5C05-4390-8D49-4E1D8FF715CA}" type="presOf" srcId="{2ABE3B97-72AE-45DE-92AA-2F820B9DC786}" destId="{A896B9F4-1084-419E-95CE-C992872C1C0E}" srcOrd="0" destOrd="0" presId="urn:microsoft.com/office/officeart/2005/8/layout/radial5"/>
    <dgm:cxn modelId="{C3485840-5C07-46C6-B56D-107E62C8B754}" type="presOf" srcId="{589D751C-3C96-4DFC-9A7E-D0EBB5F448C8}" destId="{A75D2974-75E5-463F-B17C-4FEDF7E06BDC}" srcOrd="1" destOrd="0" presId="urn:microsoft.com/office/officeart/2005/8/layout/radial5"/>
    <dgm:cxn modelId="{A5FDB03D-2BCE-4E50-9A72-A2F556EDAA0F}" type="presOf" srcId="{DAF15018-0B26-4693-83C3-B48C029CAA5B}" destId="{ABD15EF4-B342-40AB-A034-CD33F7F52F56}" srcOrd="1" destOrd="0" presId="urn:microsoft.com/office/officeart/2005/8/layout/radial5"/>
    <dgm:cxn modelId="{188D4F36-3E45-4E69-BAB6-C100192DE72C}" type="presOf" srcId="{DAF15018-0B26-4693-83C3-B48C029CAA5B}" destId="{489EDEA4-3C6B-429F-935A-610490ABB1F1}" srcOrd="0" destOrd="0" presId="urn:microsoft.com/office/officeart/2005/8/layout/radial5"/>
    <dgm:cxn modelId="{CA32D395-52E2-41F3-9620-67FCD73F222D}" type="presOf" srcId="{02E97B63-3FAA-4AFF-AE79-D23FD3B33275}" destId="{C2CA2C04-5AC4-49FA-88E1-1F8BE6DE7930}" srcOrd="0" destOrd="0" presId="urn:microsoft.com/office/officeart/2005/8/layout/radial5"/>
    <dgm:cxn modelId="{5E300AFF-A964-4AE9-9AC0-0F356253E5ED}" srcId="{ED71B0A9-7AA9-471A-9BA7-27E7469C2BC8}" destId="{645B1B44-F863-4701-A17B-0FB5540F24F3}" srcOrd="0" destOrd="0" parTransId="{0AC32930-BD12-4CBF-9352-3A8F0DED8790}" sibTransId="{027020EA-C9D0-4EC4-A7CA-74E9E773973C}"/>
    <dgm:cxn modelId="{B3B8F24B-0ADC-4DD5-9C3A-A7E686ED5E19}" type="presParOf" srcId="{E15DBF9E-05AC-463F-B95F-23914C3069DB}" destId="{4EE925CB-88BE-43A4-B736-4B736C69C9E8}" srcOrd="0" destOrd="0" presId="urn:microsoft.com/office/officeart/2005/8/layout/radial5"/>
    <dgm:cxn modelId="{64E4ACE4-9C35-4743-A8F2-46B380B64C6B}" type="presParOf" srcId="{E15DBF9E-05AC-463F-B95F-23914C3069DB}" destId="{ADE8816A-EC50-4AAA-AF2B-48CA7347FFA5}" srcOrd="1" destOrd="0" presId="urn:microsoft.com/office/officeart/2005/8/layout/radial5"/>
    <dgm:cxn modelId="{3671DF3E-59C2-4D7B-B7E1-BD282E2EA527}" type="presParOf" srcId="{ADE8816A-EC50-4AAA-AF2B-48CA7347FFA5}" destId="{0DA1DF87-FE31-4F84-AD9D-DEED6BAD4641}" srcOrd="0" destOrd="0" presId="urn:microsoft.com/office/officeart/2005/8/layout/radial5"/>
    <dgm:cxn modelId="{8057D35D-39F8-4D89-82D4-1B164D2DD64D}" type="presParOf" srcId="{E15DBF9E-05AC-463F-B95F-23914C3069DB}" destId="{0387C59E-1462-4080-89FA-3BA165893759}" srcOrd="2" destOrd="0" presId="urn:microsoft.com/office/officeart/2005/8/layout/radial5"/>
    <dgm:cxn modelId="{673D2DE7-92B0-4CBB-90A7-FC49EE5EBDD6}" type="presParOf" srcId="{E15DBF9E-05AC-463F-B95F-23914C3069DB}" destId="{489EDEA4-3C6B-429F-935A-610490ABB1F1}" srcOrd="3" destOrd="0" presId="urn:microsoft.com/office/officeart/2005/8/layout/radial5"/>
    <dgm:cxn modelId="{6346C38F-A03C-4642-815D-05069177C444}" type="presParOf" srcId="{489EDEA4-3C6B-429F-935A-610490ABB1F1}" destId="{ABD15EF4-B342-40AB-A034-CD33F7F52F56}" srcOrd="0" destOrd="0" presId="urn:microsoft.com/office/officeart/2005/8/layout/radial5"/>
    <dgm:cxn modelId="{71B159E0-F2B4-4001-907D-2C15268C4985}" type="presParOf" srcId="{E15DBF9E-05AC-463F-B95F-23914C3069DB}" destId="{35038BA4-5400-418B-A4FE-E1AE69922A0F}" srcOrd="4" destOrd="0" presId="urn:microsoft.com/office/officeart/2005/8/layout/radial5"/>
    <dgm:cxn modelId="{7E7F3F17-C99F-42C8-B648-1B3163F4E9AA}" type="presParOf" srcId="{E15DBF9E-05AC-463F-B95F-23914C3069DB}" destId="{F78E1E9F-1692-4BE5-A3EE-C8B87DCA502A}" srcOrd="5" destOrd="0" presId="urn:microsoft.com/office/officeart/2005/8/layout/radial5"/>
    <dgm:cxn modelId="{013BB456-223A-44CC-AE3C-2ED0B0EE23E6}" type="presParOf" srcId="{F78E1E9F-1692-4BE5-A3EE-C8B87DCA502A}" destId="{A75D2974-75E5-463F-B17C-4FEDF7E06BDC}" srcOrd="0" destOrd="0" presId="urn:microsoft.com/office/officeart/2005/8/layout/radial5"/>
    <dgm:cxn modelId="{97885B36-2C5A-4E09-9D70-0776E385F78F}" type="presParOf" srcId="{E15DBF9E-05AC-463F-B95F-23914C3069DB}" destId="{0606BC93-CD4C-4CD3-9DE8-A5259DE7ACE7}" srcOrd="6" destOrd="0" presId="urn:microsoft.com/office/officeart/2005/8/layout/radial5"/>
    <dgm:cxn modelId="{EBA383EC-00CA-4B8E-97C2-AECE530BFBCE}" type="presParOf" srcId="{E15DBF9E-05AC-463F-B95F-23914C3069DB}" destId="{54E78878-44C1-4C98-A582-B699AB952C77}" srcOrd="7" destOrd="0" presId="urn:microsoft.com/office/officeart/2005/8/layout/radial5"/>
    <dgm:cxn modelId="{D5D76D42-CA15-4BC8-8B26-8B09744EBFE5}" type="presParOf" srcId="{54E78878-44C1-4C98-A582-B699AB952C77}" destId="{2DC75D8E-0101-481D-A308-76C6AA1EFDE3}" srcOrd="0" destOrd="0" presId="urn:microsoft.com/office/officeart/2005/8/layout/radial5"/>
    <dgm:cxn modelId="{F05FE908-4F21-461F-B13B-3FC843F928BE}" type="presParOf" srcId="{E15DBF9E-05AC-463F-B95F-23914C3069DB}" destId="{540BBA80-206A-4C66-8009-9CF0B6AAA05F}" srcOrd="8" destOrd="0" presId="urn:microsoft.com/office/officeart/2005/8/layout/radial5"/>
    <dgm:cxn modelId="{AA00192B-3F69-4D9D-91F2-BE6536678800}" type="presParOf" srcId="{E15DBF9E-05AC-463F-B95F-23914C3069DB}" destId="{54F4ECE5-B09E-44DA-8858-650359219C64}" srcOrd="9" destOrd="0" presId="urn:microsoft.com/office/officeart/2005/8/layout/radial5"/>
    <dgm:cxn modelId="{6C333407-874B-4F9F-B86B-CBB91C164276}" type="presParOf" srcId="{54F4ECE5-B09E-44DA-8858-650359219C64}" destId="{44955DB2-EB49-4761-8677-F754079B7D7B}" srcOrd="0" destOrd="0" presId="urn:microsoft.com/office/officeart/2005/8/layout/radial5"/>
    <dgm:cxn modelId="{C9C19B4B-7A1F-4E69-BB28-3B3A4E225063}" type="presParOf" srcId="{E15DBF9E-05AC-463F-B95F-23914C3069DB}" destId="{A896B9F4-1084-419E-95CE-C992872C1C0E}" srcOrd="10" destOrd="0" presId="urn:microsoft.com/office/officeart/2005/8/layout/radial5"/>
    <dgm:cxn modelId="{304779D9-587B-4352-93A5-52BD1EA07C56}" type="presParOf" srcId="{E15DBF9E-05AC-463F-B95F-23914C3069DB}" destId="{606D8E59-BFBC-40A0-9B20-5469A360AA6A}" srcOrd="11" destOrd="0" presId="urn:microsoft.com/office/officeart/2005/8/layout/radial5"/>
    <dgm:cxn modelId="{1C17A516-7223-4893-8B69-4C7D013CC986}" type="presParOf" srcId="{606D8E59-BFBC-40A0-9B20-5469A360AA6A}" destId="{E7D55090-99BE-40A3-9A7A-DD20A1297430}" srcOrd="0" destOrd="0" presId="urn:microsoft.com/office/officeart/2005/8/layout/radial5"/>
    <dgm:cxn modelId="{1BF7AB12-9A59-44DC-9098-F831D0485860}" type="presParOf" srcId="{E15DBF9E-05AC-463F-B95F-23914C3069DB}" destId="{C2CA2C04-5AC4-49FA-88E1-1F8BE6DE7930}" srcOrd="12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13</cp:revision>
  <cp:lastPrinted>2015-03-22T11:11:00Z</cp:lastPrinted>
  <dcterms:created xsi:type="dcterms:W3CDTF">2015-03-18T17:20:00Z</dcterms:created>
  <dcterms:modified xsi:type="dcterms:W3CDTF">2015-03-22T11:48:00Z</dcterms:modified>
</cp:coreProperties>
</file>