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78" w:rsidRDefault="00E53D78" w:rsidP="00E53D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Інтегроване заняття з експериментально – дослідницькою діяльністю</w:t>
      </w:r>
    </w:p>
    <w:p w:rsidR="00E53D78" w:rsidRDefault="00E53D78" w:rsidP="00E53D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«Магазин корисних і шкідливих продуктів»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Мета.</w:t>
      </w:r>
      <w:r w:rsidRPr="00CF160B">
        <w:rPr>
          <w:rFonts w:ascii="Times New Roman" w:hAnsi="Times New Roman" w:cs="Times New Roman"/>
          <w:sz w:val="28"/>
          <w:szCs w:val="28"/>
          <w:lang w:val="uk-UA"/>
        </w:rPr>
        <w:t xml:space="preserve"> Розвивати пізнавальні здібності дитини, здатність аналізувати, робити узагальнення, висувати припущення, обґрунтовувати  власну думку.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126C0">
        <w:rPr>
          <w:rFonts w:ascii="Times New Roman" w:hAnsi="Times New Roman" w:cs="Times New Roman"/>
          <w:sz w:val="28"/>
          <w:szCs w:val="28"/>
          <w:lang w:val="uk-UA"/>
        </w:rPr>
        <w:t>Продовжувати виховувати свідоме ставлення до свого здоров'я, навчати дітей цінувати  та дбати про нього, культуру поведінки пі</w:t>
      </w:r>
      <w:r>
        <w:rPr>
          <w:rFonts w:ascii="Times New Roman" w:hAnsi="Times New Roman" w:cs="Times New Roman"/>
          <w:sz w:val="28"/>
          <w:szCs w:val="28"/>
          <w:lang w:val="uk-UA"/>
        </w:rPr>
        <w:t>д час спілкування в магазині.</w:t>
      </w:r>
    </w:p>
    <w:p w:rsidR="00E53D78" w:rsidRPr="002D7AFE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F160B">
        <w:rPr>
          <w:rFonts w:ascii="Times New Roman" w:hAnsi="Times New Roman" w:cs="Times New Roman"/>
          <w:sz w:val="28"/>
          <w:szCs w:val="28"/>
          <w:lang w:val="uk-UA"/>
        </w:rPr>
        <w:t>Збагачувати  практичний  досвід дитини, надава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їй можливість виявляти </w:t>
      </w:r>
      <w:r w:rsidRPr="00CF160B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ініціативу, приймати рішення. Заохочувати дошкільнят до досліджень та експериментувань. </w:t>
      </w:r>
      <w:r w:rsidRPr="00BC2FE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F160B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знання дітей про те, що є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орисним </w:t>
      </w:r>
      <w:r w:rsidRPr="00CF160B">
        <w:rPr>
          <w:rFonts w:ascii="Times New Roman" w:hAnsi="Times New Roman" w:cs="Times New Roman"/>
          <w:sz w:val="28"/>
          <w:szCs w:val="28"/>
          <w:lang w:val="uk-UA"/>
        </w:rPr>
        <w:t>, а що — шкідливим для ї</w:t>
      </w:r>
      <w:r>
        <w:rPr>
          <w:rFonts w:ascii="Times New Roman" w:hAnsi="Times New Roman" w:cs="Times New Roman"/>
          <w:sz w:val="28"/>
          <w:szCs w:val="28"/>
          <w:lang w:val="uk-UA"/>
        </w:rPr>
        <w:t>хнього здоров'я.</w:t>
      </w:r>
      <w:r w:rsidRPr="00BC2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Збагатити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і шкоду для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36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67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67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E367B">
        <w:rPr>
          <w:rFonts w:ascii="Times New Roman" w:hAnsi="Times New Roman" w:cs="Times New Roman"/>
          <w:sz w:val="28"/>
          <w:szCs w:val="28"/>
        </w:rPr>
        <w:t>;</w:t>
      </w:r>
    </w:p>
    <w:p w:rsidR="00E53D78" w:rsidRDefault="00E53D78" w:rsidP="00E53D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160B">
        <w:rPr>
          <w:rFonts w:ascii="Times New Roman" w:hAnsi="Times New Roman" w:cs="Times New Roman"/>
          <w:sz w:val="28"/>
          <w:szCs w:val="28"/>
          <w:lang w:val="uk-UA"/>
        </w:rPr>
        <w:t>Збагачувати та активізувати словник дітей іменниками та прикметниками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позначення продуктів харчування; </w:t>
      </w:r>
      <w:r w:rsidRPr="00783480">
        <w:rPr>
          <w:rFonts w:ascii="Times New Roman" w:hAnsi="Times New Roman" w:cs="Times New Roman"/>
          <w:sz w:val="28"/>
          <w:szCs w:val="28"/>
          <w:lang w:val="uk-UA"/>
        </w:rPr>
        <w:t>допомогти дітям зрозуміти, що здоров’я залежить від правильного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83480">
        <w:rPr>
          <w:rFonts w:ascii="Times New Roman" w:hAnsi="Times New Roman" w:cs="Times New Roman"/>
          <w:sz w:val="28"/>
          <w:szCs w:val="28"/>
          <w:lang w:val="uk-UA"/>
        </w:rPr>
        <w:t xml:space="preserve"> їжа повинна бути не тільки смачною, але і корисною;</w:t>
      </w:r>
    </w:p>
    <w:p w:rsidR="00E53D78" w:rsidRDefault="00E53D78" w:rsidP="00E53D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80">
        <w:rPr>
          <w:rFonts w:ascii="Times New Roman" w:hAnsi="Times New Roman" w:cs="Times New Roman"/>
          <w:sz w:val="28"/>
          <w:szCs w:val="28"/>
          <w:lang w:val="uk-UA"/>
        </w:rPr>
        <w:t>Створити сприятливі умови для збагачення життєвих вражень дитини про довкілля; розширювати словниковий запас назвами продуктів, відділів у магазині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8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80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78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8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8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8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8348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78348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продуктовом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783480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783480">
        <w:rPr>
          <w:rFonts w:ascii="Times New Roman" w:hAnsi="Times New Roman" w:cs="Times New Roman"/>
          <w:sz w:val="28"/>
          <w:szCs w:val="28"/>
        </w:rPr>
        <w:t>.</w:t>
      </w:r>
    </w:p>
    <w:p w:rsidR="00E53D78" w:rsidRDefault="00E53D78" w:rsidP="00E53D7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Діти, сьогодні ми з вами підемо за покупками до магазину. Які бувають магазини? (продуктові, одягу, взуттєві, будівельні, супермаркети). А до якого підемо ми, ви дізнаєтесь, як відгадаєте загадку.                             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у ньому ми купуємо: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цукерки й шоколад,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Молоко і хліб духмяний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Печиво і мармелад.   (Продуктовий магазин)</w:t>
      </w:r>
    </w:p>
    <w:p w:rsidR="00E53D78" w:rsidRPr="00CA02CA" w:rsidRDefault="00E53D78" w:rsidP="00E53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мати, щоб купити в магазині продукти? (гроші).</w:t>
      </w:r>
    </w:p>
    <w:p w:rsidR="00E53D78" w:rsidRDefault="00E53D78" w:rsidP="00E53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чи ви чули слова «сімейний бюджет»?</w:t>
      </w:r>
    </w:p>
    <w:p w:rsidR="00E53D78" w:rsidRDefault="00E53D78" w:rsidP="00E53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що це таке «сімейний бюджет»? (Це усі грошові доходи вашої сім</w:t>
      </w:r>
      <w:r w:rsidRPr="000F773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ї) Тому гроші потрібно витрачати розумно.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(Роздаю дітям гроші: 1грн., 2грн., 5грн – кожному)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розглянемо, які відділи є у магазині і що продають у кожному відділі.</w:t>
      </w:r>
    </w:p>
    <w:p w:rsidR="00E53D78" w:rsidRPr="00A04011" w:rsidRDefault="00E53D78" w:rsidP="00E53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Овочі і фрукти</w:t>
      </w:r>
    </w:p>
    <w:p w:rsidR="00E53D78" w:rsidRDefault="00E53D78" w:rsidP="00E53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Молочні продукти</w:t>
      </w:r>
    </w:p>
    <w:p w:rsidR="00E53D78" w:rsidRDefault="00E53D78" w:rsidP="00E53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Кондитерські вироби </w:t>
      </w:r>
    </w:p>
    <w:p w:rsidR="00E53D78" w:rsidRDefault="00E53D78" w:rsidP="00E53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Напої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(Розглядаємо продукти, які продаються в кожному відділі)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Але ми не просто прийшли у магазин на екскурсію. Нам потрібно купити продукти. (Діти отримують список продуктів(на іграшковому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смартфоні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і купують їх. Розраховуються на касі, відповідно вартості покупки)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828FB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«Покажемо емоцію» (за допомогою міміки показати як смакує той чи інший продукт)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які з цих продуктів корисні, а які шкідливі?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5C2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«Корисні і шкідливі продукти»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(Діти розподіляють продукти на дві групи: корисні і шкідливі).</w:t>
      </w:r>
    </w:p>
    <w:p w:rsidR="00E53D78" w:rsidRDefault="00E53D78" w:rsidP="00E53D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тепер я хочу вам показати, чому деякі ваші улюблені продукти шкідливі для здоров</w:t>
      </w:r>
      <w:r w:rsidRPr="00260E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Для цього ми відправляємось в лабораторію.</w:t>
      </w:r>
    </w:p>
    <w:p w:rsidR="00E53D78" w:rsidRDefault="00E53D78" w:rsidP="00E53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 з кольоровою  газованою водою</w:t>
      </w:r>
    </w:p>
    <w:p w:rsidR="00E53D78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Поставте в склянку лійку і покладіть в неї ватний диск. Повільно  лийте газовану воду. Розгляньте диск. </w:t>
      </w:r>
    </w:p>
    <w:p w:rsidR="00E53D78" w:rsidRPr="00D85667" w:rsidRDefault="00E53D78" w:rsidP="00E53D78">
      <w:pPr>
        <w:pStyle w:val="a3"/>
        <w:ind w:left="720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відбулись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?» </w:t>
      </w:r>
      <w:r w:rsidRPr="00D856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Відповідь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:</w:t>
      </w:r>
      <w:r w:rsidRPr="00D85667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иск </w:t>
      </w:r>
      <w:r w:rsidRPr="00D85667">
        <w:rPr>
          <w:rFonts w:ascii="Times New Roman" w:hAnsi="Times New Roman" w:cs="Times New Roman"/>
          <w:iCs/>
          <w:sz w:val="28"/>
          <w:szCs w:val="28"/>
        </w:rPr>
        <w:t xml:space="preserve">став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жовтим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червоним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зеленим,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залежно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кольору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напою.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пофарбував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хімічний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барвник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є причиною </w:t>
      </w:r>
      <w:proofErr w:type="spellStart"/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</w:rPr>
        <w:t>ізних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хвороб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людини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нудота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біль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животі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алергія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тощо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До того ж, у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напої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додають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кислоту,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ароматизатор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вуглекислий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газ,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теж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шкодять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нашому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організму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ми не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можемо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побачити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але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відчуваємо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на смак).</w:t>
      </w:r>
      <w:proofErr w:type="gramEnd"/>
    </w:p>
    <w:p w:rsidR="00E53D78" w:rsidRPr="00DE7B99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7B99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газовані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DE7B99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DE7B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B9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E7B99">
        <w:rPr>
          <w:rFonts w:ascii="Times New Roman" w:hAnsi="Times New Roman" w:cs="Times New Roman"/>
          <w:sz w:val="28"/>
          <w:szCs w:val="28"/>
        </w:rPr>
        <w:t>.</w:t>
      </w:r>
    </w:p>
    <w:p w:rsidR="00E53D78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 з чіпсами</w:t>
      </w:r>
      <w:r w:rsidRPr="007823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D78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Візьміть серветку, притисніть її до чіпсів. На серветці залишилися масні плями. Візьміть склянку з водою, покладіть чіпси в склянку, розмішайте ложкою. Вода стала брудною від барвників.</w:t>
      </w:r>
    </w:p>
    <w:p w:rsidR="00E53D78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відбулись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85667">
        <w:rPr>
          <w:rFonts w:ascii="Times New Roman" w:hAnsi="Times New Roman" w:cs="Times New Roman"/>
          <w:sz w:val="28"/>
          <w:szCs w:val="28"/>
        </w:rPr>
        <w:t>?» </w:t>
      </w:r>
    </w:p>
    <w:p w:rsidR="00E53D78" w:rsidRPr="00872E81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85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6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Відповідь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: вода і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серветка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стали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брудними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Це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говорить про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наявність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барвників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які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спричиняють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розлади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шлунку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печінці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це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свою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чергу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впливає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всі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інші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органи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При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смаженні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 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часточки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їжі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горять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утворюють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дуже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шкі</w:t>
      </w:r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длив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речовини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В них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багато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жиру,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який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дає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D85667">
        <w:rPr>
          <w:rFonts w:ascii="Times New Roman" w:hAnsi="Times New Roman" w:cs="Times New Roman"/>
          <w:iCs/>
          <w:sz w:val="28"/>
          <w:szCs w:val="28"/>
        </w:rPr>
        <w:t>ідвищене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навантаження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на систему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травлення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В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результаті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вживання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чіпсів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зникає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відчуття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голоду і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можна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 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пропустити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обід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який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є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корисним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 w:rsidRPr="00D85667">
        <w:rPr>
          <w:rFonts w:ascii="Times New Roman" w:hAnsi="Times New Roman" w:cs="Times New Roman"/>
          <w:iCs/>
          <w:sz w:val="28"/>
          <w:szCs w:val="28"/>
        </w:rPr>
        <w:t>Поки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організм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зайнятий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перетравлюванням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чіпсів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він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витрачає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багато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енергії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Цю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енергію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він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забирає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мозку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призводить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пасивності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знижує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активність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розумової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5667">
        <w:rPr>
          <w:rFonts w:ascii="Times New Roman" w:hAnsi="Times New Roman" w:cs="Times New Roman"/>
          <w:iCs/>
          <w:sz w:val="28"/>
          <w:szCs w:val="28"/>
        </w:rPr>
        <w:t>праці</w:t>
      </w:r>
      <w:proofErr w:type="spellEnd"/>
      <w:r w:rsidRPr="00D85667">
        <w:rPr>
          <w:rFonts w:ascii="Times New Roman" w:hAnsi="Times New Roman" w:cs="Times New Roman"/>
          <w:iCs/>
          <w:sz w:val="28"/>
          <w:szCs w:val="28"/>
        </w:rPr>
        <w:t>).</w:t>
      </w:r>
      <w:proofErr w:type="gramEnd"/>
    </w:p>
    <w:p w:rsidR="00E53D78" w:rsidRPr="00872E81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чіпси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872E81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872E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E8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872E81">
        <w:rPr>
          <w:rFonts w:ascii="Times New Roman" w:hAnsi="Times New Roman" w:cs="Times New Roman"/>
          <w:sz w:val="28"/>
          <w:szCs w:val="28"/>
        </w:rPr>
        <w:t>.</w:t>
      </w:r>
    </w:p>
    <w:p w:rsidR="00E53D78" w:rsidRPr="00872E81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53D78" w:rsidRPr="00782395" w:rsidRDefault="00E53D78" w:rsidP="00E5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   Дослід з цукерками</w:t>
      </w:r>
    </w:p>
    <w:p w:rsidR="00E53D78" w:rsidRDefault="00E53D78" w:rsidP="00E53D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Опустіть у воду цукерки певного кольору. Що сталося? (зафарбувалася вода) Отже, цукерки мають шкідливі барвники, тому коли ви їх вживаєте, у вас фарбується язик.</w:t>
      </w:r>
    </w:p>
    <w:p w:rsidR="00E53D78" w:rsidRDefault="00E53D78" w:rsidP="00E53D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 з кока-колою</w:t>
      </w:r>
    </w:p>
    <w:p w:rsidR="00E53D78" w:rsidRDefault="00E53D78" w:rsidP="00E53D78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Вкиньте у пляшку 2 цукерки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Ментос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Що відбувається у пляшці? (бурління). Коли ви вживаєте цей напій, у вашому животику відбувається таке бурління. Який висновок можна зробити?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для того щоб знати, які продукти корисні для нашого організму , я пропоную розглянути харчову піраміду.</w:t>
      </w: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2F7C5EC" wp14:editId="2670EE57">
            <wp:extent cx="2447925" cy="2190750"/>
            <wp:effectExtent l="0" t="0" r="9525" b="0"/>
            <wp:docPr id="1" name="Рисунок 1" descr="ÐÐ°ÑÑÐ¸Ð½ÐºÐ¸ Ð¿Ð¾ Ð·Ð°Ð¿ÑÐ¾ÑÑ ÑÐ°ÑÑÐ¾Ð²Ð° Ð¿ÑÑÐ°Ð¼Ñ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Ð°ÑÑÐ¾Ð²Ð° Ð¿ÑÑÐ°Ð¼ÑÐ´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45" cy="21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78" w:rsidRDefault="00E53D78" w:rsidP="00E53D7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D78" w:rsidRDefault="00E53D78" w:rsidP="00E53D7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0989" w:rsidRDefault="00AF0989">
      <w:bookmarkStart w:id="0" w:name="_GoBack"/>
      <w:bookmarkEnd w:id="0"/>
    </w:p>
    <w:sectPr w:rsid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CE6"/>
    <w:multiLevelType w:val="hybridMultilevel"/>
    <w:tmpl w:val="B7CE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9C1"/>
    <w:multiLevelType w:val="hybridMultilevel"/>
    <w:tmpl w:val="EA0EC3A2"/>
    <w:lvl w:ilvl="0" w:tplc="35986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356EE"/>
    <w:multiLevelType w:val="hybridMultilevel"/>
    <w:tmpl w:val="092ADB58"/>
    <w:lvl w:ilvl="0" w:tplc="22EE6B2C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56E5842"/>
    <w:multiLevelType w:val="hybridMultilevel"/>
    <w:tmpl w:val="83B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1B"/>
    <w:rsid w:val="003778D6"/>
    <w:rsid w:val="00AF0989"/>
    <w:rsid w:val="00B2601B"/>
    <w:rsid w:val="00E53D78"/>
    <w:rsid w:val="00F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2020-03-19T20:07:00Z</dcterms:created>
  <dcterms:modified xsi:type="dcterms:W3CDTF">2020-03-19T20:08:00Z</dcterms:modified>
</cp:coreProperties>
</file>