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34" w:rsidRDefault="002E43F3" w:rsidP="00830CC2">
      <w:pPr>
        <w:pStyle w:val="a6"/>
        <w:spacing w:line="360" w:lineRule="auto"/>
        <w:ind w:hanging="865"/>
        <w:jc w:val="both"/>
      </w:pPr>
      <w:r w:rsidRPr="00830CC2">
        <w:t xml:space="preserve">    </w:t>
      </w:r>
      <w:r w:rsidR="00830CC2" w:rsidRPr="00830CC2">
        <w:t xml:space="preserve">       </w:t>
      </w:r>
      <w:r w:rsidR="00830CC2">
        <w:t xml:space="preserve">           </w:t>
      </w:r>
      <w:r w:rsidR="00830CC2" w:rsidRPr="00830CC2">
        <w:t xml:space="preserve"> </w:t>
      </w:r>
      <w:r w:rsidR="00830CC2">
        <w:t xml:space="preserve">          </w:t>
      </w:r>
    </w:p>
    <w:p w:rsidR="002C6134" w:rsidRDefault="002C6134" w:rsidP="002C6134">
      <w:pPr>
        <w:pStyle w:val="a6"/>
        <w:spacing w:line="360" w:lineRule="auto"/>
        <w:ind w:hanging="865"/>
        <w:jc w:val="center"/>
        <w:rPr>
          <w:b/>
          <w:sz w:val="28"/>
          <w:szCs w:val="28"/>
        </w:rPr>
      </w:pPr>
      <w:r w:rsidRPr="002C6134">
        <w:rPr>
          <w:b/>
          <w:sz w:val="28"/>
          <w:szCs w:val="28"/>
        </w:rPr>
        <w:t>ІНТЕНСИВНИЙ КУРС ПІДГОТОВКИ ДО ДПА/ЗНО</w:t>
      </w:r>
    </w:p>
    <w:p w:rsidR="002C6134" w:rsidRPr="002C6134" w:rsidRDefault="002C6134" w:rsidP="002C6134">
      <w:pPr>
        <w:pStyle w:val="a6"/>
        <w:spacing w:line="360" w:lineRule="auto"/>
        <w:ind w:hanging="865"/>
        <w:jc w:val="center"/>
        <w:rPr>
          <w:b/>
          <w:sz w:val="28"/>
          <w:szCs w:val="28"/>
        </w:rPr>
      </w:pPr>
      <w:r w:rsidRPr="002C6134">
        <w:rPr>
          <w:b/>
          <w:sz w:val="28"/>
          <w:szCs w:val="28"/>
        </w:rPr>
        <w:t>В СІЛЬСЬК</w:t>
      </w:r>
      <w:r>
        <w:rPr>
          <w:b/>
          <w:sz w:val="28"/>
          <w:szCs w:val="28"/>
        </w:rPr>
        <w:t>ІЙ ШКОЛІ.</w:t>
      </w:r>
    </w:p>
    <w:p w:rsidR="002C6134" w:rsidRPr="002C6134" w:rsidRDefault="002C6134" w:rsidP="002C613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         </w:t>
      </w:r>
      <w:r w:rsidRPr="002C6134">
        <w:rPr>
          <w:sz w:val="28"/>
          <w:szCs w:val="28"/>
        </w:rPr>
        <w:t xml:space="preserve">ЗДНР </w:t>
      </w:r>
      <w:proofErr w:type="spellStart"/>
      <w:r w:rsidRPr="002C6134">
        <w:rPr>
          <w:sz w:val="28"/>
          <w:szCs w:val="28"/>
        </w:rPr>
        <w:t>Семенівської</w:t>
      </w:r>
      <w:proofErr w:type="spellEnd"/>
      <w:r w:rsidRPr="002C6134">
        <w:rPr>
          <w:sz w:val="28"/>
          <w:szCs w:val="28"/>
        </w:rPr>
        <w:t xml:space="preserve"> ЗШ І-ІІІ ступенів</w:t>
      </w:r>
    </w:p>
    <w:p w:rsidR="002C6134" w:rsidRPr="002C6134" w:rsidRDefault="002C6134" w:rsidP="002C6134">
      <w:pPr>
        <w:rPr>
          <w:sz w:val="28"/>
          <w:szCs w:val="28"/>
        </w:rPr>
      </w:pPr>
      <w:r w:rsidRPr="002C6134"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2C6134">
        <w:rPr>
          <w:sz w:val="28"/>
          <w:szCs w:val="28"/>
          <w:lang w:val="ru-RU"/>
        </w:rPr>
        <w:t>Ме</w:t>
      </w:r>
      <w:proofErr w:type="spellEnd"/>
      <w:r>
        <w:rPr>
          <w:sz w:val="28"/>
          <w:szCs w:val="28"/>
          <w:lang w:val="uk-UA"/>
        </w:rPr>
        <w:t>л</w:t>
      </w:r>
      <w:proofErr w:type="spellStart"/>
      <w:r w:rsidRPr="002C6134">
        <w:rPr>
          <w:sz w:val="28"/>
          <w:szCs w:val="28"/>
          <w:lang w:val="ru-RU"/>
        </w:rPr>
        <w:t>ітопольської</w:t>
      </w:r>
      <w:proofErr w:type="spellEnd"/>
      <w:r w:rsidRPr="002C6134">
        <w:rPr>
          <w:sz w:val="28"/>
          <w:szCs w:val="28"/>
        </w:rPr>
        <w:t xml:space="preserve"> </w:t>
      </w:r>
      <w:proofErr w:type="spellStart"/>
      <w:r w:rsidRPr="002C6134">
        <w:rPr>
          <w:sz w:val="28"/>
          <w:szCs w:val="28"/>
          <w:lang w:val="ru-RU"/>
        </w:rPr>
        <w:t>районної</w:t>
      </w:r>
      <w:proofErr w:type="spellEnd"/>
      <w:r w:rsidRPr="002C6134">
        <w:rPr>
          <w:sz w:val="28"/>
          <w:szCs w:val="28"/>
        </w:rPr>
        <w:t xml:space="preserve"> </w:t>
      </w:r>
      <w:r w:rsidRPr="002C6134">
        <w:rPr>
          <w:sz w:val="28"/>
          <w:szCs w:val="28"/>
          <w:lang w:val="ru-RU"/>
        </w:rPr>
        <w:t>ради</w:t>
      </w:r>
    </w:p>
    <w:p w:rsidR="002C6134" w:rsidRPr="002C6134" w:rsidRDefault="002C6134" w:rsidP="002C6134">
      <w:pPr>
        <w:rPr>
          <w:sz w:val="28"/>
          <w:szCs w:val="28"/>
        </w:rPr>
      </w:pPr>
      <w:r w:rsidRPr="002C6134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2C6134">
        <w:rPr>
          <w:sz w:val="28"/>
          <w:szCs w:val="28"/>
          <w:lang w:val="ru-RU"/>
        </w:rPr>
        <w:t>Запорізької</w:t>
      </w:r>
      <w:proofErr w:type="spellEnd"/>
      <w:r w:rsidRPr="002C6134">
        <w:rPr>
          <w:sz w:val="28"/>
          <w:szCs w:val="28"/>
        </w:rPr>
        <w:t xml:space="preserve"> </w:t>
      </w:r>
      <w:proofErr w:type="spellStart"/>
      <w:r w:rsidRPr="002C6134">
        <w:rPr>
          <w:sz w:val="28"/>
          <w:szCs w:val="28"/>
          <w:lang w:val="ru-RU"/>
        </w:rPr>
        <w:t>області</w:t>
      </w:r>
      <w:proofErr w:type="spellEnd"/>
    </w:p>
    <w:p w:rsidR="002C6134" w:rsidRPr="002C6134" w:rsidRDefault="002C6134" w:rsidP="002C6134">
      <w:pPr>
        <w:rPr>
          <w:sz w:val="28"/>
          <w:szCs w:val="28"/>
        </w:rPr>
      </w:pPr>
      <w:r w:rsidRPr="002C6134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2C6134">
        <w:rPr>
          <w:sz w:val="28"/>
          <w:szCs w:val="28"/>
          <w:lang w:val="ru-RU"/>
        </w:rPr>
        <w:t>Прудивус</w:t>
      </w:r>
      <w:proofErr w:type="spellEnd"/>
      <w:r w:rsidRPr="002C6134">
        <w:rPr>
          <w:sz w:val="28"/>
          <w:szCs w:val="28"/>
        </w:rPr>
        <w:t xml:space="preserve"> </w:t>
      </w:r>
      <w:r w:rsidRPr="002C6134">
        <w:rPr>
          <w:sz w:val="28"/>
          <w:szCs w:val="28"/>
          <w:lang w:val="ru-RU"/>
        </w:rPr>
        <w:t>М</w:t>
      </w:r>
      <w:r w:rsidRPr="002C6134">
        <w:rPr>
          <w:sz w:val="28"/>
          <w:szCs w:val="28"/>
        </w:rPr>
        <w:t>.</w:t>
      </w:r>
      <w:r w:rsidRPr="002C6134">
        <w:rPr>
          <w:sz w:val="28"/>
          <w:szCs w:val="28"/>
          <w:lang w:val="ru-RU"/>
        </w:rPr>
        <w:t>К</w:t>
      </w:r>
      <w:r w:rsidRPr="002C6134">
        <w:rPr>
          <w:sz w:val="28"/>
          <w:szCs w:val="28"/>
        </w:rPr>
        <w:t xml:space="preserve">. </w:t>
      </w:r>
    </w:p>
    <w:p w:rsidR="002C6134" w:rsidRPr="002C6134" w:rsidRDefault="002C6134" w:rsidP="002C6134">
      <w:pPr>
        <w:spacing w:line="360" w:lineRule="auto"/>
        <w:jc w:val="both"/>
      </w:pPr>
    </w:p>
    <w:p w:rsidR="00830CC2" w:rsidRPr="00830CC2" w:rsidRDefault="002C6134" w:rsidP="00830CC2">
      <w:pPr>
        <w:pStyle w:val="a6"/>
        <w:spacing w:line="360" w:lineRule="auto"/>
        <w:ind w:hanging="865"/>
        <w:jc w:val="both"/>
        <w:rPr>
          <w:sz w:val="28"/>
          <w:szCs w:val="28"/>
        </w:rPr>
      </w:pPr>
      <w:r>
        <w:t xml:space="preserve">                              </w:t>
      </w:r>
      <w:r w:rsidR="00830CC2">
        <w:t xml:space="preserve">  </w:t>
      </w:r>
      <w:r w:rsidR="00A305D6">
        <w:rPr>
          <w:sz w:val="28"/>
          <w:szCs w:val="28"/>
        </w:rPr>
        <w:t>Н</w:t>
      </w:r>
      <w:r w:rsidR="00797892" w:rsidRPr="00830CC2">
        <w:rPr>
          <w:sz w:val="28"/>
          <w:szCs w:val="28"/>
        </w:rPr>
        <w:t xml:space="preserve">е </w:t>
      </w:r>
      <w:r w:rsidR="002B15AA" w:rsidRPr="00830CC2">
        <w:rPr>
          <w:sz w:val="28"/>
          <w:szCs w:val="28"/>
        </w:rPr>
        <w:t>к</w:t>
      </w:r>
      <w:r w:rsidR="005D3C46">
        <w:rPr>
          <w:sz w:val="28"/>
          <w:szCs w:val="28"/>
        </w:rPr>
        <w:t>ожен</w:t>
      </w:r>
      <w:r w:rsidR="002E43F3" w:rsidRPr="00830CC2">
        <w:rPr>
          <w:sz w:val="28"/>
          <w:szCs w:val="28"/>
        </w:rPr>
        <w:t xml:space="preserve">  навчальний заклад загальної середньої освіти</w:t>
      </w:r>
      <w:r w:rsidR="002B15AA" w:rsidRPr="00830CC2">
        <w:rPr>
          <w:sz w:val="28"/>
          <w:szCs w:val="28"/>
        </w:rPr>
        <w:t xml:space="preserve"> в Україні</w:t>
      </w:r>
      <w:r w:rsidR="005D3C46">
        <w:rPr>
          <w:sz w:val="28"/>
          <w:szCs w:val="28"/>
        </w:rPr>
        <w:t xml:space="preserve">  і, на жаль,  ще не  кожен</w:t>
      </w:r>
      <w:r w:rsidR="002E43F3" w:rsidRPr="00830CC2">
        <w:rPr>
          <w:sz w:val="28"/>
          <w:szCs w:val="28"/>
        </w:rPr>
        <w:t xml:space="preserve"> вчитель –</w:t>
      </w:r>
      <w:proofErr w:type="spellStart"/>
      <w:r w:rsidR="002E43F3" w:rsidRPr="00830CC2">
        <w:rPr>
          <w:sz w:val="28"/>
          <w:szCs w:val="28"/>
        </w:rPr>
        <w:t>предметник</w:t>
      </w:r>
      <w:proofErr w:type="spellEnd"/>
      <w:r w:rsidR="002E43F3" w:rsidRPr="00830CC2">
        <w:rPr>
          <w:sz w:val="28"/>
          <w:szCs w:val="28"/>
        </w:rPr>
        <w:t xml:space="preserve">  мають досвід з </w:t>
      </w:r>
      <w:r w:rsidR="00AB6E98" w:rsidRPr="00830CC2">
        <w:rPr>
          <w:sz w:val="28"/>
          <w:szCs w:val="28"/>
        </w:rPr>
        <w:t xml:space="preserve">підготовки учнів до ДПА та ЗНО, не зважаючи на те, що  з 2008 року проходження зовнішнього незалежного оцінювання є обов'язковою умовою вступу до закладу вищої освіти. </w:t>
      </w:r>
      <w:r w:rsidR="00830CC2" w:rsidRPr="00830CC2">
        <w:rPr>
          <w:sz w:val="28"/>
          <w:szCs w:val="28"/>
        </w:rPr>
        <w:t xml:space="preserve">                      </w:t>
      </w:r>
    </w:p>
    <w:p w:rsidR="00811DDA" w:rsidRDefault="00830CC2" w:rsidP="00811DDA">
      <w:pPr>
        <w:pStyle w:val="a6"/>
        <w:spacing w:line="360" w:lineRule="auto"/>
        <w:jc w:val="both"/>
        <w:rPr>
          <w:sz w:val="28"/>
          <w:szCs w:val="28"/>
        </w:rPr>
      </w:pPr>
      <w:r w:rsidRPr="00830CC2">
        <w:rPr>
          <w:sz w:val="28"/>
          <w:szCs w:val="28"/>
        </w:rPr>
        <w:t xml:space="preserve">                      </w:t>
      </w:r>
      <w:r w:rsidR="00902E86" w:rsidRPr="00830CC2">
        <w:rPr>
          <w:sz w:val="28"/>
          <w:szCs w:val="28"/>
        </w:rPr>
        <w:t xml:space="preserve">У сучасному світі доступ до мережі Інтернет відкриває шлях до глобальної всесвітньої інформаційної бази, кардинально змінює процес спілкування, що не може не вплинути на освітні процеси. Він є важливим складовим елементом у педагогічній діяльності сучасного вчителя, адже завдяки новітнім технологіям ми маємо змогу в будь-який час реалізувати себе та удосконалювати свою педагогічну майстерність. Сьогодні всесвітня мережа на запит «Досвід підготовки до ЗНО» видає    приблизно  787 000 (0,41 </w:t>
      </w:r>
      <w:proofErr w:type="spellStart"/>
      <w:r w:rsidR="00902E86" w:rsidRPr="00830CC2">
        <w:rPr>
          <w:sz w:val="28"/>
          <w:szCs w:val="28"/>
        </w:rPr>
        <w:t>сек</w:t>
      </w:r>
      <w:proofErr w:type="spellEnd"/>
      <w:r w:rsidR="00902E86" w:rsidRPr="00830CC2">
        <w:rPr>
          <w:sz w:val="28"/>
          <w:szCs w:val="28"/>
        </w:rPr>
        <w:t xml:space="preserve">.) результатів. </w:t>
      </w:r>
      <w:r w:rsidR="002B15AA" w:rsidRPr="00830CC2">
        <w:rPr>
          <w:sz w:val="28"/>
          <w:szCs w:val="28"/>
        </w:rPr>
        <w:t xml:space="preserve">Запропоновані </w:t>
      </w:r>
      <w:r w:rsidRPr="00830CC2">
        <w:rPr>
          <w:sz w:val="28"/>
          <w:szCs w:val="28"/>
        </w:rPr>
        <w:t>методи,</w:t>
      </w:r>
      <w:r w:rsidR="00902E86" w:rsidRPr="00830CC2">
        <w:rPr>
          <w:sz w:val="28"/>
          <w:szCs w:val="28"/>
        </w:rPr>
        <w:t xml:space="preserve"> звісно</w:t>
      </w:r>
      <w:r w:rsidRPr="00830CC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902E86" w:rsidRPr="00830CC2">
        <w:rPr>
          <w:sz w:val="28"/>
          <w:szCs w:val="28"/>
        </w:rPr>
        <w:t xml:space="preserve"> </w:t>
      </w:r>
      <w:r w:rsidR="002B15AA" w:rsidRPr="00830CC2">
        <w:rPr>
          <w:sz w:val="28"/>
          <w:szCs w:val="28"/>
        </w:rPr>
        <w:t>допоможуть вчителям організувати підготов</w:t>
      </w:r>
      <w:r w:rsidR="00902E86" w:rsidRPr="00830CC2">
        <w:rPr>
          <w:sz w:val="28"/>
          <w:szCs w:val="28"/>
        </w:rPr>
        <w:t xml:space="preserve">ку учнів до ЗНО  з предметів </w:t>
      </w:r>
      <w:r w:rsidR="002B15AA" w:rsidRPr="00830CC2">
        <w:rPr>
          <w:sz w:val="28"/>
          <w:szCs w:val="28"/>
        </w:rPr>
        <w:t>на різних етапах навчання: - під час вивчення нового матеріалу; - під час перевірки знань (тестові завдання різної форми для поетапного</w:t>
      </w:r>
      <w:r w:rsidR="00902E86" w:rsidRPr="00830CC2">
        <w:rPr>
          <w:sz w:val="28"/>
          <w:szCs w:val="28"/>
        </w:rPr>
        <w:t xml:space="preserve"> </w:t>
      </w:r>
      <w:r w:rsidR="002B15AA" w:rsidRPr="00830CC2">
        <w:rPr>
          <w:sz w:val="28"/>
          <w:szCs w:val="28"/>
        </w:rPr>
        <w:t>контролю, тематичні та підсумкові тестові завдання); - при закріпленні нового матеріалу (індивідуальні й групові тестові вправи); - як домашнє завдання (тестові завдання для самоконтролю); - у позаурочний час (групові</w:t>
      </w:r>
      <w:r w:rsidR="00797892" w:rsidRPr="00830CC2">
        <w:rPr>
          <w:sz w:val="28"/>
          <w:szCs w:val="28"/>
        </w:rPr>
        <w:t xml:space="preserve"> та індивідуальні консультації),</w:t>
      </w:r>
      <w:r w:rsidRPr="00830CC2">
        <w:rPr>
          <w:sz w:val="28"/>
          <w:szCs w:val="28"/>
        </w:rPr>
        <w:t xml:space="preserve"> використовуючи новітні технології навчання, </w:t>
      </w:r>
      <w:r w:rsidR="00797892" w:rsidRPr="00830CC2">
        <w:rPr>
          <w:sz w:val="28"/>
          <w:szCs w:val="28"/>
        </w:rPr>
        <w:t xml:space="preserve"> але не на 200 балів. </w:t>
      </w:r>
      <w:r w:rsidR="00902E86" w:rsidRPr="00830CC2">
        <w:rPr>
          <w:sz w:val="28"/>
          <w:szCs w:val="28"/>
        </w:rPr>
        <w:t xml:space="preserve"> </w:t>
      </w:r>
      <w:r w:rsidR="00797892" w:rsidRPr="00830CC2">
        <w:rPr>
          <w:sz w:val="28"/>
          <w:szCs w:val="28"/>
        </w:rPr>
        <w:t xml:space="preserve">За 10 років тестування досвідчені педагоги  вже знають всі </w:t>
      </w:r>
      <w:proofErr w:type="spellStart"/>
      <w:r w:rsidR="00797892" w:rsidRPr="00830CC2">
        <w:rPr>
          <w:sz w:val="28"/>
          <w:szCs w:val="28"/>
        </w:rPr>
        <w:t>ньюанси</w:t>
      </w:r>
      <w:proofErr w:type="spellEnd"/>
      <w:r w:rsidR="00797892" w:rsidRPr="00830CC2">
        <w:rPr>
          <w:sz w:val="28"/>
          <w:szCs w:val="28"/>
        </w:rPr>
        <w:t xml:space="preserve"> та складні випадки ЗНО і можуть забезпечити кращий результат, але не всі </w:t>
      </w:r>
      <w:r w:rsidR="00797892" w:rsidRPr="00830CC2">
        <w:rPr>
          <w:sz w:val="28"/>
          <w:szCs w:val="28"/>
        </w:rPr>
        <w:lastRenderedPageBreak/>
        <w:t xml:space="preserve">це роблять </w:t>
      </w:r>
      <w:r w:rsidRPr="00830CC2">
        <w:rPr>
          <w:sz w:val="28"/>
          <w:szCs w:val="28"/>
        </w:rPr>
        <w:t xml:space="preserve"> для учні</w:t>
      </w:r>
      <w:r w:rsidR="00811DDA">
        <w:rPr>
          <w:sz w:val="28"/>
          <w:szCs w:val="28"/>
        </w:rPr>
        <w:t>в</w:t>
      </w:r>
      <w:r w:rsidRPr="00830CC2">
        <w:rPr>
          <w:sz w:val="28"/>
          <w:szCs w:val="28"/>
        </w:rPr>
        <w:t xml:space="preserve"> </w:t>
      </w:r>
      <w:r w:rsidR="00797892" w:rsidRPr="00830CC2">
        <w:rPr>
          <w:sz w:val="28"/>
          <w:szCs w:val="28"/>
        </w:rPr>
        <w:t>безкоштовно. На мою думку, саме вони і не діляться досвідом з українськими вчителями, і не тільки не створюють публікації   з метою популяризації педагогічного досвіду, а і в  колі однодумців не всі про це говорять відкрито.</w:t>
      </w:r>
      <w:r w:rsidRPr="00830CC2">
        <w:rPr>
          <w:sz w:val="28"/>
          <w:szCs w:val="28"/>
        </w:rPr>
        <w:t xml:space="preserve"> </w:t>
      </w:r>
    </w:p>
    <w:p w:rsidR="00811DDA" w:rsidRPr="009673EA" w:rsidRDefault="00811DDA" w:rsidP="009673E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 w:rsidR="00A305D6">
        <w:rPr>
          <w:sz w:val="28"/>
          <w:szCs w:val="28"/>
          <w:lang w:val="ru-RU"/>
        </w:rPr>
        <w:t>Навчальні</w:t>
      </w:r>
      <w:proofErr w:type="spellEnd"/>
      <w:r w:rsidR="00A305D6">
        <w:rPr>
          <w:sz w:val="28"/>
          <w:szCs w:val="28"/>
          <w:lang w:val="ru-RU"/>
        </w:rPr>
        <w:t xml:space="preserve"> </w:t>
      </w:r>
      <w:proofErr w:type="spellStart"/>
      <w:r w:rsidR="00A305D6">
        <w:rPr>
          <w:sz w:val="28"/>
          <w:szCs w:val="28"/>
          <w:lang w:val="ru-RU"/>
        </w:rPr>
        <w:t>заклади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які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наприклад</w:t>
      </w:r>
      <w:proofErr w:type="spellEnd"/>
      <w:r w:rsidRPr="00811DDA">
        <w:rPr>
          <w:sz w:val="28"/>
          <w:szCs w:val="28"/>
          <w:lang w:val="ru-RU"/>
        </w:rPr>
        <w:t xml:space="preserve"> у </w:t>
      </w:r>
      <w:proofErr w:type="spellStart"/>
      <w:r w:rsidRPr="00811DDA">
        <w:rPr>
          <w:sz w:val="28"/>
          <w:szCs w:val="28"/>
          <w:lang w:val="ru-RU"/>
        </w:rPr>
        <w:t>нашій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області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увійшли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gramStart"/>
      <w:r w:rsidRPr="00811DDA">
        <w:rPr>
          <w:sz w:val="28"/>
          <w:szCs w:val="28"/>
          <w:lang w:val="ru-RU"/>
        </w:rPr>
        <w:t>у  ТОП</w:t>
      </w:r>
      <w:proofErr w:type="gramEnd"/>
      <w:r w:rsidRPr="00811DDA">
        <w:rPr>
          <w:sz w:val="28"/>
          <w:szCs w:val="28"/>
          <w:lang w:val="ru-RU"/>
        </w:rPr>
        <w:t xml:space="preserve">-100 </w:t>
      </w:r>
      <w:proofErr w:type="spellStart"/>
      <w:r w:rsidRPr="00811DDA">
        <w:rPr>
          <w:sz w:val="28"/>
          <w:szCs w:val="28"/>
          <w:lang w:val="ru-RU"/>
        </w:rPr>
        <w:t>найкращих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шкіл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України</w:t>
      </w:r>
      <w:proofErr w:type="spellEnd"/>
      <w:r w:rsidRPr="00811DDA">
        <w:rPr>
          <w:sz w:val="28"/>
          <w:szCs w:val="28"/>
          <w:lang w:val="ru-RU"/>
        </w:rPr>
        <w:t xml:space="preserve"> за результатами ЗНО у 2018,  </w:t>
      </w:r>
      <w:r>
        <w:rPr>
          <w:sz w:val="28"/>
          <w:szCs w:val="28"/>
          <w:lang w:val="ru-RU"/>
        </w:rPr>
        <w:t xml:space="preserve"> гов</w:t>
      </w:r>
      <w:r w:rsidR="00A305D6">
        <w:rPr>
          <w:sz w:val="28"/>
          <w:szCs w:val="28"/>
          <w:lang w:val="ru-RU"/>
        </w:rPr>
        <w:t xml:space="preserve">орили </w:t>
      </w:r>
      <w:proofErr w:type="spellStart"/>
      <w:r w:rsidR="00A305D6">
        <w:rPr>
          <w:sz w:val="28"/>
          <w:szCs w:val="28"/>
          <w:lang w:val="ru-RU"/>
        </w:rPr>
        <w:t>під</w:t>
      </w:r>
      <w:proofErr w:type="spellEnd"/>
      <w:r w:rsidR="00A305D6">
        <w:rPr>
          <w:sz w:val="28"/>
          <w:szCs w:val="28"/>
          <w:lang w:val="ru-RU"/>
        </w:rPr>
        <w:t xml:space="preserve"> час </w:t>
      </w:r>
      <w:proofErr w:type="spellStart"/>
      <w:r w:rsidR="00A305D6">
        <w:rPr>
          <w:sz w:val="28"/>
          <w:szCs w:val="28"/>
          <w:lang w:val="ru-RU"/>
        </w:rPr>
        <w:t>зустрічі</w:t>
      </w:r>
      <w:proofErr w:type="spellEnd"/>
      <w:r w:rsidR="00A305D6">
        <w:rPr>
          <w:sz w:val="28"/>
          <w:szCs w:val="28"/>
          <w:lang w:val="ru-RU"/>
        </w:rPr>
        <w:t xml:space="preserve"> з </w:t>
      </w:r>
      <w:proofErr w:type="spellStart"/>
      <w:r w:rsidR="00A305D6">
        <w:rPr>
          <w:sz w:val="28"/>
          <w:szCs w:val="28"/>
          <w:lang w:val="ru-RU"/>
        </w:rPr>
        <w:t>обміну</w:t>
      </w:r>
      <w:proofErr w:type="spellEnd"/>
      <w:r w:rsidR="00A305D6">
        <w:rPr>
          <w:sz w:val="28"/>
          <w:szCs w:val="28"/>
          <w:lang w:val="ru-RU"/>
        </w:rPr>
        <w:t xml:space="preserve"> </w:t>
      </w:r>
      <w:proofErr w:type="spellStart"/>
      <w:r w:rsidR="00A305D6">
        <w:rPr>
          <w:sz w:val="28"/>
          <w:szCs w:val="28"/>
          <w:lang w:val="ru-RU"/>
        </w:rPr>
        <w:t>досвідом</w:t>
      </w:r>
      <w:proofErr w:type="spellEnd"/>
      <w:r w:rsidRPr="00811DDA">
        <w:rPr>
          <w:sz w:val="28"/>
          <w:szCs w:val="28"/>
          <w:lang w:val="ru-RU"/>
        </w:rPr>
        <w:t xml:space="preserve">,  </w:t>
      </w:r>
      <w:proofErr w:type="spellStart"/>
      <w:r w:rsidRPr="00811DDA">
        <w:rPr>
          <w:sz w:val="28"/>
          <w:szCs w:val="28"/>
          <w:lang w:val="ru-RU"/>
        </w:rPr>
        <w:t>що</w:t>
      </w:r>
      <w:proofErr w:type="spellEnd"/>
      <w:r w:rsidRPr="00811DDA">
        <w:rPr>
          <w:sz w:val="28"/>
          <w:szCs w:val="28"/>
          <w:lang w:val="ru-RU"/>
        </w:rPr>
        <w:t xml:space="preserve"> по </w:t>
      </w:r>
      <w:proofErr w:type="spellStart"/>
      <w:r w:rsidRPr="00811DDA">
        <w:rPr>
          <w:sz w:val="28"/>
          <w:szCs w:val="28"/>
          <w:lang w:val="ru-RU"/>
        </w:rPr>
        <w:t>суті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підготовка</w:t>
      </w:r>
      <w:proofErr w:type="spellEnd"/>
      <w:r w:rsidRPr="00811DDA">
        <w:rPr>
          <w:sz w:val="28"/>
          <w:szCs w:val="28"/>
          <w:lang w:val="ru-RU"/>
        </w:rPr>
        <w:t xml:space="preserve"> до </w:t>
      </w:r>
      <w:proofErr w:type="spellStart"/>
      <w:r w:rsidRPr="00811DDA">
        <w:rPr>
          <w:sz w:val="28"/>
          <w:szCs w:val="28"/>
          <w:lang w:val="ru-RU"/>
        </w:rPr>
        <w:t>тестування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починається</w:t>
      </w:r>
      <w:proofErr w:type="spellEnd"/>
      <w:r w:rsidRPr="00811DDA">
        <w:rPr>
          <w:sz w:val="28"/>
          <w:szCs w:val="28"/>
          <w:lang w:val="ru-RU"/>
        </w:rPr>
        <w:t xml:space="preserve"> з </w:t>
      </w:r>
      <w:proofErr w:type="spellStart"/>
      <w:r w:rsidRPr="00811DDA">
        <w:rPr>
          <w:sz w:val="28"/>
          <w:szCs w:val="28"/>
          <w:lang w:val="ru-RU"/>
        </w:rPr>
        <w:t>початкової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школи</w:t>
      </w:r>
      <w:proofErr w:type="spellEnd"/>
      <w:r w:rsidRPr="00811DDA">
        <w:rPr>
          <w:sz w:val="28"/>
          <w:szCs w:val="28"/>
          <w:lang w:val="ru-RU"/>
        </w:rPr>
        <w:t xml:space="preserve">. З самого початку педагоги </w:t>
      </w:r>
      <w:proofErr w:type="spellStart"/>
      <w:r w:rsidRPr="00811DDA">
        <w:rPr>
          <w:sz w:val="28"/>
          <w:szCs w:val="28"/>
          <w:lang w:val="ru-RU"/>
        </w:rPr>
        <w:t>привчають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дітей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отримувати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задоволення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від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навчання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пишатися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своїм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навчальним</w:t>
      </w:r>
      <w:proofErr w:type="spellEnd"/>
      <w:r w:rsidRPr="00811DDA">
        <w:rPr>
          <w:sz w:val="28"/>
          <w:szCs w:val="28"/>
          <w:lang w:val="ru-RU"/>
        </w:rPr>
        <w:t xml:space="preserve"> закладом. </w:t>
      </w:r>
      <w:proofErr w:type="spellStart"/>
      <w:r w:rsidRPr="00811DDA">
        <w:rPr>
          <w:sz w:val="28"/>
          <w:szCs w:val="28"/>
          <w:lang w:val="ru-RU"/>
        </w:rPr>
        <w:t>Ця</w:t>
      </w:r>
      <w:proofErr w:type="spellEnd"/>
      <w:r w:rsidRPr="00811DDA">
        <w:rPr>
          <w:sz w:val="28"/>
          <w:szCs w:val="28"/>
          <w:lang w:val="ru-RU"/>
        </w:rPr>
        <w:t xml:space="preserve"> система </w:t>
      </w:r>
      <w:proofErr w:type="spellStart"/>
      <w:r w:rsidRPr="00811DDA">
        <w:rPr>
          <w:sz w:val="28"/>
          <w:szCs w:val="28"/>
          <w:lang w:val="ru-RU"/>
        </w:rPr>
        <w:t>навчання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дає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дітям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надалі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мотивацію</w:t>
      </w:r>
      <w:proofErr w:type="spellEnd"/>
      <w:r w:rsidRPr="00811DDA">
        <w:rPr>
          <w:sz w:val="28"/>
          <w:szCs w:val="28"/>
          <w:lang w:val="ru-RU"/>
        </w:rPr>
        <w:t xml:space="preserve"> і </w:t>
      </w:r>
      <w:proofErr w:type="spellStart"/>
      <w:r w:rsidRPr="00811DDA">
        <w:rPr>
          <w:sz w:val="28"/>
          <w:szCs w:val="28"/>
          <w:lang w:val="ru-RU"/>
        </w:rPr>
        <w:t>бажання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вчитися</w:t>
      </w:r>
      <w:proofErr w:type="spellEnd"/>
      <w:r w:rsidRPr="00811DDA">
        <w:rPr>
          <w:sz w:val="28"/>
          <w:szCs w:val="28"/>
          <w:lang w:val="ru-RU"/>
        </w:rPr>
        <w:t>.   Педагоги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стверджують</w:t>
      </w:r>
      <w:proofErr w:type="spellEnd"/>
      <w:proofErr w:type="gramEnd"/>
      <w:r w:rsidRPr="00811DDA">
        <w:rPr>
          <w:sz w:val="28"/>
          <w:szCs w:val="28"/>
          <w:lang w:val="ru-RU"/>
        </w:rPr>
        <w:t xml:space="preserve"> – для </w:t>
      </w:r>
      <w:proofErr w:type="spellStart"/>
      <w:r w:rsidRPr="00811DDA">
        <w:rPr>
          <w:sz w:val="28"/>
          <w:szCs w:val="28"/>
          <w:lang w:val="ru-RU"/>
        </w:rPr>
        <w:t>досягнення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найкращих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результатів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знання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учня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потрібно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також</w:t>
      </w:r>
      <w:proofErr w:type="spellEnd"/>
      <w:r w:rsidRPr="00811DDA">
        <w:rPr>
          <w:sz w:val="28"/>
          <w:szCs w:val="28"/>
          <w:lang w:val="ru-RU"/>
        </w:rPr>
        <w:t xml:space="preserve"> регулярно </w:t>
      </w:r>
      <w:proofErr w:type="spellStart"/>
      <w:r w:rsidRPr="00811DDA">
        <w:rPr>
          <w:sz w:val="28"/>
          <w:szCs w:val="28"/>
          <w:lang w:val="ru-RU"/>
        </w:rPr>
        <w:t>перевіряти</w:t>
      </w:r>
      <w:proofErr w:type="spellEnd"/>
      <w:r w:rsidRPr="00811DDA">
        <w:rPr>
          <w:sz w:val="28"/>
          <w:szCs w:val="28"/>
          <w:lang w:val="ru-RU"/>
        </w:rPr>
        <w:t xml:space="preserve"> у </w:t>
      </w:r>
      <w:proofErr w:type="spellStart"/>
      <w:r w:rsidRPr="00811DDA">
        <w:rPr>
          <w:sz w:val="28"/>
          <w:szCs w:val="28"/>
          <w:lang w:val="ru-RU"/>
        </w:rPr>
        <w:t>різноманітних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олімпіадах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конференціях</w:t>
      </w:r>
      <w:proofErr w:type="spellEnd"/>
      <w:r w:rsidRPr="00811DDA">
        <w:rPr>
          <w:sz w:val="28"/>
          <w:szCs w:val="28"/>
          <w:lang w:val="ru-RU"/>
        </w:rPr>
        <w:t xml:space="preserve"> і конкурсах. </w:t>
      </w:r>
      <w:proofErr w:type="spellStart"/>
      <w:r w:rsidRPr="00811DDA">
        <w:rPr>
          <w:sz w:val="28"/>
          <w:szCs w:val="28"/>
          <w:lang w:val="ru-RU"/>
        </w:rPr>
        <w:t>Це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допомагає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школяреві</w:t>
      </w:r>
      <w:proofErr w:type="spellEnd"/>
      <w:r w:rsidRPr="00811DDA">
        <w:rPr>
          <w:sz w:val="28"/>
          <w:szCs w:val="28"/>
          <w:lang w:val="ru-RU"/>
        </w:rPr>
        <w:t xml:space="preserve"> бути </w:t>
      </w:r>
      <w:proofErr w:type="spellStart"/>
      <w:r w:rsidRPr="00811DDA">
        <w:rPr>
          <w:sz w:val="28"/>
          <w:szCs w:val="28"/>
          <w:lang w:val="ru-RU"/>
        </w:rPr>
        <w:t>більш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стійким</w:t>
      </w:r>
      <w:proofErr w:type="spellEnd"/>
      <w:r w:rsidRPr="00811DDA">
        <w:rPr>
          <w:sz w:val="28"/>
          <w:szCs w:val="28"/>
          <w:lang w:val="ru-RU"/>
        </w:rPr>
        <w:t xml:space="preserve"> до </w:t>
      </w:r>
      <w:proofErr w:type="spellStart"/>
      <w:r w:rsidRPr="00811DDA">
        <w:rPr>
          <w:sz w:val="28"/>
          <w:szCs w:val="28"/>
          <w:lang w:val="ru-RU"/>
        </w:rPr>
        <w:t>стресу</w:t>
      </w:r>
      <w:proofErr w:type="spellEnd"/>
      <w:r w:rsidRPr="00811DDA">
        <w:rPr>
          <w:sz w:val="28"/>
          <w:szCs w:val="28"/>
          <w:lang w:val="ru-RU"/>
        </w:rPr>
        <w:t xml:space="preserve"> та </w:t>
      </w:r>
      <w:proofErr w:type="spellStart"/>
      <w:r w:rsidRPr="00811DDA">
        <w:rPr>
          <w:sz w:val="28"/>
          <w:szCs w:val="28"/>
          <w:lang w:val="ru-RU"/>
        </w:rPr>
        <w:t>мотивує</w:t>
      </w:r>
      <w:proofErr w:type="spellEnd"/>
      <w:r w:rsidRPr="00811DDA">
        <w:rPr>
          <w:sz w:val="28"/>
          <w:szCs w:val="28"/>
          <w:lang w:val="ru-RU"/>
        </w:rPr>
        <w:t xml:space="preserve"> на </w:t>
      </w:r>
      <w:proofErr w:type="spellStart"/>
      <w:r w:rsidRPr="00811DDA">
        <w:rPr>
          <w:sz w:val="28"/>
          <w:szCs w:val="28"/>
          <w:lang w:val="ru-RU"/>
        </w:rPr>
        <w:t>нові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звершення</w:t>
      </w:r>
      <w:proofErr w:type="spellEnd"/>
      <w:r w:rsidRPr="00811DDA">
        <w:rPr>
          <w:sz w:val="28"/>
          <w:szCs w:val="28"/>
          <w:lang w:val="ru-RU"/>
        </w:rPr>
        <w:t>.</w:t>
      </w:r>
      <w:r w:rsidRPr="00811DDA">
        <w:rPr>
          <w:sz w:val="28"/>
          <w:szCs w:val="28"/>
          <w:lang w:val="ru-RU"/>
        </w:rPr>
        <w:br/>
      </w:r>
      <w:proofErr w:type="spellStart"/>
      <w:r w:rsidRPr="00811DDA">
        <w:rPr>
          <w:sz w:val="28"/>
          <w:szCs w:val="28"/>
          <w:lang w:val="ru-RU"/>
        </w:rPr>
        <w:t>Також</w:t>
      </w:r>
      <w:proofErr w:type="spellEnd"/>
      <w:r w:rsidRPr="00811DDA">
        <w:rPr>
          <w:sz w:val="28"/>
          <w:szCs w:val="28"/>
          <w:lang w:val="ru-RU"/>
        </w:rPr>
        <w:t xml:space="preserve">, для </w:t>
      </w:r>
      <w:proofErr w:type="spellStart"/>
      <w:r w:rsidRPr="00811DDA">
        <w:rPr>
          <w:sz w:val="28"/>
          <w:szCs w:val="28"/>
          <w:lang w:val="ru-RU"/>
        </w:rPr>
        <w:t>успішної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підготовки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учнів</w:t>
      </w:r>
      <w:proofErr w:type="spellEnd"/>
      <w:r w:rsidRPr="00811DDA">
        <w:rPr>
          <w:sz w:val="28"/>
          <w:szCs w:val="28"/>
          <w:lang w:val="ru-RU"/>
        </w:rPr>
        <w:t xml:space="preserve"> до </w:t>
      </w:r>
      <w:proofErr w:type="spellStart"/>
      <w:r w:rsidRPr="00811DDA">
        <w:rPr>
          <w:sz w:val="28"/>
          <w:szCs w:val="28"/>
          <w:lang w:val="ru-RU"/>
        </w:rPr>
        <w:t>зовнішнього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незалежного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оцінювання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намагаються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уважно</w:t>
      </w:r>
      <w:proofErr w:type="spellEnd"/>
      <w:r w:rsidRPr="00811DDA">
        <w:rPr>
          <w:sz w:val="28"/>
          <w:szCs w:val="28"/>
          <w:lang w:val="ru-RU"/>
        </w:rPr>
        <w:t xml:space="preserve"> та </w:t>
      </w:r>
      <w:proofErr w:type="spellStart"/>
      <w:r w:rsidRPr="00811DDA">
        <w:rPr>
          <w:sz w:val="28"/>
          <w:szCs w:val="28"/>
          <w:lang w:val="ru-RU"/>
        </w:rPr>
        <w:t>ретельно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аналізувати</w:t>
      </w:r>
      <w:proofErr w:type="spellEnd"/>
      <w:r w:rsidRPr="00811DDA">
        <w:rPr>
          <w:sz w:val="28"/>
          <w:szCs w:val="28"/>
          <w:lang w:val="ru-RU"/>
        </w:rPr>
        <w:t xml:space="preserve"> тести </w:t>
      </w:r>
      <w:proofErr w:type="spellStart"/>
      <w:r w:rsidRPr="00811DDA">
        <w:rPr>
          <w:sz w:val="28"/>
          <w:szCs w:val="28"/>
          <w:lang w:val="ru-RU"/>
        </w:rPr>
        <w:t>попередніх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років</w:t>
      </w:r>
      <w:proofErr w:type="spellEnd"/>
      <w:r w:rsidRPr="00811DDA">
        <w:rPr>
          <w:sz w:val="28"/>
          <w:szCs w:val="28"/>
          <w:lang w:val="ru-RU"/>
        </w:rPr>
        <w:t xml:space="preserve">, так, </w:t>
      </w:r>
      <w:proofErr w:type="spellStart"/>
      <w:r w:rsidRPr="00811DDA">
        <w:rPr>
          <w:sz w:val="28"/>
          <w:szCs w:val="28"/>
          <w:lang w:val="ru-RU"/>
        </w:rPr>
        <w:t>щоб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несподіванок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під</w:t>
      </w:r>
      <w:proofErr w:type="spellEnd"/>
      <w:r w:rsidRPr="00811DDA">
        <w:rPr>
          <w:sz w:val="28"/>
          <w:szCs w:val="28"/>
          <w:lang w:val="ru-RU"/>
        </w:rPr>
        <w:t xml:space="preserve"> час ЗНО </w:t>
      </w:r>
      <w:proofErr w:type="spellStart"/>
      <w:r w:rsidRPr="00811DDA">
        <w:rPr>
          <w:sz w:val="28"/>
          <w:szCs w:val="28"/>
          <w:lang w:val="ru-RU"/>
        </w:rPr>
        <w:t>було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якомога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менше</w:t>
      </w:r>
      <w:proofErr w:type="spellEnd"/>
      <w:r w:rsidRPr="00811DDA">
        <w:rPr>
          <w:sz w:val="28"/>
          <w:szCs w:val="28"/>
          <w:lang w:val="ru-RU"/>
        </w:rPr>
        <w:t xml:space="preserve">. </w:t>
      </w:r>
      <w:proofErr w:type="spellStart"/>
      <w:r w:rsidRPr="00811DDA">
        <w:rPr>
          <w:sz w:val="28"/>
          <w:szCs w:val="28"/>
          <w:lang w:val="ru-RU"/>
        </w:rPr>
        <w:t>Використовують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комплекти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навчальних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засобів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користуватись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рекомендують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gramStart"/>
      <w:r w:rsidRPr="00811DDA">
        <w:rPr>
          <w:sz w:val="28"/>
          <w:szCs w:val="28"/>
          <w:lang w:val="ru-RU"/>
        </w:rPr>
        <w:t>у першу</w:t>
      </w:r>
      <w:proofErr w:type="gramEnd"/>
      <w:r w:rsidRPr="00811DDA">
        <w:rPr>
          <w:sz w:val="28"/>
          <w:szCs w:val="28"/>
          <w:lang w:val="ru-RU"/>
        </w:rPr>
        <w:t xml:space="preserve"> </w:t>
      </w:r>
      <w:proofErr w:type="spellStart"/>
      <w:r w:rsidRPr="00811DDA">
        <w:rPr>
          <w:sz w:val="28"/>
          <w:szCs w:val="28"/>
          <w:lang w:val="ru-RU"/>
        </w:rPr>
        <w:t>чергу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підручниками</w:t>
      </w:r>
      <w:proofErr w:type="spellEnd"/>
      <w:r w:rsidRPr="00811DDA">
        <w:rPr>
          <w:sz w:val="28"/>
          <w:szCs w:val="28"/>
          <w:lang w:val="ru-RU"/>
        </w:rPr>
        <w:t xml:space="preserve">, </w:t>
      </w:r>
      <w:proofErr w:type="spellStart"/>
      <w:r w:rsidRPr="00811DDA">
        <w:rPr>
          <w:sz w:val="28"/>
          <w:szCs w:val="28"/>
          <w:lang w:val="ru-RU"/>
        </w:rPr>
        <w:t>посібниками</w:t>
      </w:r>
      <w:proofErr w:type="spellEnd"/>
      <w:r w:rsidRPr="00811D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збірниками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рекомендовані</w:t>
      </w:r>
      <w:proofErr w:type="spellEnd"/>
      <w:r>
        <w:rPr>
          <w:sz w:val="28"/>
          <w:szCs w:val="28"/>
          <w:lang w:val="ru-RU"/>
        </w:rPr>
        <w:t>. І вс</w:t>
      </w:r>
      <w:r w:rsidR="00A305D6">
        <w:rPr>
          <w:sz w:val="28"/>
          <w:szCs w:val="28"/>
          <w:lang w:val="ru-RU"/>
        </w:rPr>
        <w:t xml:space="preserve">е. На мою думку, </w:t>
      </w:r>
      <w:proofErr w:type="spellStart"/>
      <w:r w:rsidR="00A305D6">
        <w:rPr>
          <w:sz w:val="28"/>
          <w:szCs w:val="28"/>
          <w:lang w:val="ru-RU"/>
        </w:rPr>
        <w:t>це</w:t>
      </w:r>
      <w:proofErr w:type="spellEnd"/>
      <w:r w:rsidR="00A305D6">
        <w:rPr>
          <w:sz w:val="28"/>
          <w:szCs w:val="28"/>
          <w:lang w:val="ru-RU"/>
        </w:rPr>
        <w:t xml:space="preserve"> не про </w:t>
      </w:r>
      <w:proofErr w:type="spellStart"/>
      <w:r w:rsidR="00A305D6">
        <w:rPr>
          <w:sz w:val="28"/>
          <w:szCs w:val="28"/>
          <w:lang w:val="ru-RU"/>
        </w:rPr>
        <w:t>досвід</w:t>
      </w:r>
      <w:proofErr w:type="spellEnd"/>
      <w:r>
        <w:rPr>
          <w:sz w:val="28"/>
          <w:szCs w:val="28"/>
          <w:lang w:val="ru-RU"/>
        </w:rPr>
        <w:t>.</w:t>
      </w:r>
    </w:p>
    <w:p w:rsidR="009673EA" w:rsidRDefault="00811DDA" w:rsidP="00811DDA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</w:t>
      </w:r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Міністерка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освіти</w:t>
      </w:r>
      <w:proofErr w:type="spellEnd"/>
      <w:r w:rsidR="00830CC2" w:rsidRPr="00830CC2">
        <w:rPr>
          <w:sz w:val="28"/>
          <w:szCs w:val="28"/>
          <w:lang w:val="ru-RU"/>
        </w:rPr>
        <w:t xml:space="preserve"> і науки </w:t>
      </w:r>
      <w:proofErr w:type="gramStart"/>
      <w:r w:rsidR="00830CC2" w:rsidRPr="00830CC2">
        <w:rPr>
          <w:sz w:val="28"/>
          <w:szCs w:val="28"/>
          <w:lang w:val="ru-RU"/>
        </w:rPr>
        <w:t xml:space="preserve">Ганна  </w:t>
      </w:r>
      <w:proofErr w:type="spellStart"/>
      <w:r w:rsidR="00830CC2" w:rsidRPr="00830CC2">
        <w:rPr>
          <w:sz w:val="28"/>
          <w:szCs w:val="28"/>
          <w:lang w:val="ru-RU"/>
        </w:rPr>
        <w:t>Новосад</w:t>
      </w:r>
      <w:proofErr w:type="spellEnd"/>
      <w:proofErr w:type="gramEnd"/>
      <w:r w:rsidR="00830CC2" w:rsidRPr="00830CC2">
        <w:rPr>
          <w:sz w:val="28"/>
          <w:szCs w:val="28"/>
          <w:lang w:val="ru-RU"/>
        </w:rPr>
        <w:t xml:space="preserve"> </w:t>
      </w:r>
      <w:r w:rsidR="00A305D6">
        <w:rPr>
          <w:sz w:val="28"/>
          <w:szCs w:val="28"/>
          <w:lang w:val="ru-RU"/>
        </w:rPr>
        <w:t xml:space="preserve">у </w:t>
      </w:r>
      <w:proofErr w:type="spellStart"/>
      <w:r w:rsidR="00A305D6">
        <w:rPr>
          <w:sz w:val="28"/>
          <w:szCs w:val="28"/>
          <w:lang w:val="ru-RU"/>
        </w:rPr>
        <w:t>своє</w:t>
      </w:r>
      <w:r>
        <w:rPr>
          <w:sz w:val="28"/>
          <w:szCs w:val="28"/>
          <w:lang w:val="ru-RU"/>
        </w:rPr>
        <w:t>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виступі</w:t>
      </w:r>
      <w:proofErr w:type="spellEnd"/>
      <w:r>
        <w:rPr>
          <w:sz w:val="28"/>
          <w:szCs w:val="28"/>
          <w:lang w:val="ru-RU"/>
        </w:rPr>
        <w:t xml:space="preserve"> </w:t>
      </w:r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наголосила</w:t>
      </w:r>
      <w:proofErr w:type="spellEnd"/>
      <w:r w:rsidR="00830CC2" w:rsidRPr="00830CC2">
        <w:rPr>
          <w:sz w:val="28"/>
          <w:szCs w:val="28"/>
          <w:lang w:val="ru-RU"/>
        </w:rPr>
        <w:t xml:space="preserve"> на </w:t>
      </w:r>
      <w:proofErr w:type="spellStart"/>
      <w:r w:rsidR="00830CC2" w:rsidRPr="00830CC2">
        <w:rPr>
          <w:sz w:val="28"/>
          <w:szCs w:val="28"/>
          <w:lang w:val="ru-RU"/>
        </w:rPr>
        <w:t>проблемі</w:t>
      </w:r>
      <w:proofErr w:type="spellEnd"/>
      <w:r w:rsidR="00830CC2" w:rsidRPr="00830CC2">
        <w:rPr>
          <w:sz w:val="28"/>
          <w:szCs w:val="28"/>
          <w:lang w:val="ru-RU"/>
        </w:rPr>
        <w:t xml:space="preserve"> з </w:t>
      </w:r>
      <w:proofErr w:type="spellStart"/>
      <w:r w:rsidR="00830CC2" w:rsidRPr="00830CC2">
        <w:rPr>
          <w:sz w:val="28"/>
          <w:szCs w:val="28"/>
          <w:lang w:val="ru-RU"/>
        </w:rPr>
        <w:t>підготовкою</w:t>
      </w:r>
      <w:proofErr w:type="spellEnd"/>
      <w:r w:rsidR="00830CC2" w:rsidRPr="00830CC2">
        <w:rPr>
          <w:sz w:val="28"/>
          <w:szCs w:val="28"/>
          <w:lang w:val="ru-RU"/>
        </w:rPr>
        <w:t xml:space="preserve"> до </w:t>
      </w:r>
      <w:proofErr w:type="spellStart"/>
      <w:r w:rsidR="00830CC2" w:rsidRPr="00830CC2">
        <w:rPr>
          <w:sz w:val="28"/>
          <w:szCs w:val="28"/>
          <w:lang w:val="ru-RU"/>
        </w:rPr>
        <w:t>випускних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екзаменів</w:t>
      </w:r>
      <w:proofErr w:type="spellEnd"/>
      <w:r w:rsidR="00830CC2" w:rsidRPr="00830CC2">
        <w:rPr>
          <w:sz w:val="28"/>
          <w:szCs w:val="28"/>
          <w:lang w:val="ru-RU"/>
        </w:rPr>
        <w:t xml:space="preserve"> у </w:t>
      </w:r>
      <w:proofErr w:type="spellStart"/>
      <w:r w:rsidR="00830CC2" w:rsidRPr="00830CC2">
        <w:rPr>
          <w:sz w:val="28"/>
          <w:szCs w:val="28"/>
          <w:lang w:val="ru-RU"/>
        </w:rPr>
        <w:t>сільській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місцевості</w:t>
      </w:r>
      <w:proofErr w:type="spellEnd"/>
      <w:r w:rsidR="00830CC2" w:rsidRPr="00830CC2">
        <w:rPr>
          <w:sz w:val="28"/>
          <w:szCs w:val="28"/>
          <w:lang w:val="ru-RU"/>
        </w:rPr>
        <w:t xml:space="preserve">. </w:t>
      </w:r>
      <w:proofErr w:type="spellStart"/>
      <w:r w:rsidR="00830CC2" w:rsidRPr="00830CC2">
        <w:rPr>
          <w:strike/>
          <w:sz w:val="28"/>
          <w:szCs w:val="28"/>
          <w:lang w:val="ru-RU"/>
        </w:rPr>
        <w:t>Р</w:t>
      </w:r>
      <w:r w:rsidR="00830CC2" w:rsidRPr="00830CC2">
        <w:rPr>
          <w:sz w:val="28"/>
          <w:szCs w:val="28"/>
          <w:lang w:val="ru-RU"/>
        </w:rPr>
        <w:t>езультати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зовнішнього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незалежного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30CC2" w:rsidRPr="00830CC2">
        <w:rPr>
          <w:sz w:val="28"/>
          <w:szCs w:val="28"/>
          <w:lang w:val="ru-RU"/>
        </w:rPr>
        <w:t>оцінювання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2019</w:t>
      </w:r>
      <w:proofErr w:type="gramEnd"/>
      <w:r>
        <w:rPr>
          <w:sz w:val="28"/>
          <w:szCs w:val="28"/>
          <w:lang w:val="ru-RU"/>
        </w:rPr>
        <w:t xml:space="preserve"> року </w:t>
      </w:r>
      <w:r w:rsidR="00830CC2" w:rsidRPr="00830CC2">
        <w:rPr>
          <w:sz w:val="28"/>
          <w:szCs w:val="28"/>
          <w:lang w:val="ru-RU"/>
        </w:rPr>
        <w:t xml:space="preserve">у </w:t>
      </w:r>
      <w:proofErr w:type="spellStart"/>
      <w:r w:rsidR="00830CC2" w:rsidRPr="00830CC2">
        <w:rPr>
          <w:sz w:val="28"/>
          <w:szCs w:val="28"/>
          <w:lang w:val="ru-RU"/>
        </w:rPr>
        <w:t>містах</w:t>
      </w:r>
      <w:proofErr w:type="spellEnd"/>
      <w:r w:rsidR="00830CC2" w:rsidRPr="00830CC2">
        <w:rPr>
          <w:sz w:val="28"/>
          <w:szCs w:val="28"/>
          <w:lang w:val="ru-RU"/>
        </w:rPr>
        <w:t xml:space="preserve"> та селах </w:t>
      </w:r>
      <w:proofErr w:type="spellStart"/>
      <w:r w:rsidR="00830CC2" w:rsidRPr="00830CC2">
        <w:rPr>
          <w:sz w:val="28"/>
          <w:szCs w:val="28"/>
          <w:lang w:val="ru-RU"/>
        </w:rPr>
        <w:t>виявилися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досить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неоднозначними</w:t>
      </w:r>
      <w:proofErr w:type="spellEnd"/>
      <w:r w:rsidR="00830CC2" w:rsidRPr="00830CC2">
        <w:rPr>
          <w:sz w:val="28"/>
          <w:szCs w:val="28"/>
          <w:lang w:val="ru-RU"/>
        </w:rPr>
        <w:t xml:space="preserve">. У </w:t>
      </w:r>
      <w:proofErr w:type="spellStart"/>
      <w:r w:rsidR="00830CC2" w:rsidRPr="00830CC2">
        <w:rPr>
          <w:sz w:val="28"/>
          <w:szCs w:val="28"/>
          <w:lang w:val="ru-RU"/>
        </w:rPr>
        <w:t>сільській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місцевості</w:t>
      </w:r>
      <w:proofErr w:type="spellEnd"/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випускники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здали</w:t>
      </w:r>
      <w:proofErr w:type="spellEnd"/>
      <w:r>
        <w:rPr>
          <w:sz w:val="28"/>
          <w:szCs w:val="28"/>
          <w:lang w:val="ru-RU"/>
        </w:rPr>
        <w:t xml:space="preserve">   </w:t>
      </w:r>
      <w:proofErr w:type="gramStart"/>
      <w:r>
        <w:rPr>
          <w:sz w:val="28"/>
          <w:szCs w:val="28"/>
          <w:lang w:val="ru-RU"/>
        </w:rPr>
        <w:t xml:space="preserve">ЗНО </w:t>
      </w:r>
      <w:r w:rsidR="00830CC2" w:rsidRPr="00830CC2">
        <w:rPr>
          <w:sz w:val="28"/>
          <w:szCs w:val="28"/>
          <w:lang w:val="ru-RU"/>
        </w:rPr>
        <w:t xml:space="preserve"> на</w:t>
      </w:r>
      <w:proofErr w:type="gramEnd"/>
      <w:r w:rsidR="00830CC2" w:rsidRPr="00830CC2">
        <w:rPr>
          <w:sz w:val="28"/>
          <w:szCs w:val="28"/>
        </w:rPr>
        <w:t> </w:t>
      </w:r>
      <w:r w:rsidR="00830CC2" w:rsidRPr="009673EA">
        <w:rPr>
          <w:bCs/>
          <w:sz w:val="28"/>
          <w:szCs w:val="28"/>
          <w:lang w:val="ru-RU"/>
        </w:rPr>
        <w:t xml:space="preserve">20−30% </w:t>
      </w:r>
      <w:proofErr w:type="spellStart"/>
      <w:r w:rsidR="00830CC2" w:rsidRPr="009673EA">
        <w:rPr>
          <w:bCs/>
          <w:sz w:val="28"/>
          <w:szCs w:val="28"/>
          <w:lang w:val="ru-RU"/>
        </w:rPr>
        <w:t>гірше</w:t>
      </w:r>
      <w:proofErr w:type="spellEnd"/>
      <w:r w:rsidR="00830CC2" w:rsidRPr="009673EA">
        <w:rPr>
          <w:sz w:val="28"/>
          <w:szCs w:val="28"/>
          <w:lang w:val="ru-RU"/>
        </w:rPr>
        <w:t>,</w:t>
      </w:r>
      <w:r w:rsidR="00830CC2" w:rsidRPr="00830CC2">
        <w:rPr>
          <w:sz w:val="28"/>
          <w:szCs w:val="28"/>
          <w:lang w:val="ru-RU"/>
        </w:rPr>
        <w:t xml:space="preserve"> </w:t>
      </w:r>
      <w:proofErr w:type="spellStart"/>
      <w:r w:rsidR="00830CC2" w:rsidRPr="00830CC2">
        <w:rPr>
          <w:sz w:val="28"/>
          <w:szCs w:val="28"/>
          <w:lang w:val="ru-RU"/>
        </w:rPr>
        <w:t>ніж</w:t>
      </w:r>
      <w:proofErr w:type="spellEnd"/>
      <w:r w:rsidR="00830CC2" w:rsidRPr="00830CC2">
        <w:rPr>
          <w:sz w:val="28"/>
          <w:szCs w:val="28"/>
          <w:lang w:val="ru-RU"/>
        </w:rPr>
        <w:t xml:space="preserve"> в </w:t>
      </w:r>
      <w:proofErr w:type="spellStart"/>
      <w:r w:rsidR="00830CC2" w:rsidRPr="00830CC2">
        <w:rPr>
          <w:sz w:val="28"/>
          <w:szCs w:val="28"/>
          <w:lang w:val="ru-RU"/>
        </w:rPr>
        <w:t>містах</w:t>
      </w:r>
      <w:proofErr w:type="spellEnd"/>
      <w:r w:rsidR="00830CC2" w:rsidRPr="00830CC2">
        <w:rPr>
          <w:sz w:val="28"/>
          <w:szCs w:val="28"/>
          <w:lang w:val="ru-RU"/>
        </w:rPr>
        <w:t>.</w:t>
      </w:r>
      <w:r w:rsidR="009673EA">
        <w:rPr>
          <w:sz w:val="28"/>
          <w:szCs w:val="28"/>
          <w:lang w:val="ru-RU"/>
        </w:rPr>
        <w:t xml:space="preserve"> Так, </w:t>
      </w:r>
      <w:proofErr w:type="spellStart"/>
      <w:r w:rsidR="009673EA">
        <w:rPr>
          <w:sz w:val="28"/>
          <w:szCs w:val="28"/>
          <w:lang w:val="ru-RU"/>
        </w:rPr>
        <w:t>це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зумовлено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багатьма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чинниками</w:t>
      </w:r>
      <w:proofErr w:type="spellEnd"/>
      <w:r w:rsidR="009673EA">
        <w:rPr>
          <w:sz w:val="28"/>
          <w:szCs w:val="28"/>
          <w:lang w:val="ru-RU"/>
        </w:rPr>
        <w:t xml:space="preserve">, але </w:t>
      </w:r>
      <w:proofErr w:type="gramStart"/>
      <w:r w:rsidR="009673EA">
        <w:rPr>
          <w:sz w:val="28"/>
          <w:szCs w:val="28"/>
          <w:lang w:val="ru-RU"/>
        </w:rPr>
        <w:t xml:space="preserve">на  </w:t>
      </w:r>
      <w:proofErr w:type="spellStart"/>
      <w:r w:rsidR="009673EA">
        <w:rPr>
          <w:sz w:val="28"/>
          <w:szCs w:val="28"/>
          <w:lang w:val="ru-RU"/>
        </w:rPr>
        <w:t>кращий</w:t>
      </w:r>
      <w:proofErr w:type="spellEnd"/>
      <w:proofErr w:type="gramEnd"/>
      <w:r w:rsidR="009673EA">
        <w:rPr>
          <w:sz w:val="28"/>
          <w:szCs w:val="28"/>
          <w:lang w:val="ru-RU"/>
        </w:rPr>
        <w:t xml:space="preserve"> результат </w:t>
      </w:r>
      <w:proofErr w:type="spellStart"/>
      <w:r w:rsidR="009673EA">
        <w:rPr>
          <w:sz w:val="28"/>
          <w:szCs w:val="28"/>
          <w:lang w:val="ru-RU"/>
        </w:rPr>
        <w:t>впершу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чергу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впливає</w:t>
      </w:r>
      <w:proofErr w:type="spellEnd"/>
      <w:r w:rsidR="009673EA">
        <w:rPr>
          <w:sz w:val="28"/>
          <w:szCs w:val="28"/>
          <w:lang w:val="ru-RU"/>
        </w:rPr>
        <w:t xml:space="preserve">   </w:t>
      </w:r>
      <w:proofErr w:type="spellStart"/>
      <w:r w:rsidR="009673EA">
        <w:rPr>
          <w:sz w:val="28"/>
          <w:szCs w:val="28"/>
          <w:lang w:val="ru-RU"/>
        </w:rPr>
        <w:t>взаємодія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вчителя</w:t>
      </w:r>
      <w:proofErr w:type="spellEnd"/>
      <w:r w:rsidR="009673EA">
        <w:rPr>
          <w:sz w:val="28"/>
          <w:szCs w:val="28"/>
          <w:lang w:val="ru-RU"/>
        </w:rPr>
        <w:t xml:space="preserve"> й </w:t>
      </w:r>
      <w:proofErr w:type="spellStart"/>
      <w:r w:rsidR="009673EA">
        <w:rPr>
          <w:sz w:val="28"/>
          <w:szCs w:val="28"/>
          <w:lang w:val="ru-RU"/>
        </w:rPr>
        <w:t>учня</w:t>
      </w:r>
      <w:proofErr w:type="spellEnd"/>
      <w:r w:rsidR="009673EA">
        <w:rPr>
          <w:sz w:val="28"/>
          <w:szCs w:val="28"/>
          <w:lang w:val="ru-RU"/>
        </w:rPr>
        <w:t xml:space="preserve">.  </w:t>
      </w:r>
      <w:proofErr w:type="spellStart"/>
      <w:r w:rsidR="009673EA">
        <w:rPr>
          <w:sz w:val="28"/>
          <w:szCs w:val="28"/>
          <w:lang w:val="ru-RU"/>
        </w:rPr>
        <w:t>Виникає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питання</w:t>
      </w:r>
      <w:proofErr w:type="spellEnd"/>
      <w:r w:rsidR="009673EA">
        <w:rPr>
          <w:sz w:val="28"/>
          <w:szCs w:val="28"/>
          <w:lang w:val="ru-RU"/>
        </w:rPr>
        <w:t xml:space="preserve">: </w:t>
      </w:r>
      <w:proofErr w:type="gramStart"/>
      <w:r w:rsidR="009673EA">
        <w:rPr>
          <w:sz w:val="28"/>
          <w:szCs w:val="28"/>
          <w:lang w:val="ru-RU"/>
        </w:rPr>
        <w:t>« А</w:t>
      </w:r>
      <w:proofErr w:type="gramEnd"/>
      <w:r w:rsidR="009673EA">
        <w:rPr>
          <w:sz w:val="28"/>
          <w:szCs w:val="28"/>
          <w:lang w:val="ru-RU"/>
        </w:rPr>
        <w:t xml:space="preserve"> де  </w:t>
      </w:r>
      <w:proofErr w:type="spellStart"/>
      <w:r w:rsidR="009673EA">
        <w:rPr>
          <w:sz w:val="28"/>
          <w:szCs w:val="28"/>
          <w:lang w:val="ru-RU"/>
        </w:rPr>
        <w:t>брати</w:t>
      </w:r>
      <w:proofErr w:type="spellEnd"/>
      <w:r w:rsidR="009673EA">
        <w:rPr>
          <w:sz w:val="28"/>
          <w:szCs w:val="28"/>
          <w:lang w:val="ru-RU"/>
        </w:rPr>
        <w:t xml:space="preserve">  </w:t>
      </w:r>
      <w:proofErr w:type="spellStart"/>
      <w:r w:rsidR="009673EA">
        <w:rPr>
          <w:sz w:val="28"/>
          <w:szCs w:val="28"/>
          <w:lang w:val="ru-RU"/>
        </w:rPr>
        <w:t>досвід</w:t>
      </w:r>
      <w:proofErr w:type="spellEnd"/>
      <w:r w:rsidR="009673EA">
        <w:rPr>
          <w:sz w:val="28"/>
          <w:szCs w:val="28"/>
          <w:lang w:val="ru-RU"/>
        </w:rPr>
        <w:t xml:space="preserve">  школам, </w:t>
      </w:r>
      <w:proofErr w:type="spellStart"/>
      <w:r w:rsidR="009673EA">
        <w:rPr>
          <w:sz w:val="28"/>
          <w:szCs w:val="28"/>
          <w:lang w:val="ru-RU"/>
        </w:rPr>
        <w:t>які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знаходяться</w:t>
      </w:r>
      <w:proofErr w:type="spellEnd"/>
      <w:r w:rsidR="009673EA">
        <w:rPr>
          <w:sz w:val="28"/>
          <w:szCs w:val="28"/>
          <w:lang w:val="ru-RU"/>
        </w:rPr>
        <w:t xml:space="preserve"> у </w:t>
      </w:r>
      <w:proofErr w:type="spellStart"/>
      <w:r w:rsidR="009673EA">
        <w:rPr>
          <w:sz w:val="28"/>
          <w:szCs w:val="28"/>
          <w:lang w:val="ru-RU"/>
        </w:rPr>
        <w:t>сільській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місцевості</w:t>
      </w:r>
      <w:proofErr w:type="spellEnd"/>
      <w:r w:rsidR="009673EA">
        <w:rPr>
          <w:sz w:val="28"/>
          <w:szCs w:val="28"/>
          <w:lang w:val="ru-RU"/>
        </w:rPr>
        <w:t xml:space="preserve">? </w:t>
      </w:r>
      <w:proofErr w:type="spellStart"/>
      <w:r w:rsidR="009673EA">
        <w:rPr>
          <w:sz w:val="28"/>
          <w:szCs w:val="28"/>
          <w:lang w:val="ru-RU"/>
        </w:rPr>
        <w:t>Хто</w:t>
      </w:r>
      <w:proofErr w:type="spellEnd"/>
      <w:r w:rsidR="009673E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9673EA">
        <w:rPr>
          <w:sz w:val="28"/>
          <w:szCs w:val="28"/>
          <w:lang w:val="ru-RU"/>
        </w:rPr>
        <w:t>навчить</w:t>
      </w:r>
      <w:proofErr w:type="spellEnd"/>
      <w:r w:rsidR="009673EA">
        <w:rPr>
          <w:sz w:val="28"/>
          <w:szCs w:val="28"/>
          <w:lang w:val="ru-RU"/>
        </w:rPr>
        <w:t xml:space="preserve">  наших</w:t>
      </w:r>
      <w:proofErr w:type="gramEnd"/>
      <w:r w:rsidR="009673EA">
        <w:rPr>
          <w:sz w:val="28"/>
          <w:szCs w:val="28"/>
          <w:lang w:val="ru-RU"/>
        </w:rPr>
        <w:t xml:space="preserve"> </w:t>
      </w:r>
      <w:proofErr w:type="spellStart"/>
      <w:r w:rsidR="009673EA">
        <w:rPr>
          <w:sz w:val="28"/>
          <w:szCs w:val="28"/>
          <w:lang w:val="ru-RU"/>
        </w:rPr>
        <w:t>вчителів</w:t>
      </w:r>
      <w:proofErr w:type="spellEnd"/>
      <w:r w:rsidR="009673EA">
        <w:rPr>
          <w:sz w:val="28"/>
          <w:szCs w:val="28"/>
          <w:lang w:val="ru-RU"/>
        </w:rPr>
        <w:t xml:space="preserve">?» </w:t>
      </w:r>
    </w:p>
    <w:p w:rsidR="001B6E09" w:rsidRPr="001B6E09" w:rsidRDefault="009673EA" w:rsidP="001B6E09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 w:rsidRPr="009673EA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>В нашому педагогічному колективі педагоги керуються правилом життєвої мудрості</w:t>
      </w:r>
      <w:r w:rsidRPr="009673EA">
        <w:rPr>
          <w:sz w:val="28"/>
          <w:szCs w:val="28"/>
          <w:lang w:val="ru-RU"/>
        </w:rPr>
        <w:t>: «</w:t>
      </w:r>
      <w:proofErr w:type="spellStart"/>
      <w:r w:rsidRPr="009673EA">
        <w:rPr>
          <w:sz w:val="28"/>
          <w:szCs w:val="28"/>
          <w:lang w:val="ru-RU"/>
        </w:rPr>
        <w:t>Хто</w:t>
      </w:r>
      <w:proofErr w:type="spellEnd"/>
      <w:r w:rsidRPr="009673EA">
        <w:rPr>
          <w:sz w:val="28"/>
          <w:szCs w:val="28"/>
          <w:lang w:val="ru-RU"/>
        </w:rPr>
        <w:t xml:space="preserve"> </w:t>
      </w:r>
      <w:proofErr w:type="spellStart"/>
      <w:r w:rsidRPr="009673EA">
        <w:rPr>
          <w:sz w:val="28"/>
          <w:szCs w:val="28"/>
          <w:lang w:val="ru-RU"/>
        </w:rPr>
        <w:t>шукає</w:t>
      </w:r>
      <w:proofErr w:type="spellEnd"/>
      <w:r w:rsidRPr="009673EA">
        <w:rPr>
          <w:sz w:val="28"/>
          <w:szCs w:val="28"/>
          <w:lang w:val="ru-RU"/>
        </w:rPr>
        <w:t xml:space="preserve">,  той і </w:t>
      </w:r>
      <w:proofErr w:type="spellStart"/>
      <w:r w:rsidRPr="009673EA">
        <w:rPr>
          <w:sz w:val="28"/>
          <w:szCs w:val="28"/>
          <w:lang w:val="ru-RU"/>
        </w:rPr>
        <w:t>знаходить</w:t>
      </w:r>
      <w:proofErr w:type="spellEnd"/>
      <w:r w:rsidRPr="009673E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. Головне при </w:t>
      </w:r>
      <w:proofErr w:type="spellStart"/>
      <w:r>
        <w:rPr>
          <w:sz w:val="28"/>
          <w:szCs w:val="28"/>
          <w:lang w:val="ru-RU"/>
        </w:rPr>
        <w:t>цьому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lastRenderedPageBreak/>
        <w:t>аналізувати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зроблене</w:t>
      </w:r>
      <w:proofErr w:type="spellEnd"/>
      <w:r>
        <w:rPr>
          <w:sz w:val="28"/>
          <w:szCs w:val="28"/>
          <w:lang w:val="ru-RU"/>
        </w:rPr>
        <w:t xml:space="preserve"> і разом </w:t>
      </w:r>
      <w:proofErr w:type="spellStart"/>
      <w:r>
        <w:rPr>
          <w:sz w:val="28"/>
          <w:szCs w:val="28"/>
          <w:lang w:val="ru-RU"/>
        </w:rPr>
        <w:t>виробляти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подільші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117040" w:rsidRDefault="009673EA" w:rsidP="00117040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1B6E0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Щороку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аналізуючи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результати</w:t>
      </w:r>
      <w:proofErr w:type="spellEnd"/>
      <w:r>
        <w:rPr>
          <w:sz w:val="28"/>
          <w:szCs w:val="28"/>
          <w:lang w:val="ru-RU"/>
        </w:rPr>
        <w:t xml:space="preserve">  ДПА</w:t>
      </w:r>
      <w:proofErr w:type="gramEnd"/>
      <w:r>
        <w:rPr>
          <w:sz w:val="28"/>
          <w:szCs w:val="28"/>
          <w:lang w:val="ru-RU"/>
        </w:rPr>
        <w:t xml:space="preserve"> та ЗНО </w:t>
      </w:r>
      <w:proofErr w:type="spellStart"/>
      <w:r>
        <w:rPr>
          <w:sz w:val="28"/>
          <w:szCs w:val="28"/>
          <w:lang w:val="ru-RU"/>
        </w:rPr>
        <w:t>учнів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нашої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школи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враховуючи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всі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фактори</w:t>
      </w:r>
      <w:proofErr w:type="spellEnd"/>
      <w:r w:rsidR="001B6E09">
        <w:rPr>
          <w:sz w:val="28"/>
          <w:szCs w:val="28"/>
          <w:lang w:val="ru-RU"/>
        </w:rPr>
        <w:t xml:space="preserve">, ми </w:t>
      </w:r>
      <w:proofErr w:type="spellStart"/>
      <w:r w:rsidR="001B6E09">
        <w:rPr>
          <w:sz w:val="28"/>
          <w:szCs w:val="28"/>
          <w:lang w:val="ru-RU"/>
        </w:rPr>
        <w:t>намагаємося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шукати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нові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підходи</w:t>
      </w:r>
      <w:proofErr w:type="spellEnd"/>
      <w:r w:rsidR="001B6E09">
        <w:rPr>
          <w:sz w:val="28"/>
          <w:szCs w:val="28"/>
          <w:lang w:val="ru-RU"/>
        </w:rPr>
        <w:t xml:space="preserve"> як у </w:t>
      </w:r>
      <w:proofErr w:type="spellStart"/>
      <w:r w:rsidR="001B6E09">
        <w:rPr>
          <w:sz w:val="28"/>
          <w:szCs w:val="28"/>
          <w:lang w:val="ru-RU"/>
        </w:rPr>
        <w:t>роботі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вчителів-предметників</w:t>
      </w:r>
      <w:proofErr w:type="spellEnd"/>
      <w:r w:rsidR="001B6E09">
        <w:rPr>
          <w:sz w:val="28"/>
          <w:szCs w:val="28"/>
          <w:lang w:val="ru-RU"/>
        </w:rPr>
        <w:t xml:space="preserve">, так і закладу в </w:t>
      </w:r>
      <w:proofErr w:type="spellStart"/>
      <w:r w:rsidR="001B6E09">
        <w:rPr>
          <w:sz w:val="28"/>
          <w:szCs w:val="28"/>
          <w:lang w:val="ru-RU"/>
        </w:rPr>
        <w:t>цілому</w:t>
      </w:r>
      <w:proofErr w:type="spellEnd"/>
      <w:r w:rsidR="001B6E09">
        <w:rPr>
          <w:sz w:val="28"/>
          <w:szCs w:val="28"/>
          <w:lang w:val="ru-RU"/>
        </w:rPr>
        <w:t xml:space="preserve"> з </w:t>
      </w:r>
      <w:proofErr w:type="spellStart"/>
      <w:r w:rsidR="001B6E09">
        <w:rPr>
          <w:sz w:val="28"/>
          <w:szCs w:val="28"/>
          <w:lang w:val="ru-RU"/>
        </w:rPr>
        <w:t>підготовки</w:t>
      </w:r>
      <w:proofErr w:type="spellEnd"/>
      <w:r w:rsidR="001B6E09">
        <w:rPr>
          <w:sz w:val="28"/>
          <w:szCs w:val="28"/>
          <w:lang w:val="ru-RU"/>
        </w:rPr>
        <w:t xml:space="preserve"> до ЗНО.</w:t>
      </w:r>
      <w:r w:rsidR="00117040">
        <w:rPr>
          <w:sz w:val="28"/>
          <w:szCs w:val="28"/>
          <w:lang w:val="ru-RU"/>
        </w:rPr>
        <w:t xml:space="preserve"> </w:t>
      </w:r>
    </w:p>
    <w:p w:rsidR="00634265" w:rsidRDefault="00117040" w:rsidP="0063426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="001B6E0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proofErr w:type="spellStart"/>
      <w:r w:rsidR="001B6E09">
        <w:rPr>
          <w:sz w:val="28"/>
          <w:szCs w:val="28"/>
          <w:lang w:val="ru-RU"/>
        </w:rPr>
        <w:t>Забезпечуючи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виконання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управлінських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заходів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щодо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підготовки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учнів</w:t>
      </w:r>
      <w:proofErr w:type="spellEnd"/>
      <w:r w:rsidR="001B6E09">
        <w:rPr>
          <w:sz w:val="28"/>
          <w:szCs w:val="28"/>
          <w:lang w:val="ru-RU"/>
        </w:rPr>
        <w:t xml:space="preserve"> 11 </w:t>
      </w:r>
      <w:proofErr w:type="spellStart"/>
      <w:r w:rsidR="001B6E09">
        <w:rPr>
          <w:sz w:val="28"/>
          <w:szCs w:val="28"/>
          <w:lang w:val="ru-RU"/>
        </w:rPr>
        <w:t>класу</w:t>
      </w:r>
      <w:proofErr w:type="spellEnd"/>
      <w:r w:rsidR="001B6E09">
        <w:rPr>
          <w:sz w:val="28"/>
          <w:szCs w:val="28"/>
          <w:lang w:val="ru-RU"/>
        </w:rPr>
        <w:t xml:space="preserve"> до ДПА та </w:t>
      </w:r>
      <w:proofErr w:type="gramStart"/>
      <w:r w:rsidR="001B6E09">
        <w:rPr>
          <w:sz w:val="28"/>
          <w:szCs w:val="28"/>
          <w:lang w:val="ru-RU"/>
        </w:rPr>
        <w:t>ЗНО  у</w:t>
      </w:r>
      <w:proofErr w:type="gramEnd"/>
      <w:r w:rsidR="001B6E09">
        <w:rPr>
          <w:sz w:val="28"/>
          <w:szCs w:val="28"/>
          <w:lang w:val="ru-RU"/>
        </w:rPr>
        <w:t xml:space="preserve"> </w:t>
      </w:r>
      <w:r w:rsidR="001B6E09" w:rsidRPr="001B6E09">
        <w:rPr>
          <w:sz w:val="28"/>
          <w:szCs w:val="28"/>
          <w:lang w:val="ru-RU"/>
        </w:rPr>
        <w:t xml:space="preserve">2019/2020 </w:t>
      </w:r>
      <w:proofErr w:type="spellStart"/>
      <w:r w:rsidR="001B6E09" w:rsidRPr="001B6E09">
        <w:rPr>
          <w:sz w:val="28"/>
          <w:szCs w:val="28"/>
          <w:lang w:val="ru-RU"/>
        </w:rPr>
        <w:t>навча</w:t>
      </w:r>
      <w:r w:rsidR="001B6E09">
        <w:rPr>
          <w:sz w:val="28"/>
          <w:szCs w:val="28"/>
          <w:lang w:val="ru-RU"/>
        </w:rPr>
        <w:t>льному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proofErr w:type="spellStart"/>
      <w:r w:rsidR="001B6E09">
        <w:rPr>
          <w:sz w:val="28"/>
          <w:szCs w:val="28"/>
          <w:lang w:val="ru-RU"/>
        </w:rPr>
        <w:t>році</w:t>
      </w:r>
      <w:proofErr w:type="spellEnd"/>
      <w:r w:rsidR="001B6E09">
        <w:rPr>
          <w:sz w:val="28"/>
          <w:szCs w:val="28"/>
          <w:lang w:val="ru-RU"/>
        </w:rPr>
        <w:t xml:space="preserve"> на </w:t>
      </w:r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період</w:t>
      </w:r>
      <w:proofErr w:type="spellEnd"/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весняних</w:t>
      </w:r>
      <w:proofErr w:type="spellEnd"/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канікул</w:t>
      </w:r>
      <w:proofErr w:type="spellEnd"/>
      <w:r w:rsidR="001B6E09" w:rsidRPr="001B6E09">
        <w:rPr>
          <w:sz w:val="28"/>
          <w:szCs w:val="28"/>
          <w:lang w:val="ru-RU"/>
        </w:rPr>
        <w:t xml:space="preserve"> ми </w:t>
      </w:r>
      <w:proofErr w:type="spellStart"/>
      <w:r w:rsidR="001B6E09">
        <w:rPr>
          <w:sz w:val="28"/>
          <w:szCs w:val="28"/>
          <w:lang w:val="ru-RU"/>
        </w:rPr>
        <w:t>запланували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r w:rsidR="001B6E09" w:rsidRPr="001B6E09">
        <w:rPr>
          <w:sz w:val="28"/>
          <w:szCs w:val="28"/>
          <w:lang w:val="ru-RU"/>
        </w:rPr>
        <w:t xml:space="preserve"> провести ІНТЕНСИВНИЙ КУРС </w:t>
      </w:r>
      <w:proofErr w:type="spellStart"/>
      <w:r w:rsidR="00634265">
        <w:rPr>
          <w:sz w:val="28"/>
          <w:szCs w:val="28"/>
          <w:lang w:val="ru-RU"/>
        </w:rPr>
        <w:t>підготовки</w:t>
      </w:r>
      <w:proofErr w:type="spellEnd"/>
      <w:r w:rsidR="001B6E09">
        <w:rPr>
          <w:sz w:val="28"/>
          <w:szCs w:val="28"/>
          <w:lang w:val="ru-RU"/>
        </w:rPr>
        <w:t xml:space="preserve"> </w:t>
      </w:r>
      <w:r w:rsidR="001B6E09" w:rsidRPr="001B6E09">
        <w:rPr>
          <w:sz w:val="28"/>
          <w:szCs w:val="28"/>
          <w:lang w:val="ru-RU"/>
        </w:rPr>
        <w:t xml:space="preserve">з </w:t>
      </w:r>
      <w:proofErr w:type="spellStart"/>
      <w:r w:rsidR="001B6E09" w:rsidRPr="001B6E09">
        <w:rPr>
          <w:sz w:val="28"/>
          <w:szCs w:val="28"/>
          <w:lang w:val="ru-RU"/>
        </w:rPr>
        <w:t>української</w:t>
      </w:r>
      <w:proofErr w:type="spellEnd"/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мови</w:t>
      </w:r>
      <w:proofErr w:type="spellEnd"/>
      <w:r w:rsidR="001B6E09" w:rsidRPr="001B6E09">
        <w:rPr>
          <w:sz w:val="28"/>
          <w:szCs w:val="28"/>
          <w:lang w:val="ru-RU"/>
        </w:rPr>
        <w:t xml:space="preserve">, </w:t>
      </w:r>
      <w:proofErr w:type="spellStart"/>
      <w:r w:rsidR="001B6E09" w:rsidRPr="001B6E09">
        <w:rPr>
          <w:sz w:val="28"/>
          <w:szCs w:val="28"/>
          <w:lang w:val="ru-RU"/>
        </w:rPr>
        <w:t>історії</w:t>
      </w:r>
      <w:proofErr w:type="spellEnd"/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України</w:t>
      </w:r>
      <w:proofErr w:type="spellEnd"/>
      <w:r w:rsidR="001B6E09" w:rsidRPr="001B6E09">
        <w:rPr>
          <w:sz w:val="28"/>
          <w:szCs w:val="28"/>
          <w:lang w:val="ru-RU"/>
        </w:rPr>
        <w:t xml:space="preserve">, </w:t>
      </w:r>
      <w:proofErr w:type="spellStart"/>
      <w:r w:rsidR="001B6E09" w:rsidRPr="001B6E09">
        <w:rPr>
          <w:sz w:val="28"/>
          <w:szCs w:val="28"/>
          <w:lang w:val="ru-RU"/>
        </w:rPr>
        <w:t>біології</w:t>
      </w:r>
      <w:proofErr w:type="spellEnd"/>
      <w:r w:rsidR="001B6E09" w:rsidRPr="001B6E09">
        <w:rPr>
          <w:sz w:val="28"/>
          <w:szCs w:val="28"/>
          <w:lang w:val="ru-RU"/>
        </w:rPr>
        <w:t xml:space="preserve">, </w:t>
      </w:r>
      <w:proofErr w:type="spellStart"/>
      <w:r w:rsidR="001B6E09" w:rsidRPr="001B6E09">
        <w:rPr>
          <w:sz w:val="28"/>
          <w:szCs w:val="28"/>
          <w:lang w:val="ru-RU"/>
        </w:rPr>
        <w:t>географії</w:t>
      </w:r>
      <w:proofErr w:type="spellEnd"/>
      <w:r w:rsidR="001B6E09" w:rsidRPr="001B6E09">
        <w:rPr>
          <w:sz w:val="28"/>
          <w:szCs w:val="28"/>
          <w:lang w:val="ru-RU"/>
        </w:rPr>
        <w:t xml:space="preserve"> та </w:t>
      </w:r>
      <w:proofErr w:type="spellStart"/>
      <w:r w:rsidR="001B6E09" w:rsidRPr="001B6E09">
        <w:rPr>
          <w:sz w:val="28"/>
          <w:szCs w:val="28"/>
          <w:lang w:val="ru-RU"/>
        </w:rPr>
        <w:t>англійської</w:t>
      </w:r>
      <w:proofErr w:type="spellEnd"/>
      <w:r w:rsidR="001B6E09" w:rsidRPr="001B6E09">
        <w:rPr>
          <w:sz w:val="28"/>
          <w:szCs w:val="28"/>
          <w:lang w:val="ru-RU"/>
        </w:rPr>
        <w:t xml:space="preserve"> </w:t>
      </w:r>
      <w:proofErr w:type="spellStart"/>
      <w:r w:rsidR="001B6E09" w:rsidRPr="001B6E09">
        <w:rPr>
          <w:sz w:val="28"/>
          <w:szCs w:val="28"/>
          <w:lang w:val="ru-RU"/>
        </w:rPr>
        <w:t>мови</w:t>
      </w:r>
      <w:proofErr w:type="spellEnd"/>
      <w:r w:rsidR="001B6E09" w:rsidRPr="001B6E09">
        <w:rPr>
          <w:sz w:val="28"/>
          <w:szCs w:val="28"/>
          <w:lang w:val="ru-RU"/>
        </w:rPr>
        <w:t xml:space="preserve"> у </w:t>
      </w:r>
      <w:proofErr w:type="spellStart"/>
      <w:r w:rsidR="001B6E09" w:rsidRPr="001B6E09">
        <w:rPr>
          <w:sz w:val="28"/>
          <w:szCs w:val="28"/>
          <w:lang w:val="ru-RU"/>
        </w:rPr>
        <w:t>форматі</w:t>
      </w:r>
      <w:proofErr w:type="spellEnd"/>
      <w:r w:rsidR="001B6E09" w:rsidRPr="001B6E09">
        <w:rPr>
          <w:sz w:val="28"/>
          <w:szCs w:val="28"/>
          <w:lang w:val="ru-RU"/>
        </w:rPr>
        <w:t xml:space="preserve"> ЗНО. </w:t>
      </w:r>
      <w:r>
        <w:rPr>
          <w:sz w:val="28"/>
          <w:szCs w:val="28"/>
          <w:lang w:val="ru-RU"/>
        </w:rPr>
        <w:t xml:space="preserve"> </w:t>
      </w:r>
      <w:proofErr w:type="spellStart"/>
      <w:r w:rsidRPr="00634265">
        <w:rPr>
          <w:sz w:val="28"/>
          <w:szCs w:val="28"/>
          <w:lang w:val="ru-RU"/>
        </w:rPr>
        <w:t>Ця</w:t>
      </w:r>
      <w:proofErr w:type="spellEnd"/>
      <w:r w:rsidRPr="0063426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34265">
        <w:rPr>
          <w:sz w:val="28"/>
          <w:szCs w:val="28"/>
          <w:lang w:val="ru-RU"/>
        </w:rPr>
        <w:t>ідея</w:t>
      </w:r>
      <w:proofErr w:type="spellEnd"/>
      <w:r w:rsidRPr="00634265">
        <w:rPr>
          <w:sz w:val="28"/>
          <w:szCs w:val="28"/>
          <w:lang w:val="ru-RU"/>
        </w:rPr>
        <w:t xml:space="preserve">  у</w:t>
      </w:r>
      <w:proofErr w:type="gramEnd"/>
      <w:r w:rsidRPr="00634265">
        <w:rPr>
          <w:sz w:val="28"/>
          <w:szCs w:val="28"/>
          <w:lang w:val="ru-RU"/>
        </w:rPr>
        <w:t xml:space="preserve"> мене </w:t>
      </w:r>
      <w:proofErr w:type="spellStart"/>
      <w:r w:rsidRPr="00634265">
        <w:rPr>
          <w:sz w:val="28"/>
          <w:szCs w:val="28"/>
          <w:lang w:val="ru-RU"/>
        </w:rPr>
        <w:t>виникла</w:t>
      </w:r>
      <w:proofErr w:type="spellEnd"/>
      <w:r w:rsidRPr="00634265">
        <w:rPr>
          <w:sz w:val="28"/>
          <w:szCs w:val="28"/>
          <w:lang w:val="ru-RU"/>
        </w:rPr>
        <w:t xml:space="preserve"> на </w:t>
      </w:r>
      <w:proofErr w:type="spellStart"/>
      <w:r w:rsidRPr="00634265">
        <w:rPr>
          <w:sz w:val="28"/>
          <w:szCs w:val="28"/>
          <w:lang w:val="ru-RU"/>
        </w:rPr>
        <w:t>основі</w:t>
      </w:r>
      <w:proofErr w:type="spellEnd"/>
      <w:r w:rsidRPr="00634265">
        <w:rPr>
          <w:sz w:val="28"/>
          <w:szCs w:val="28"/>
          <w:lang w:val="ru-RU"/>
        </w:rPr>
        <w:t xml:space="preserve"> </w:t>
      </w:r>
      <w:proofErr w:type="spellStart"/>
      <w:r w:rsidR="00A305D6" w:rsidRPr="00634265">
        <w:rPr>
          <w:sz w:val="28"/>
          <w:szCs w:val="28"/>
        </w:rPr>
        <w:t>проєкт</w:t>
      </w:r>
      <w:r w:rsidR="00A305D6">
        <w:rPr>
          <w:sz w:val="28"/>
          <w:szCs w:val="28"/>
        </w:rPr>
        <w:t>у</w:t>
      </w:r>
      <w:proofErr w:type="spellEnd"/>
      <w:r w:rsidR="00A305D6" w:rsidRPr="00634265">
        <w:rPr>
          <w:sz w:val="28"/>
          <w:szCs w:val="28"/>
        </w:rPr>
        <w:t xml:space="preserve"> </w:t>
      </w:r>
      <w:r w:rsidR="00A305D6">
        <w:rPr>
          <w:sz w:val="28"/>
          <w:szCs w:val="28"/>
        </w:rPr>
        <w:t>«</w:t>
      </w:r>
      <w:proofErr w:type="spellStart"/>
      <w:r w:rsidR="00A305D6">
        <w:rPr>
          <w:sz w:val="28"/>
          <w:szCs w:val="28"/>
        </w:rPr>
        <w:t>БомбеЗНО</w:t>
      </w:r>
      <w:proofErr w:type="spellEnd"/>
      <w:r w:rsidR="00A305D6">
        <w:rPr>
          <w:sz w:val="28"/>
          <w:szCs w:val="28"/>
        </w:rPr>
        <w:t xml:space="preserve">» </w:t>
      </w:r>
      <w:r w:rsidRPr="00634265">
        <w:rPr>
          <w:sz w:val="28"/>
          <w:szCs w:val="28"/>
        </w:rPr>
        <w:t xml:space="preserve">для вчителів української мови та літератури, </w:t>
      </w:r>
      <w:r w:rsidR="00A305D6">
        <w:rPr>
          <w:sz w:val="28"/>
          <w:szCs w:val="28"/>
        </w:rPr>
        <w:t xml:space="preserve"> який </w:t>
      </w:r>
      <w:r w:rsidRPr="00634265">
        <w:rPr>
          <w:sz w:val="28"/>
          <w:szCs w:val="28"/>
        </w:rPr>
        <w:t xml:space="preserve">створений спільно з Міністерством освіти і науки України, ГО </w:t>
      </w:r>
      <w:proofErr w:type="spellStart"/>
      <w:r w:rsidRPr="00634265">
        <w:rPr>
          <w:sz w:val="28"/>
          <w:szCs w:val="28"/>
        </w:rPr>
        <w:t>Глобал</w:t>
      </w:r>
      <w:proofErr w:type="spellEnd"/>
      <w:r w:rsidRPr="00634265">
        <w:rPr>
          <w:sz w:val="28"/>
          <w:szCs w:val="28"/>
        </w:rPr>
        <w:t xml:space="preserve"> Офіс та </w:t>
      </w:r>
      <w:proofErr w:type="spellStart"/>
      <w:r w:rsidRPr="00634265">
        <w:rPr>
          <w:i/>
          <w:sz w:val="28"/>
          <w:szCs w:val="28"/>
        </w:rPr>
        <w:t>Освіторією</w:t>
      </w:r>
      <w:proofErr w:type="spellEnd"/>
      <w:r w:rsidRPr="00634265">
        <w:rPr>
          <w:i/>
          <w:sz w:val="28"/>
          <w:szCs w:val="28"/>
        </w:rPr>
        <w:t xml:space="preserve"> </w:t>
      </w:r>
      <w:r w:rsidRPr="00634265">
        <w:rPr>
          <w:sz w:val="28"/>
          <w:szCs w:val="28"/>
        </w:rPr>
        <w:t>за сприяння Фінського проекту підтримки шкільної реформи в Україні та Європейським Союзом. «</w:t>
      </w:r>
      <w:proofErr w:type="spellStart"/>
      <w:r w:rsidRPr="00634265">
        <w:rPr>
          <w:sz w:val="28"/>
          <w:szCs w:val="28"/>
        </w:rPr>
        <w:t>БомбеЗНО</w:t>
      </w:r>
      <w:proofErr w:type="spellEnd"/>
      <w:r w:rsidRPr="00634265">
        <w:rPr>
          <w:sz w:val="28"/>
          <w:szCs w:val="28"/>
        </w:rPr>
        <w:t>» — це проект інтенсивної підготовки до ЗНО в прикордонних містечках і селищах Закарпатської та Чернівецької областей.</w:t>
      </w:r>
      <w:r w:rsidR="00634265">
        <w:rPr>
          <w:sz w:val="28"/>
          <w:szCs w:val="28"/>
        </w:rPr>
        <w:t xml:space="preserve">   </w:t>
      </w:r>
    </w:p>
    <w:p w:rsidR="00634265" w:rsidRDefault="00634265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 w:rsidRPr="00634265">
        <w:rPr>
          <w:sz w:val="28"/>
          <w:szCs w:val="28"/>
        </w:rPr>
        <w:t xml:space="preserve">                   </w:t>
      </w:r>
      <w:r w:rsidR="00117040" w:rsidRPr="00634265">
        <w:rPr>
          <w:sz w:val="28"/>
          <w:szCs w:val="28"/>
        </w:rPr>
        <w:t xml:space="preserve">Ідея нашого </w:t>
      </w:r>
      <w:proofErr w:type="spellStart"/>
      <w:r w:rsidR="00117040" w:rsidRPr="00634265">
        <w:rPr>
          <w:sz w:val="28"/>
          <w:szCs w:val="28"/>
        </w:rPr>
        <w:t>проєкту</w:t>
      </w:r>
      <w:proofErr w:type="spellEnd"/>
      <w:r w:rsidR="00117040" w:rsidRPr="00634265">
        <w:rPr>
          <w:sz w:val="28"/>
          <w:szCs w:val="28"/>
        </w:rPr>
        <w:t xml:space="preserve"> полягала у </w:t>
      </w:r>
      <w:r w:rsidR="00117040" w:rsidRPr="00634265">
        <w:rPr>
          <w:spacing w:val="-5"/>
          <w:sz w:val="28"/>
          <w:szCs w:val="28"/>
        </w:rPr>
        <w:t xml:space="preserve"> </w:t>
      </w:r>
      <w:r w:rsidR="00117040" w:rsidRPr="00634265">
        <w:rPr>
          <w:sz w:val="28"/>
          <w:szCs w:val="28"/>
        </w:rPr>
        <w:t>здійсненні</w:t>
      </w:r>
      <w:r w:rsidR="00117040" w:rsidRPr="00634265">
        <w:rPr>
          <w:spacing w:val="-4"/>
          <w:sz w:val="28"/>
          <w:szCs w:val="28"/>
        </w:rPr>
        <w:t xml:space="preserve"> </w:t>
      </w:r>
      <w:r w:rsidR="00117040" w:rsidRPr="00634265">
        <w:rPr>
          <w:sz w:val="28"/>
          <w:szCs w:val="28"/>
        </w:rPr>
        <w:t>допомоги</w:t>
      </w:r>
      <w:r w:rsidR="00117040" w:rsidRPr="00634265">
        <w:rPr>
          <w:spacing w:val="-5"/>
          <w:sz w:val="28"/>
          <w:szCs w:val="28"/>
        </w:rPr>
        <w:t xml:space="preserve"> </w:t>
      </w:r>
      <w:r w:rsidR="00117040" w:rsidRPr="00634265">
        <w:rPr>
          <w:sz w:val="28"/>
          <w:szCs w:val="28"/>
        </w:rPr>
        <w:t>з</w:t>
      </w:r>
      <w:r w:rsidR="00117040" w:rsidRPr="00634265">
        <w:rPr>
          <w:spacing w:val="-4"/>
          <w:sz w:val="28"/>
          <w:szCs w:val="28"/>
        </w:rPr>
        <w:t xml:space="preserve"> </w:t>
      </w:r>
      <w:r w:rsidR="00117040" w:rsidRPr="00634265">
        <w:rPr>
          <w:sz w:val="28"/>
          <w:szCs w:val="28"/>
        </w:rPr>
        <w:t xml:space="preserve"> підготовки </w:t>
      </w:r>
      <w:r>
        <w:rPr>
          <w:sz w:val="28"/>
          <w:szCs w:val="28"/>
        </w:rPr>
        <w:t>до ЗНО цьогорічним випускникам</w:t>
      </w:r>
      <w:r w:rsidR="00117040" w:rsidRPr="00634265">
        <w:rPr>
          <w:sz w:val="28"/>
          <w:szCs w:val="28"/>
        </w:rPr>
        <w:t>, які за всі роки навчання не виявляли високих результатів у навчанні, не були учасниками предметних олімпіад, не мають економічних можливостей готуватися поза школою.</w:t>
      </w:r>
      <w:r w:rsidRPr="00634265">
        <w:rPr>
          <w:sz w:val="28"/>
          <w:szCs w:val="28"/>
        </w:rPr>
        <w:t xml:space="preserve"> </w:t>
      </w:r>
      <w:r w:rsidR="001B6E09" w:rsidRPr="00FB783E">
        <w:rPr>
          <w:sz w:val="28"/>
          <w:szCs w:val="28"/>
        </w:rPr>
        <w:t>Завчасно було розроблено графік занять</w:t>
      </w:r>
      <w:r w:rsidR="00FB783E">
        <w:rPr>
          <w:sz w:val="28"/>
          <w:szCs w:val="28"/>
        </w:rPr>
        <w:t xml:space="preserve"> (Додаток 1) </w:t>
      </w:r>
      <w:r w:rsidR="001B6E09" w:rsidRPr="00FB783E">
        <w:rPr>
          <w:sz w:val="28"/>
          <w:szCs w:val="28"/>
        </w:rPr>
        <w:t>, залучені всі спеціалісти</w:t>
      </w:r>
      <w:r w:rsidR="00A305D6" w:rsidRPr="00FB783E">
        <w:rPr>
          <w:sz w:val="28"/>
          <w:szCs w:val="28"/>
        </w:rPr>
        <w:t xml:space="preserve"> </w:t>
      </w:r>
      <w:r w:rsidRPr="00FB783E">
        <w:rPr>
          <w:sz w:val="28"/>
          <w:szCs w:val="28"/>
        </w:rPr>
        <w:t>з предметів</w:t>
      </w:r>
      <w:r w:rsidR="001B6E09" w:rsidRPr="00FB783E">
        <w:rPr>
          <w:sz w:val="28"/>
          <w:szCs w:val="28"/>
        </w:rPr>
        <w:t xml:space="preserve">, не тільки ті вчителі, що працюють в 11 </w:t>
      </w:r>
      <w:r w:rsidR="00FB783E">
        <w:rPr>
          <w:sz w:val="28"/>
          <w:szCs w:val="28"/>
        </w:rPr>
        <w:t>класі,</w:t>
      </w:r>
      <w:r w:rsidR="00A305D6" w:rsidRPr="00FB783E">
        <w:rPr>
          <w:sz w:val="28"/>
          <w:szCs w:val="28"/>
        </w:rPr>
        <w:t xml:space="preserve"> </w:t>
      </w:r>
      <w:r w:rsidR="00FB783E">
        <w:rPr>
          <w:sz w:val="28"/>
          <w:szCs w:val="28"/>
        </w:rPr>
        <w:t xml:space="preserve">розроблені самі заняття. ( Додаток 2) </w:t>
      </w:r>
      <w:r w:rsidR="00A305D6" w:rsidRPr="00FB783E">
        <w:rPr>
          <w:sz w:val="28"/>
          <w:szCs w:val="28"/>
        </w:rPr>
        <w:t xml:space="preserve">Це дуже важливий момент </w:t>
      </w:r>
      <w:r w:rsidR="001B6E09" w:rsidRPr="00FB783E">
        <w:rPr>
          <w:sz w:val="28"/>
          <w:szCs w:val="28"/>
        </w:rPr>
        <w:t>на нашу думку, оскільк</w:t>
      </w:r>
      <w:r w:rsidR="00A305D6" w:rsidRPr="00FB783E">
        <w:rPr>
          <w:sz w:val="28"/>
          <w:szCs w:val="28"/>
        </w:rPr>
        <w:t>и викладаючи предмет в 11 класі</w:t>
      </w:r>
      <w:r w:rsidR="001B6E09" w:rsidRPr="00FB783E">
        <w:rPr>
          <w:sz w:val="28"/>
          <w:szCs w:val="28"/>
        </w:rPr>
        <w:t xml:space="preserve"> ми повинні вже </w:t>
      </w:r>
      <w:r w:rsidR="00A305D6" w:rsidRPr="00FB783E">
        <w:rPr>
          <w:sz w:val="28"/>
          <w:szCs w:val="28"/>
        </w:rPr>
        <w:t xml:space="preserve">мати досвід з підготовки до ЗНО </w:t>
      </w:r>
      <w:r w:rsidR="001B6E09" w:rsidRPr="00FB783E">
        <w:rPr>
          <w:sz w:val="28"/>
          <w:szCs w:val="28"/>
        </w:rPr>
        <w:t xml:space="preserve"> ( нехай не зобов'язані готувати до ЗНО), але володіти методиками </w:t>
      </w:r>
      <w:r w:rsidR="00A305D6" w:rsidRPr="00FB783E">
        <w:rPr>
          <w:sz w:val="28"/>
          <w:szCs w:val="28"/>
        </w:rPr>
        <w:t xml:space="preserve"> узагальнення та </w:t>
      </w:r>
      <w:r w:rsidR="001B6E09" w:rsidRPr="00FB783E">
        <w:rPr>
          <w:sz w:val="28"/>
          <w:szCs w:val="28"/>
        </w:rPr>
        <w:t>повторення матеріалом у форматі ЗНО.</w:t>
      </w:r>
      <w:r w:rsidRPr="00FB783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І </w:t>
      </w:r>
      <w:proofErr w:type="spellStart"/>
      <w:r>
        <w:rPr>
          <w:sz w:val="28"/>
          <w:szCs w:val="28"/>
          <w:lang w:val="ru-RU"/>
        </w:rPr>
        <w:t>учні</w:t>
      </w:r>
      <w:proofErr w:type="spellEnd"/>
      <w:r>
        <w:rPr>
          <w:sz w:val="28"/>
          <w:szCs w:val="28"/>
          <w:lang w:val="ru-RU"/>
        </w:rPr>
        <w:t>,</w:t>
      </w:r>
      <w:r w:rsidR="00A305D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і </w:t>
      </w:r>
      <w:proofErr w:type="gramStart"/>
      <w:r>
        <w:rPr>
          <w:sz w:val="28"/>
          <w:szCs w:val="28"/>
          <w:lang w:val="ru-RU"/>
        </w:rPr>
        <w:t>батьки,  і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вчителі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надали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письмові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згоди</w:t>
      </w:r>
      <w:proofErr w:type="spellEnd"/>
      <w:r>
        <w:rPr>
          <w:sz w:val="28"/>
          <w:szCs w:val="28"/>
          <w:lang w:val="ru-RU"/>
        </w:rPr>
        <w:t xml:space="preserve"> на участь у </w:t>
      </w:r>
      <w:proofErr w:type="spellStart"/>
      <w:r>
        <w:rPr>
          <w:sz w:val="28"/>
          <w:szCs w:val="28"/>
          <w:lang w:val="ru-RU"/>
        </w:rPr>
        <w:t>проєкті</w:t>
      </w:r>
      <w:proofErr w:type="spellEnd"/>
      <w:r>
        <w:rPr>
          <w:sz w:val="28"/>
          <w:szCs w:val="28"/>
          <w:lang w:val="ru-RU"/>
        </w:rPr>
        <w:t>.</w:t>
      </w:r>
    </w:p>
    <w:p w:rsidR="00A305D6" w:rsidRDefault="00634265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1B6E09" w:rsidRPr="00117040">
        <w:rPr>
          <w:sz w:val="28"/>
          <w:szCs w:val="28"/>
          <w:lang w:val="ru-RU"/>
        </w:rPr>
        <w:t xml:space="preserve">З великим </w:t>
      </w:r>
      <w:proofErr w:type="spellStart"/>
      <w:r w:rsidR="001B6E09" w:rsidRPr="00117040">
        <w:rPr>
          <w:sz w:val="28"/>
          <w:szCs w:val="28"/>
          <w:lang w:val="ru-RU"/>
        </w:rPr>
        <w:t>ентузіазмом</w:t>
      </w:r>
      <w:proofErr w:type="spellEnd"/>
      <w:r w:rsidR="001B6E09" w:rsidRPr="00117040">
        <w:rPr>
          <w:sz w:val="28"/>
          <w:szCs w:val="28"/>
          <w:lang w:val="ru-RU"/>
        </w:rPr>
        <w:t xml:space="preserve"> та </w:t>
      </w:r>
      <w:proofErr w:type="spellStart"/>
      <w:r w:rsidR="001B6E09" w:rsidRPr="00117040">
        <w:rPr>
          <w:sz w:val="28"/>
          <w:szCs w:val="28"/>
          <w:lang w:val="ru-RU"/>
        </w:rPr>
        <w:t>бажанням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допомогти</w:t>
      </w:r>
      <w:proofErr w:type="spellEnd"/>
      <w:r w:rsidR="001B6E09" w:rsidRPr="00117040">
        <w:rPr>
          <w:sz w:val="28"/>
          <w:szCs w:val="28"/>
          <w:lang w:val="ru-RU"/>
        </w:rPr>
        <w:t xml:space="preserve"> нашим </w:t>
      </w:r>
      <w:proofErr w:type="spellStart"/>
      <w:r w:rsidR="001B6E09" w:rsidRPr="00117040">
        <w:rPr>
          <w:sz w:val="28"/>
          <w:szCs w:val="28"/>
          <w:lang w:val="ru-RU"/>
        </w:rPr>
        <w:t>ді</w:t>
      </w:r>
      <w:r>
        <w:rPr>
          <w:sz w:val="28"/>
          <w:szCs w:val="28"/>
          <w:lang w:val="ru-RU"/>
        </w:rPr>
        <w:t>тям</w:t>
      </w:r>
      <w:proofErr w:type="spellEnd"/>
      <w:r>
        <w:rPr>
          <w:sz w:val="28"/>
          <w:szCs w:val="28"/>
          <w:lang w:val="ru-RU"/>
        </w:rPr>
        <w:t xml:space="preserve"> ми </w:t>
      </w:r>
      <w:proofErr w:type="spellStart"/>
      <w:r>
        <w:rPr>
          <w:sz w:val="28"/>
          <w:szCs w:val="28"/>
          <w:lang w:val="ru-RU"/>
        </w:rPr>
        <w:t>підготувалися</w:t>
      </w:r>
      <w:proofErr w:type="spellEnd"/>
      <w:r>
        <w:rPr>
          <w:sz w:val="28"/>
          <w:szCs w:val="28"/>
          <w:lang w:val="ru-RU"/>
        </w:rPr>
        <w:t xml:space="preserve">, але </w:t>
      </w:r>
      <w:proofErr w:type="spellStart"/>
      <w:r>
        <w:rPr>
          <w:sz w:val="28"/>
          <w:szCs w:val="28"/>
          <w:lang w:val="ru-RU"/>
        </w:rPr>
        <w:t>почався</w:t>
      </w:r>
      <w:proofErr w:type="spellEnd"/>
      <w:r>
        <w:rPr>
          <w:sz w:val="28"/>
          <w:szCs w:val="28"/>
          <w:lang w:val="ru-RU"/>
        </w:rPr>
        <w:t xml:space="preserve"> карантин. </w:t>
      </w:r>
      <w:proofErr w:type="spellStart"/>
      <w:r w:rsidR="001B6E09" w:rsidRPr="00117040">
        <w:rPr>
          <w:sz w:val="28"/>
          <w:szCs w:val="28"/>
          <w:lang w:val="ru-RU"/>
        </w:rPr>
        <w:t>Швидко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опанувавши</w:t>
      </w:r>
      <w:proofErr w:type="spellEnd"/>
      <w:r w:rsidR="001B6E09" w:rsidRPr="00117040">
        <w:rPr>
          <w:sz w:val="28"/>
          <w:szCs w:val="28"/>
          <w:lang w:val="ru-RU"/>
        </w:rPr>
        <w:t xml:space="preserve"> на </w:t>
      </w:r>
      <w:proofErr w:type="spellStart"/>
      <w:r w:rsidR="001B6E09" w:rsidRPr="00117040">
        <w:rPr>
          <w:sz w:val="28"/>
          <w:szCs w:val="28"/>
          <w:lang w:val="ru-RU"/>
        </w:rPr>
        <w:t>першому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тижні</w:t>
      </w:r>
      <w:proofErr w:type="spellEnd"/>
      <w:r w:rsidR="001B6E09" w:rsidRPr="00117040">
        <w:rPr>
          <w:sz w:val="28"/>
          <w:szCs w:val="28"/>
          <w:lang w:val="ru-RU"/>
        </w:rPr>
        <w:t xml:space="preserve"> карантину </w:t>
      </w:r>
      <w:proofErr w:type="spellStart"/>
      <w:r w:rsidR="001B6E09" w:rsidRPr="00117040">
        <w:rPr>
          <w:sz w:val="28"/>
          <w:szCs w:val="28"/>
          <w:lang w:val="ru-RU"/>
        </w:rPr>
        <w:t>технології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дистанційного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навчання</w:t>
      </w:r>
      <w:proofErr w:type="spellEnd"/>
      <w:r w:rsidR="001B6E09" w:rsidRPr="00117040">
        <w:rPr>
          <w:sz w:val="28"/>
          <w:szCs w:val="28"/>
          <w:lang w:val="ru-RU"/>
        </w:rPr>
        <w:t xml:space="preserve">, ми </w:t>
      </w:r>
      <w:proofErr w:type="spellStart"/>
      <w:r w:rsidR="001B6E09" w:rsidRPr="00117040">
        <w:rPr>
          <w:sz w:val="28"/>
          <w:szCs w:val="28"/>
          <w:lang w:val="ru-RU"/>
        </w:rPr>
        <w:t>запровадили</w:t>
      </w:r>
      <w:proofErr w:type="spellEnd"/>
      <w:r w:rsidR="001B6E09" w:rsidRPr="00117040">
        <w:rPr>
          <w:sz w:val="28"/>
          <w:szCs w:val="28"/>
          <w:lang w:val="ru-RU"/>
        </w:rPr>
        <w:t xml:space="preserve"> СВІЙ </w:t>
      </w:r>
      <w:r w:rsidR="00A305D6" w:rsidRPr="00117040">
        <w:rPr>
          <w:sz w:val="28"/>
          <w:szCs w:val="28"/>
          <w:lang w:val="ru-RU"/>
        </w:rPr>
        <w:t xml:space="preserve">ДИСТАНЦІЙНИЙ ІНТЕНСИВНИЙ КУРС </w:t>
      </w:r>
      <w:r w:rsidR="001B6E09" w:rsidRPr="00117040">
        <w:rPr>
          <w:sz w:val="28"/>
          <w:szCs w:val="28"/>
          <w:lang w:val="ru-RU"/>
        </w:rPr>
        <w:t xml:space="preserve">з </w:t>
      </w:r>
      <w:proofErr w:type="spellStart"/>
      <w:r w:rsidR="001B6E09" w:rsidRPr="00117040">
        <w:rPr>
          <w:sz w:val="28"/>
          <w:szCs w:val="28"/>
          <w:lang w:val="ru-RU"/>
        </w:rPr>
        <w:t>підготовки</w:t>
      </w:r>
      <w:proofErr w:type="spellEnd"/>
      <w:r w:rsidR="001B6E09" w:rsidRPr="00117040">
        <w:rPr>
          <w:sz w:val="28"/>
          <w:szCs w:val="28"/>
          <w:lang w:val="ru-RU"/>
        </w:rPr>
        <w:t xml:space="preserve"> до ЗНО. </w:t>
      </w:r>
      <w:proofErr w:type="spellStart"/>
      <w:r w:rsidR="001B6E09" w:rsidRPr="00117040">
        <w:rPr>
          <w:sz w:val="28"/>
          <w:szCs w:val="28"/>
          <w:lang w:val="ru-RU"/>
        </w:rPr>
        <w:t>Щодня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lastRenderedPageBreak/>
        <w:t>працювали</w:t>
      </w:r>
      <w:proofErr w:type="spellEnd"/>
      <w:r w:rsidR="001B6E09" w:rsidRPr="00117040">
        <w:rPr>
          <w:sz w:val="28"/>
          <w:szCs w:val="28"/>
          <w:lang w:val="ru-RU"/>
        </w:rPr>
        <w:t xml:space="preserve"> з </w:t>
      </w:r>
      <w:proofErr w:type="spellStart"/>
      <w:r w:rsidR="001B6E09" w:rsidRPr="00117040">
        <w:rPr>
          <w:sz w:val="28"/>
          <w:szCs w:val="28"/>
          <w:lang w:val="ru-RU"/>
        </w:rPr>
        <w:t>випускниками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мотивуючи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їх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своєчасно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gramStart"/>
      <w:r w:rsidR="001B6E09" w:rsidRPr="00117040">
        <w:rPr>
          <w:sz w:val="28"/>
          <w:szCs w:val="28"/>
          <w:lang w:val="ru-RU"/>
        </w:rPr>
        <w:t>( конкретно</w:t>
      </w:r>
      <w:proofErr w:type="gramEnd"/>
      <w:r w:rsidR="001B6E09" w:rsidRPr="00117040">
        <w:rPr>
          <w:sz w:val="28"/>
          <w:szCs w:val="28"/>
          <w:lang w:val="ru-RU"/>
        </w:rPr>
        <w:t xml:space="preserve"> до </w:t>
      </w:r>
      <w:proofErr w:type="spellStart"/>
      <w:r w:rsidR="001B6E09" w:rsidRPr="00117040">
        <w:rPr>
          <w:sz w:val="28"/>
          <w:szCs w:val="28"/>
          <w:lang w:val="ru-RU"/>
        </w:rPr>
        <w:t>якого</w:t>
      </w:r>
      <w:proofErr w:type="spellEnd"/>
      <w:r w:rsidR="001B6E09" w:rsidRPr="00117040">
        <w:rPr>
          <w:sz w:val="28"/>
          <w:szCs w:val="28"/>
          <w:lang w:val="ru-RU"/>
        </w:rPr>
        <w:t xml:space="preserve"> часу) </w:t>
      </w:r>
      <w:proofErr w:type="spellStart"/>
      <w:r w:rsidR="001B6E09" w:rsidRPr="00117040">
        <w:rPr>
          <w:sz w:val="28"/>
          <w:szCs w:val="28"/>
          <w:lang w:val="ru-RU"/>
        </w:rPr>
        <w:t>проходити</w:t>
      </w:r>
      <w:proofErr w:type="spellEnd"/>
      <w:r w:rsidR="001B6E09" w:rsidRPr="00117040">
        <w:rPr>
          <w:sz w:val="28"/>
          <w:szCs w:val="28"/>
          <w:lang w:val="ru-RU"/>
        </w:rPr>
        <w:t xml:space="preserve"> нами </w:t>
      </w:r>
      <w:proofErr w:type="spellStart"/>
      <w:r w:rsidR="001B6E09" w:rsidRPr="00117040">
        <w:rPr>
          <w:sz w:val="28"/>
          <w:szCs w:val="28"/>
          <w:lang w:val="ru-RU"/>
        </w:rPr>
        <w:t>підготовлені</w:t>
      </w:r>
      <w:proofErr w:type="spellEnd"/>
      <w:r w:rsidR="001B6E09" w:rsidRPr="00117040">
        <w:rPr>
          <w:sz w:val="28"/>
          <w:szCs w:val="28"/>
          <w:lang w:val="ru-RU"/>
        </w:rPr>
        <w:t xml:space="preserve"> тести з </w:t>
      </w:r>
      <w:proofErr w:type="spellStart"/>
      <w:r w:rsidR="001B6E09" w:rsidRPr="00117040">
        <w:rPr>
          <w:sz w:val="28"/>
          <w:szCs w:val="28"/>
          <w:lang w:val="ru-RU"/>
        </w:rPr>
        <w:t>предметів</w:t>
      </w:r>
      <w:proofErr w:type="spellEnd"/>
      <w:r w:rsidR="001B6E09" w:rsidRPr="00117040">
        <w:rPr>
          <w:sz w:val="28"/>
          <w:szCs w:val="28"/>
          <w:lang w:val="ru-RU"/>
        </w:rPr>
        <w:t xml:space="preserve">, з </w:t>
      </w:r>
      <w:proofErr w:type="spellStart"/>
      <w:r w:rsidR="001B6E09" w:rsidRPr="00117040">
        <w:rPr>
          <w:sz w:val="28"/>
          <w:szCs w:val="28"/>
          <w:lang w:val="ru-RU"/>
        </w:rPr>
        <w:t>конкретних</w:t>
      </w:r>
      <w:proofErr w:type="spellEnd"/>
      <w:r w:rsidR="001B6E09" w:rsidRPr="00117040">
        <w:rPr>
          <w:sz w:val="28"/>
          <w:szCs w:val="28"/>
          <w:lang w:val="ru-RU"/>
        </w:rPr>
        <w:t xml:space="preserve"> тем, </w:t>
      </w:r>
      <w:proofErr w:type="spellStart"/>
      <w:r w:rsidR="001B6E09" w:rsidRPr="00117040">
        <w:rPr>
          <w:sz w:val="28"/>
          <w:szCs w:val="28"/>
          <w:lang w:val="ru-RU"/>
        </w:rPr>
        <w:t>після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грунтовного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повторення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матеріалу</w:t>
      </w:r>
      <w:proofErr w:type="spellEnd"/>
      <w:r w:rsidR="001B6E09" w:rsidRPr="00117040">
        <w:rPr>
          <w:sz w:val="28"/>
          <w:szCs w:val="28"/>
          <w:lang w:val="ru-RU"/>
        </w:rPr>
        <w:t xml:space="preserve">. На жаль, не </w:t>
      </w:r>
      <w:proofErr w:type="spellStart"/>
      <w:r w:rsidR="001B6E09" w:rsidRPr="00117040">
        <w:rPr>
          <w:sz w:val="28"/>
          <w:szCs w:val="28"/>
          <w:lang w:val="ru-RU"/>
        </w:rPr>
        <w:t>всі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учні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долучилися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 w:rsidR="001B6E09" w:rsidRPr="00117040">
        <w:rPr>
          <w:sz w:val="28"/>
          <w:szCs w:val="28"/>
          <w:lang w:val="ru-RU"/>
        </w:rPr>
        <w:t>до такого формату</w:t>
      </w:r>
      <w:proofErr w:type="gram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через </w:t>
      </w:r>
      <w:proofErr w:type="spellStart"/>
      <w:r>
        <w:rPr>
          <w:sz w:val="28"/>
          <w:szCs w:val="28"/>
          <w:lang w:val="ru-RU"/>
        </w:rPr>
        <w:t>технічні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можливості</w:t>
      </w:r>
      <w:proofErr w:type="spellEnd"/>
      <w:r w:rsidR="001B6E09" w:rsidRPr="00117040">
        <w:rPr>
          <w:sz w:val="28"/>
          <w:szCs w:val="28"/>
          <w:lang w:val="ru-RU"/>
        </w:rPr>
        <w:t xml:space="preserve">, але для тих, </w:t>
      </w:r>
      <w:proofErr w:type="spellStart"/>
      <w:r w:rsidR="001B6E09" w:rsidRPr="00117040">
        <w:rPr>
          <w:sz w:val="28"/>
          <w:szCs w:val="28"/>
          <w:lang w:val="ru-RU"/>
        </w:rPr>
        <w:t>хто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працював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було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надано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можливість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організувати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підготовку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взагалі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систематизувати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матеріал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виявити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прогалини</w:t>
      </w:r>
      <w:proofErr w:type="spellEnd"/>
      <w:r w:rsidR="001B6E09" w:rsidRPr="00117040">
        <w:rPr>
          <w:sz w:val="28"/>
          <w:szCs w:val="28"/>
          <w:lang w:val="ru-RU"/>
        </w:rPr>
        <w:t xml:space="preserve"> у </w:t>
      </w:r>
      <w:proofErr w:type="spellStart"/>
      <w:r w:rsidR="001B6E09" w:rsidRPr="00117040">
        <w:rPr>
          <w:sz w:val="28"/>
          <w:szCs w:val="28"/>
          <w:lang w:val="ru-RU"/>
        </w:rPr>
        <w:t>знаннях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опанувати</w:t>
      </w:r>
      <w:proofErr w:type="spellEnd"/>
      <w:r w:rsidR="001B6E09" w:rsidRPr="00117040">
        <w:rPr>
          <w:sz w:val="28"/>
          <w:szCs w:val="28"/>
          <w:lang w:val="ru-RU"/>
        </w:rPr>
        <w:t xml:space="preserve"> складне.</w:t>
      </w:r>
      <w:r>
        <w:rPr>
          <w:sz w:val="28"/>
          <w:szCs w:val="28"/>
          <w:lang w:val="ru-RU"/>
        </w:rPr>
        <w:t xml:space="preserve"> </w:t>
      </w:r>
    </w:p>
    <w:p w:rsidR="00A305D6" w:rsidRDefault="00A305D6" w:rsidP="00A305D6">
      <w:p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r w:rsidRPr="00A305D6">
        <w:rPr>
          <w:sz w:val="28"/>
          <w:szCs w:val="28"/>
          <w:lang w:val="ru-RU"/>
        </w:rPr>
        <w:t xml:space="preserve">                    </w:t>
      </w:r>
      <w:r w:rsidRPr="00A305D6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305D6">
        <w:rPr>
          <w:rFonts w:eastAsia="Times New Roman" w:cs="Times New Roman"/>
          <w:sz w:val="28"/>
          <w:szCs w:val="28"/>
          <w:lang w:val="ru-RU"/>
        </w:rPr>
        <w:t>Педагогічний</w:t>
      </w:r>
      <w:proofErr w:type="spellEnd"/>
      <w:r w:rsidRPr="00A305D6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305D6">
        <w:rPr>
          <w:rFonts w:eastAsia="Times New Roman" w:cs="Times New Roman"/>
          <w:sz w:val="28"/>
          <w:szCs w:val="28"/>
          <w:lang w:val="ru-RU"/>
        </w:rPr>
        <w:t>колектив</w:t>
      </w:r>
      <w:proofErr w:type="spellEnd"/>
      <w:r w:rsidRPr="00A305D6">
        <w:rPr>
          <w:rFonts w:eastAsia="Times New Roman" w:cs="Times New Roman"/>
          <w:sz w:val="28"/>
          <w:szCs w:val="28"/>
          <w:lang w:val="ru-RU"/>
        </w:rPr>
        <w:t xml:space="preserve"> ставив перед собою </w:t>
      </w:r>
      <w:proofErr w:type="spellStart"/>
      <w:r w:rsidRPr="00A305D6">
        <w:rPr>
          <w:rFonts w:eastAsia="Times New Roman" w:cs="Times New Roman"/>
          <w:sz w:val="28"/>
          <w:szCs w:val="28"/>
          <w:lang w:val="ru-RU"/>
        </w:rPr>
        <w:t>завдання</w:t>
      </w:r>
      <w:proofErr w:type="spellEnd"/>
      <w:r w:rsidRPr="00A305D6">
        <w:rPr>
          <w:rFonts w:eastAsia="Times New Roman" w:cs="Times New Roman"/>
          <w:sz w:val="28"/>
          <w:szCs w:val="28"/>
          <w:lang w:val="ru-RU"/>
        </w:rPr>
        <w:t xml:space="preserve"> і </w:t>
      </w:r>
      <w:proofErr w:type="spellStart"/>
      <w:r w:rsidRPr="00A305D6">
        <w:rPr>
          <w:rFonts w:eastAsia="Times New Roman" w:cs="Times New Roman"/>
          <w:sz w:val="28"/>
          <w:szCs w:val="28"/>
          <w:lang w:val="ru-RU"/>
        </w:rPr>
        <w:t>виконав</w:t>
      </w:r>
      <w:proofErr w:type="spellEnd"/>
      <w:r w:rsidRPr="00A305D6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305D6">
        <w:rPr>
          <w:rFonts w:eastAsia="Times New Roman" w:cs="Times New Roman"/>
          <w:sz w:val="28"/>
          <w:szCs w:val="28"/>
          <w:lang w:val="ru-RU"/>
        </w:rPr>
        <w:t>їх</w:t>
      </w:r>
      <w:proofErr w:type="spellEnd"/>
      <w:r w:rsidRPr="00A305D6">
        <w:rPr>
          <w:rFonts w:eastAsia="Times New Roman" w:cs="Times New Roman"/>
          <w:sz w:val="28"/>
          <w:szCs w:val="28"/>
          <w:lang w:val="ru-RU"/>
        </w:rPr>
        <w:t>:</w:t>
      </w:r>
    </w:p>
    <w:p w:rsidR="00A305D6" w:rsidRPr="00A305D6" w:rsidRDefault="00A305D6" w:rsidP="00A305D6">
      <w:pPr>
        <w:pStyle w:val="a6"/>
        <w:numPr>
          <w:ilvl w:val="0"/>
          <w:numId w:val="10"/>
        </w:numPr>
        <w:spacing w:line="360" w:lineRule="auto"/>
        <w:ind w:left="1985"/>
        <w:rPr>
          <w:sz w:val="28"/>
          <w:szCs w:val="28"/>
          <w:lang w:val="ru-RU"/>
        </w:rPr>
      </w:pPr>
      <w:proofErr w:type="spellStart"/>
      <w:r w:rsidRPr="00A305D6">
        <w:rPr>
          <w:sz w:val="28"/>
          <w:szCs w:val="28"/>
          <w:lang w:val="ru-RU"/>
        </w:rPr>
        <w:t>Надати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допомогу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учням</w:t>
      </w:r>
      <w:proofErr w:type="spellEnd"/>
      <w:r w:rsidR="00FB783E">
        <w:rPr>
          <w:sz w:val="28"/>
          <w:szCs w:val="28"/>
          <w:lang w:val="ru-RU"/>
        </w:rPr>
        <w:t xml:space="preserve"> у </w:t>
      </w:r>
      <w:proofErr w:type="spellStart"/>
      <w:r w:rsidR="00FB783E">
        <w:rPr>
          <w:sz w:val="28"/>
          <w:szCs w:val="28"/>
          <w:lang w:val="ru-RU"/>
        </w:rPr>
        <w:t>підготовці</w:t>
      </w:r>
      <w:proofErr w:type="spellEnd"/>
      <w:r w:rsidR="00FB783E">
        <w:rPr>
          <w:sz w:val="28"/>
          <w:szCs w:val="28"/>
          <w:lang w:val="ru-RU"/>
        </w:rPr>
        <w:t xml:space="preserve"> до </w:t>
      </w:r>
      <w:proofErr w:type="spellStart"/>
      <w:r w:rsidR="00FB783E">
        <w:rPr>
          <w:sz w:val="28"/>
          <w:szCs w:val="28"/>
          <w:lang w:val="ru-RU"/>
        </w:rPr>
        <w:t>вступу</w:t>
      </w:r>
      <w:proofErr w:type="spellEnd"/>
      <w:r w:rsidRPr="00A305D6">
        <w:rPr>
          <w:sz w:val="28"/>
          <w:szCs w:val="28"/>
          <w:lang w:val="ru-RU"/>
        </w:rPr>
        <w:t xml:space="preserve">, </w:t>
      </w:r>
      <w:proofErr w:type="spellStart"/>
      <w:r w:rsidRPr="00A305D6">
        <w:rPr>
          <w:sz w:val="28"/>
          <w:szCs w:val="28"/>
          <w:lang w:val="ru-RU"/>
        </w:rPr>
        <w:t>які</w:t>
      </w:r>
      <w:proofErr w:type="spellEnd"/>
      <w:r w:rsidRPr="00A305D6">
        <w:rPr>
          <w:sz w:val="28"/>
          <w:szCs w:val="28"/>
          <w:lang w:val="ru-RU"/>
        </w:rPr>
        <w:t xml:space="preserve"> не </w:t>
      </w:r>
      <w:proofErr w:type="spellStart"/>
      <w:r w:rsidRPr="00A305D6">
        <w:rPr>
          <w:sz w:val="28"/>
          <w:szCs w:val="28"/>
          <w:lang w:val="ru-RU"/>
        </w:rPr>
        <w:t>відвідували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підготовчі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курси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або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заняття</w:t>
      </w:r>
      <w:proofErr w:type="spellEnd"/>
      <w:r w:rsidRPr="00A305D6">
        <w:rPr>
          <w:sz w:val="28"/>
          <w:szCs w:val="28"/>
          <w:lang w:val="ru-RU"/>
        </w:rPr>
        <w:t xml:space="preserve"> з репетитором.</w:t>
      </w:r>
    </w:p>
    <w:p w:rsidR="00A305D6" w:rsidRPr="00A305D6" w:rsidRDefault="00A305D6" w:rsidP="00A305D6">
      <w:pPr>
        <w:pStyle w:val="a6"/>
        <w:numPr>
          <w:ilvl w:val="0"/>
          <w:numId w:val="10"/>
        </w:numPr>
        <w:spacing w:line="360" w:lineRule="auto"/>
        <w:ind w:left="1985"/>
        <w:rPr>
          <w:sz w:val="28"/>
          <w:szCs w:val="28"/>
          <w:lang w:val="ru-RU"/>
        </w:rPr>
      </w:pPr>
      <w:proofErr w:type="spellStart"/>
      <w:r w:rsidRPr="00A305D6">
        <w:rPr>
          <w:sz w:val="28"/>
          <w:szCs w:val="28"/>
          <w:lang w:val="ru-RU"/>
        </w:rPr>
        <w:t>Систематизуват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вивчене</w:t>
      </w:r>
      <w:proofErr w:type="spellEnd"/>
      <w:r w:rsidRPr="00A305D6">
        <w:rPr>
          <w:sz w:val="28"/>
          <w:szCs w:val="28"/>
          <w:lang w:val="ru-RU"/>
        </w:rPr>
        <w:t xml:space="preserve"> та </w:t>
      </w:r>
      <w:proofErr w:type="spellStart"/>
      <w:r w:rsidRPr="00A305D6">
        <w:rPr>
          <w:sz w:val="28"/>
          <w:szCs w:val="28"/>
          <w:lang w:val="ru-RU"/>
        </w:rPr>
        <w:t>виявити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прогалини</w:t>
      </w:r>
      <w:proofErr w:type="spellEnd"/>
      <w:r w:rsidRPr="00A305D6">
        <w:rPr>
          <w:sz w:val="28"/>
          <w:szCs w:val="28"/>
          <w:lang w:val="ru-RU"/>
        </w:rPr>
        <w:t xml:space="preserve"> у </w:t>
      </w:r>
      <w:proofErr w:type="spellStart"/>
      <w:r w:rsidRPr="00A305D6">
        <w:rPr>
          <w:sz w:val="28"/>
          <w:szCs w:val="28"/>
          <w:lang w:val="ru-RU"/>
        </w:rPr>
        <w:t>знаннях</w:t>
      </w:r>
      <w:proofErr w:type="spellEnd"/>
      <w:r w:rsidRPr="00A305D6">
        <w:rPr>
          <w:sz w:val="28"/>
          <w:szCs w:val="28"/>
          <w:lang w:val="ru-RU"/>
        </w:rPr>
        <w:t xml:space="preserve"> з </w:t>
      </w:r>
      <w:proofErr w:type="spellStart"/>
      <w:r w:rsidRPr="00A305D6">
        <w:rPr>
          <w:sz w:val="28"/>
          <w:szCs w:val="28"/>
          <w:lang w:val="ru-RU"/>
        </w:rPr>
        <w:t>предметів</w:t>
      </w:r>
      <w:proofErr w:type="spellEnd"/>
      <w:r>
        <w:rPr>
          <w:sz w:val="28"/>
          <w:szCs w:val="28"/>
          <w:lang w:val="ru-RU"/>
        </w:rPr>
        <w:t>.</w:t>
      </w:r>
    </w:p>
    <w:p w:rsidR="00A305D6" w:rsidRPr="00A305D6" w:rsidRDefault="00A305D6" w:rsidP="00A305D6">
      <w:pPr>
        <w:pStyle w:val="a6"/>
        <w:numPr>
          <w:ilvl w:val="0"/>
          <w:numId w:val="10"/>
        </w:numPr>
        <w:spacing w:line="360" w:lineRule="auto"/>
        <w:ind w:left="1985"/>
        <w:rPr>
          <w:sz w:val="28"/>
          <w:szCs w:val="28"/>
          <w:lang w:val="ru-RU"/>
        </w:rPr>
      </w:pPr>
      <w:proofErr w:type="spellStart"/>
      <w:r w:rsidRPr="00A305D6">
        <w:rPr>
          <w:sz w:val="28"/>
          <w:szCs w:val="28"/>
          <w:lang w:val="ru-RU"/>
        </w:rPr>
        <w:t>Надати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допомогу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учням</w:t>
      </w:r>
      <w:proofErr w:type="spellEnd"/>
      <w:r w:rsidRPr="00A305D6">
        <w:rPr>
          <w:sz w:val="28"/>
          <w:szCs w:val="28"/>
          <w:lang w:val="ru-RU"/>
        </w:rPr>
        <w:t xml:space="preserve">, </w:t>
      </w:r>
      <w:proofErr w:type="spellStart"/>
      <w:r w:rsidRPr="00A305D6">
        <w:rPr>
          <w:sz w:val="28"/>
          <w:szCs w:val="28"/>
          <w:lang w:val="ru-RU"/>
        </w:rPr>
        <w:t>які</w:t>
      </w:r>
      <w:proofErr w:type="spellEnd"/>
      <w:r w:rsidRPr="00A305D6">
        <w:rPr>
          <w:sz w:val="28"/>
          <w:szCs w:val="28"/>
          <w:lang w:val="ru-RU"/>
        </w:rPr>
        <w:t xml:space="preserve"> не </w:t>
      </w:r>
      <w:proofErr w:type="spellStart"/>
      <w:r w:rsidRPr="00A305D6">
        <w:rPr>
          <w:sz w:val="28"/>
          <w:szCs w:val="28"/>
          <w:lang w:val="ru-RU"/>
        </w:rPr>
        <w:t>мали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можливості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самостійно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готуватися</w:t>
      </w:r>
      <w:proofErr w:type="spellEnd"/>
      <w:r w:rsidRPr="00A305D6">
        <w:rPr>
          <w:sz w:val="28"/>
          <w:szCs w:val="28"/>
          <w:lang w:val="ru-RU"/>
        </w:rPr>
        <w:t xml:space="preserve"> до ЗНО</w:t>
      </w:r>
      <w:r>
        <w:rPr>
          <w:sz w:val="28"/>
          <w:szCs w:val="28"/>
          <w:lang w:val="ru-RU"/>
        </w:rPr>
        <w:t xml:space="preserve">, не </w:t>
      </w:r>
      <w:proofErr w:type="spellStart"/>
      <w:r>
        <w:rPr>
          <w:sz w:val="28"/>
          <w:szCs w:val="28"/>
          <w:lang w:val="ru-RU"/>
        </w:rPr>
        <w:t>мали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можливостей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( до</w:t>
      </w:r>
      <w:proofErr w:type="gramEnd"/>
      <w:r>
        <w:rPr>
          <w:sz w:val="28"/>
          <w:szCs w:val="28"/>
          <w:lang w:val="ru-RU"/>
        </w:rPr>
        <w:t xml:space="preserve"> карантину) </w:t>
      </w:r>
    </w:p>
    <w:p w:rsidR="00A305D6" w:rsidRPr="00A305D6" w:rsidRDefault="00A305D6" w:rsidP="00A305D6">
      <w:pPr>
        <w:pStyle w:val="a6"/>
        <w:numPr>
          <w:ilvl w:val="0"/>
          <w:numId w:val="10"/>
        </w:numPr>
        <w:spacing w:line="360" w:lineRule="auto"/>
        <w:ind w:left="1985"/>
        <w:rPr>
          <w:sz w:val="28"/>
          <w:szCs w:val="28"/>
          <w:lang w:val="ru-RU"/>
        </w:rPr>
      </w:pPr>
      <w:proofErr w:type="spellStart"/>
      <w:r w:rsidRPr="00A305D6">
        <w:rPr>
          <w:sz w:val="28"/>
          <w:szCs w:val="28"/>
          <w:lang w:val="ru-RU"/>
        </w:rPr>
        <w:t>Залучити</w:t>
      </w:r>
      <w:proofErr w:type="spellEnd"/>
      <w:r w:rsidRPr="00A305D6">
        <w:rPr>
          <w:sz w:val="28"/>
          <w:szCs w:val="28"/>
          <w:lang w:val="ru-RU"/>
        </w:rPr>
        <w:t xml:space="preserve"> до </w:t>
      </w:r>
      <w:proofErr w:type="spellStart"/>
      <w:r w:rsidRPr="00A305D6">
        <w:rPr>
          <w:sz w:val="28"/>
          <w:szCs w:val="28"/>
          <w:lang w:val="ru-RU"/>
        </w:rPr>
        <w:t>підготовки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молодих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педагогів</w:t>
      </w:r>
      <w:proofErr w:type="spellEnd"/>
      <w:r w:rsidRPr="00A305D6">
        <w:rPr>
          <w:sz w:val="28"/>
          <w:szCs w:val="28"/>
          <w:lang w:val="ru-RU"/>
        </w:rPr>
        <w:t xml:space="preserve">, </w:t>
      </w:r>
      <w:proofErr w:type="spellStart"/>
      <w:r w:rsidRPr="00A305D6">
        <w:rPr>
          <w:sz w:val="28"/>
          <w:szCs w:val="28"/>
          <w:lang w:val="ru-RU"/>
        </w:rPr>
        <w:t>які</w:t>
      </w:r>
      <w:proofErr w:type="spellEnd"/>
      <w:r w:rsidRPr="00A305D6">
        <w:rPr>
          <w:sz w:val="28"/>
          <w:szCs w:val="28"/>
          <w:lang w:val="ru-RU"/>
        </w:rPr>
        <w:t xml:space="preserve"> не </w:t>
      </w:r>
      <w:proofErr w:type="spellStart"/>
      <w:r w:rsidRPr="00A305D6">
        <w:rPr>
          <w:sz w:val="28"/>
          <w:szCs w:val="28"/>
          <w:lang w:val="ru-RU"/>
        </w:rPr>
        <w:t>мають</w:t>
      </w:r>
      <w:proofErr w:type="spellEnd"/>
      <w:r w:rsidRPr="00A305D6">
        <w:rPr>
          <w:sz w:val="28"/>
          <w:szCs w:val="28"/>
          <w:lang w:val="ru-RU"/>
        </w:rPr>
        <w:t xml:space="preserve"> </w:t>
      </w:r>
      <w:proofErr w:type="spellStart"/>
      <w:r w:rsidRPr="00A305D6">
        <w:rPr>
          <w:sz w:val="28"/>
          <w:szCs w:val="28"/>
          <w:lang w:val="ru-RU"/>
        </w:rPr>
        <w:t>досвід</w:t>
      </w:r>
      <w:proofErr w:type="spellEnd"/>
      <w:r>
        <w:rPr>
          <w:sz w:val="28"/>
          <w:szCs w:val="28"/>
          <w:lang w:val="ru-RU"/>
        </w:rPr>
        <w:t>.</w:t>
      </w:r>
    </w:p>
    <w:p w:rsidR="00A305D6" w:rsidRPr="00A305D6" w:rsidRDefault="00A305D6" w:rsidP="00A305D6">
      <w:pPr>
        <w:pStyle w:val="a6"/>
        <w:numPr>
          <w:ilvl w:val="0"/>
          <w:numId w:val="10"/>
        </w:numPr>
        <w:spacing w:line="360" w:lineRule="auto"/>
        <w:ind w:left="198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Організувати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запровадити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закладі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дистанційну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підготовку</w:t>
      </w:r>
      <w:proofErr w:type="spellEnd"/>
      <w:r>
        <w:rPr>
          <w:sz w:val="28"/>
          <w:szCs w:val="28"/>
          <w:lang w:val="ru-RU"/>
        </w:rPr>
        <w:t xml:space="preserve"> до ЗНО.</w:t>
      </w:r>
    </w:p>
    <w:p w:rsidR="001B6E09" w:rsidRDefault="00A305D6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proofErr w:type="spellStart"/>
      <w:r w:rsidR="001B6E09" w:rsidRPr="00117040">
        <w:rPr>
          <w:sz w:val="28"/>
          <w:szCs w:val="28"/>
          <w:lang w:val="ru-RU"/>
        </w:rPr>
        <w:t>Всі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учасники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gramStart"/>
      <w:r w:rsidR="001B6E09" w:rsidRPr="00117040">
        <w:rPr>
          <w:sz w:val="28"/>
          <w:szCs w:val="28"/>
          <w:lang w:val="ru-RU"/>
        </w:rPr>
        <w:t>( і</w:t>
      </w:r>
      <w:proofErr w:type="gram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учні</w:t>
      </w:r>
      <w:proofErr w:type="spellEnd"/>
      <w:r w:rsidR="001B6E09" w:rsidRPr="00117040">
        <w:rPr>
          <w:sz w:val="28"/>
          <w:szCs w:val="28"/>
          <w:lang w:val="ru-RU"/>
        </w:rPr>
        <w:t xml:space="preserve"> 11 </w:t>
      </w:r>
      <w:proofErr w:type="spellStart"/>
      <w:r w:rsidR="001B6E09" w:rsidRPr="00117040">
        <w:rPr>
          <w:sz w:val="28"/>
          <w:szCs w:val="28"/>
          <w:lang w:val="ru-RU"/>
        </w:rPr>
        <w:t>класу</w:t>
      </w:r>
      <w:proofErr w:type="spellEnd"/>
      <w:r w:rsidR="001B6E09" w:rsidRPr="00117040">
        <w:rPr>
          <w:sz w:val="28"/>
          <w:szCs w:val="28"/>
          <w:lang w:val="ru-RU"/>
        </w:rPr>
        <w:t xml:space="preserve">, і </w:t>
      </w:r>
      <w:proofErr w:type="spellStart"/>
      <w:r w:rsidR="001B6E09" w:rsidRPr="00117040">
        <w:rPr>
          <w:sz w:val="28"/>
          <w:szCs w:val="28"/>
          <w:lang w:val="ru-RU"/>
        </w:rPr>
        <w:t>вчителі</w:t>
      </w:r>
      <w:proofErr w:type="spellEnd"/>
      <w:r w:rsidR="001B6E09" w:rsidRPr="00117040">
        <w:rPr>
          <w:sz w:val="28"/>
          <w:szCs w:val="28"/>
          <w:lang w:val="ru-RU"/>
        </w:rPr>
        <w:t xml:space="preserve">) </w:t>
      </w:r>
      <w:proofErr w:type="spellStart"/>
      <w:r w:rsidR="001B6E09" w:rsidRPr="00117040">
        <w:rPr>
          <w:sz w:val="28"/>
          <w:szCs w:val="28"/>
          <w:lang w:val="ru-RU"/>
        </w:rPr>
        <w:t>дистанційного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інтенсивного</w:t>
      </w:r>
      <w:proofErr w:type="spellEnd"/>
      <w:r w:rsidR="001B6E09" w:rsidRPr="00117040">
        <w:rPr>
          <w:sz w:val="28"/>
          <w:szCs w:val="28"/>
          <w:lang w:val="ru-RU"/>
        </w:rPr>
        <w:t xml:space="preserve"> курсу в </w:t>
      </w:r>
      <w:proofErr w:type="spellStart"/>
      <w:r w:rsidR="001B6E09" w:rsidRPr="00117040">
        <w:rPr>
          <w:sz w:val="28"/>
          <w:szCs w:val="28"/>
          <w:lang w:val="ru-RU"/>
        </w:rPr>
        <w:t>останній</w:t>
      </w:r>
      <w:proofErr w:type="spellEnd"/>
      <w:r w:rsidR="001B6E09" w:rsidRPr="00117040">
        <w:rPr>
          <w:sz w:val="28"/>
          <w:szCs w:val="28"/>
          <w:lang w:val="ru-RU"/>
        </w:rPr>
        <w:t xml:space="preserve"> день занять ( </w:t>
      </w:r>
      <w:proofErr w:type="spellStart"/>
      <w:r w:rsidR="001B6E09" w:rsidRPr="00117040">
        <w:rPr>
          <w:sz w:val="28"/>
          <w:szCs w:val="28"/>
          <w:lang w:val="ru-RU"/>
        </w:rPr>
        <w:t>п'ятницю</w:t>
      </w:r>
      <w:proofErr w:type="spellEnd"/>
      <w:r w:rsidR="001B6E09" w:rsidRPr="00117040">
        <w:rPr>
          <w:sz w:val="28"/>
          <w:szCs w:val="28"/>
          <w:lang w:val="ru-RU"/>
        </w:rPr>
        <w:t xml:space="preserve"> 27 </w:t>
      </w:r>
      <w:proofErr w:type="spellStart"/>
      <w:r w:rsidR="001B6E09" w:rsidRPr="00117040">
        <w:rPr>
          <w:sz w:val="28"/>
          <w:szCs w:val="28"/>
          <w:lang w:val="ru-RU"/>
        </w:rPr>
        <w:t>березня</w:t>
      </w:r>
      <w:proofErr w:type="spellEnd"/>
      <w:r w:rsidR="001B6E09" w:rsidRPr="00117040">
        <w:rPr>
          <w:sz w:val="28"/>
          <w:szCs w:val="28"/>
          <w:lang w:val="ru-RU"/>
        </w:rPr>
        <w:t xml:space="preserve"> о 20.00) </w:t>
      </w:r>
      <w:proofErr w:type="spellStart"/>
      <w:r w:rsidR="001B6E09" w:rsidRPr="00117040">
        <w:rPr>
          <w:sz w:val="28"/>
          <w:szCs w:val="28"/>
          <w:lang w:val="ru-RU"/>
        </w:rPr>
        <w:t>під</w:t>
      </w:r>
      <w:proofErr w:type="spellEnd"/>
      <w:r w:rsidR="001B6E09" w:rsidRPr="00117040">
        <w:rPr>
          <w:sz w:val="28"/>
          <w:szCs w:val="28"/>
          <w:lang w:val="ru-RU"/>
        </w:rPr>
        <w:t xml:space="preserve"> час </w:t>
      </w:r>
      <w:proofErr w:type="spellStart"/>
      <w:r w:rsidR="001B6E09" w:rsidRPr="00117040">
        <w:rPr>
          <w:sz w:val="28"/>
          <w:szCs w:val="28"/>
        </w:rPr>
        <w:t>Zoom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конференції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підвели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підсумки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роботи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обмінялися</w:t>
      </w:r>
      <w:proofErr w:type="spellEnd"/>
      <w:r w:rsidR="001B6E09" w:rsidRPr="00117040">
        <w:rPr>
          <w:sz w:val="28"/>
          <w:szCs w:val="28"/>
          <w:lang w:val="ru-RU"/>
        </w:rPr>
        <w:t xml:space="preserve"> думками </w:t>
      </w:r>
      <w:proofErr w:type="spellStart"/>
      <w:r w:rsidR="001B6E09" w:rsidRPr="00117040">
        <w:rPr>
          <w:sz w:val="28"/>
          <w:szCs w:val="28"/>
          <w:lang w:val="ru-RU"/>
        </w:rPr>
        <w:t>щодо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отриманих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результатів</w:t>
      </w:r>
      <w:proofErr w:type="spellEnd"/>
      <w:r w:rsidR="001B6E09" w:rsidRPr="00117040">
        <w:rPr>
          <w:sz w:val="28"/>
          <w:szCs w:val="28"/>
          <w:lang w:val="ru-RU"/>
        </w:rPr>
        <w:t xml:space="preserve"> та </w:t>
      </w:r>
      <w:proofErr w:type="spellStart"/>
      <w:r w:rsidR="001B6E09" w:rsidRPr="00117040">
        <w:rPr>
          <w:sz w:val="28"/>
          <w:szCs w:val="28"/>
          <w:lang w:val="ru-RU"/>
        </w:rPr>
        <w:t>намітили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подільшу</w:t>
      </w:r>
      <w:proofErr w:type="spellEnd"/>
      <w:r w:rsidR="001B6E09" w:rsidRPr="00117040">
        <w:rPr>
          <w:sz w:val="28"/>
          <w:szCs w:val="28"/>
          <w:lang w:val="ru-RU"/>
        </w:rPr>
        <w:t xml:space="preserve"> роботу в такому </w:t>
      </w:r>
      <w:proofErr w:type="spellStart"/>
      <w:r w:rsidR="001B6E09" w:rsidRPr="00117040">
        <w:rPr>
          <w:sz w:val="28"/>
          <w:szCs w:val="28"/>
          <w:lang w:val="ru-RU"/>
        </w:rPr>
        <w:t>форматі</w:t>
      </w:r>
      <w:proofErr w:type="spellEnd"/>
      <w:r w:rsidR="001B6E09" w:rsidRPr="00117040">
        <w:rPr>
          <w:sz w:val="28"/>
          <w:szCs w:val="28"/>
          <w:lang w:val="ru-RU"/>
        </w:rPr>
        <w:t xml:space="preserve">. </w:t>
      </w:r>
      <w:proofErr w:type="spellStart"/>
      <w:r w:rsidR="001B6E09" w:rsidRPr="00117040">
        <w:rPr>
          <w:sz w:val="28"/>
          <w:szCs w:val="28"/>
          <w:lang w:val="ru-RU"/>
        </w:rPr>
        <w:t>Сподіваємося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що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результати</w:t>
      </w:r>
      <w:proofErr w:type="spellEnd"/>
      <w:r w:rsidR="001B6E09" w:rsidRPr="00117040">
        <w:rPr>
          <w:sz w:val="28"/>
          <w:szCs w:val="28"/>
          <w:lang w:val="ru-RU"/>
        </w:rPr>
        <w:t xml:space="preserve"> в наших </w:t>
      </w:r>
      <w:proofErr w:type="spellStart"/>
      <w:r w:rsidR="001B6E09" w:rsidRPr="00117040">
        <w:rPr>
          <w:sz w:val="28"/>
          <w:szCs w:val="28"/>
          <w:lang w:val="ru-RU"/>
        </w:rPr>
        <w:t>учнів</w:t>
      </w:r>
      <w:proofErr w:type="spellEnd"/>
      <w:r w:rsidR="001B6E09" w:rsidRPr="00117040">
        <w:rPr>
          <w:sz w:val="28"/>
          <w:szCs w:val="28"/>
          <w:lang w:val="ru-RU"/>
        </w:rPr>
        <w:t xml:space="preserve">, не </w:t>
      </w:r>
      <w:proofErr w:type="spellStart"/>
      <w:r w:rsidR="001B6E09" w:rsidRPr="00117040">
        <w:rPr>
          <w:sz w:val="28"/>
          <w:szCs w:val="28"/>
          <w:lang w:val="ru-RU"/>
        </w:rPr>
        <w:t>дивлячись</w:t>
      </w:r>
      <w:proofErr w:type="spellEnd"/>
      <w:r w:rsidR="001B6E09" w:rsidRPr="00117040">
        <w:rPr>
          <w:sz w:val="28"/>
          <w:szCs w:val="28"/>
          <w:lang w:val="ru-RU"/>
        </w:rPr>
        <w:t xml:space="preserve"> на </w:t>
      </w:r>
      <w:proofErr w:type="spellStart"/>
      <w:r w:rsidR="001B6E09" w:rsidRPr="00117040">
        <w:rPr>
          <w:sz w:val="28"/>
          <w:szCs w:val="28"/>
          <w:lang w:val="ru-RU"/>
        </w:rPr>
        <w:t>ситуацію</w:t>
      </w:r>
      <w:proofErr w:type="spellEnd"/>
      <w:r w:rsidR="001B6E09" w:rsidRPr="00117040">
        <w:rPr>
          <w:sz w:val="28"/>
          <w:szCs w:val="28"/>
          <w:lang w:val="ru-RU"/>
        </w:rPr>
        <w:t xml:space="preserve">, яка </w:t>
      </w:r>
      <w:proofErr w:type="spellStart"/>
      <w:r w:rsidR="001B6E09" w:rsidRPr="00117040">
        <w:rPr>
          <w:sz w:val="28"/>
          <w:szCs w:val="28"/>
          <w:lang w:val="ru-RU"/>
        </w:rPr>
        <w:t>склалася</w:t>
      </w:r>
      <w:proofErr w:type="spellEnd"/>
      <w:r w:rsidR="001B6E09" w:rsidRPr="00117040">
        <w:rPr>
          <w:sz w:val="28"/>
          <w:szCs w:val="28"/>
          <w:lang w:val="ru-RU"/>
        </w:rPr>
        <w:t xml:space="preserve"> в </w:t>
      </w:r>
      <w:proofErr w:type="spellStart"/>
      <w:r w:rsidR="001B6E09" w:rsidRPr="00117040">
        <w:rPr>
          <w:sz w:val="28"/>
          <w:szCs w:val="28"/>
          <w:lang w:val="ru-RU"/>
        </w:rPr>
        <w:t>країні</w:t>
      </w:r>
      <w:proofErr w:type="spellEnd"/>
      <w:r w:rsidR="001B6E09" w:rsidRPr="00117040">
        <w:rPr>
          <w:sz w:val="28"/>
          <w:szCs w:val="28"/>
          <w:lang w:val="ru-RU"/>
        </w:rPr>
        <w:t xml:space="preserve">, </w:t>
      </w:r>
      <w:proofErr w:type="spellStart"/>
      <w:r w:rsidR="001B6E09" w:rsidRPr="00117040">
        <w:rPr>
          <w:sz w:val="28"/>
          <w:szCs w:val="28"/>
          <w:lang w:val="ru-RU"/>
        </w:rPr>
        <w:t>будуть</w:t>
      </w:r>
      <w:proofErr w:type="spellEnd"/>
      <w:r w:rsidR="001B6E09" w:rsidRPr="00117040">
        <w:rPr>
          <w:sz w:val="28"/>
          <w:szCs w:val="28"/>
          <w:lang w:val="ru-RU"/>
        </w:rPr>
        <w:t xml:space="preserve"> </w:t>
      </w:r>
      <w:proofErr w:type="spellStart"/>
      <w:r w:rsidR="001B6E09" w:rsidRPr="00117040">
        <w:rPr>
          <w:sz w:val="28"/>
          <w:szCs w:val="28"/>
          <w:lang w:val="ru-RU"/>
        </w:rPr>
        <w:t>задовільними</w:t>
      </w:r>
      <w:proofErr w:type="spellEnd"/>
      <w:r w:rsidR="001B6E09" w:rsidRPr="00117040">
        <w:rPr>
          <w:sz w:val="28"/>
          <w:szCs w:val="28"/>
          <w:lang w:val="ru-RU"/>
        </w:rPr>
        <w:t xml:space="preserve">, а тести </w:t>
      </w:r>
      <w:proofErr w:type="spellStart"/>
      <w:r w:rsidR="001B6E09" w:rsidRPr="00117040">
        <w:rPr>
          <w:sz w:val="28"/>
          <w:szCs w:val="28"/>
          <w:lang w:val="ru-RU"/>
        </w:rPr>
        <w:t>нескладними</w:t>
      </w:r>
      <w:proofErr w:type="spellEnd"/>
      <w:r w:rsidR="001B6E09" w:rsidRPr="00117040">
        <w:rPr>
          <w:sz w:val="28"/>
          <w:szCs w:val="28"/>
          <w:lang w:val="ru-RU"/>
        </w:rPr>
        <w:t xml:space="preserve">. </w:t>
      </w:r>
    </w:p>
    <w:p w:rsidR="00FB783E" w:rsidRDefault="00FB783E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</w:p>
    <w:p w:rsidR="002C6134" w:rsidRDefault="002C6134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</w:p>
    <w:p w:rsidR="002C6134" w:rsidRDefault="002C6134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</w:p>
    <w:p w:rsidR="002C6134" w:rsidRDefault="002C6134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</w:p>
    <w:p w:rsidR="002C6134" w:rsidRDefault="002C6134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</w:p>
    <w:p w:rsidR="002C6134" w:rsidRDefault="002C6134" w:rsidP="00634265">
      <w:pPr>
        <w:pStyle w:val="a6"/>
        <w:spacing w:line="360" w:lineRule="auto"/>
        <w:jc w:val="both"/>
        <w:rPr>
          <w:sz w:val="28"/>
          <w:szCs w:val="28"/>
          <w:lang w:val="ru-RU"/>
        </w:rPr>
      </w:pPr>
    </w:p>
    <w:p w:rsidR="00FB783E" w:rsidRDefault="00FB783E" w:rsidP="00FB783E">
      <w:pPr>
        <w:spacing w:after="0" w:line="360" w:lineRule="auto"/>
        <w:ind w:left="79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Додаток1</w:t>
      </w:r>
    </w:p>
    <w:p w:rsidR="00FB783E" w:rsidRPr="002C6134" w:rsidRDefault="002C6134" w:rsidP="00FB783E">
      <w:pPr>
        <w:jc w:val="center"/>
        <w:rPr>
          <w:rFonts w:eastAsia="Calibri" w:cs="Times New Roman"/>
          <w:b/>
          <w:sz w:val="28"/>
          <w:szCs w:val="28"/>
          <w:lang w:val="uk-UA"/>
        </w:rPr>
      </w:pPr>
      <w:r>
        <w:rPr>
          <w:rFonts w:eastAsia="Calibri" w:cs="Times New Roman"/>
          <w:b/>
          <w:sz w:val="28"/>
          <w:szCs w:val="28"/>
          <w:lang w:val="uk-UA"/>
        </w:rPr>
        <w:t xml:space="preserve">РОЗКЛАД ЗАНЯТЬ </w:t>
      </w:r>
      <w:r w:rsidRPr="002C6134">
        <w:rPr>
          <w:rFonts w:eastAsia="Calibri" w:cs="Times New Roman"/>
          <w:b/>
          <w:sz w:val="28"/>
          <w:szCs w:val="28"/>
          <w:lang w:val="uk-UA"/>
        </w:rPr>
        <w:t xml:space="preserve"> ІНТЕНСИВНОГО КУРСУ   ЗНО- 2020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732"/>
        <w:gridCol w:w="1921"/>
        <w:gridCol w:w="2225"/>
        <w:gridCol w:w="1922"/>
      </w:tblGrid>
      <w:tr w:rsidR="00FB783E" w:rsidRPr="00FB783E" w:rsidTr="00055471">
        <w:tc>
          <w:tcPr>
            <w:tcW w:w="3510" w:type="dxa"/>
            <w:shd w:val="clear" w:color="auto" w:fill="auto"/>
          </w:tcPr>
          <w:p w:rsidR="00FB783E" w:rsidRP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Понеділок 23.03.2020</w:t>
            </w:r>
          </w:p>
        </w:tc>
        <w:tc>
          <w:tcPr>
            <w:tcW w:w="2404" w:type="dxa"/>
            <w:shd w:val="clear" w:color="auto" w:fill="auto"/>
          </w:tcPr>
          <w:p w:rsidR="00FB783E" w:rsidRP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Вівторок 24.03.2020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Середа 25.03.2020</w:t>
            </w:r>
          </w:p>
        </w:tc>
        <w:tc>
          <w:tcPr>
            <w:tcW w:w="2957" w:type="dxa"/>
            <w:shd w:val="clear" w:color="auto" w:fill="auto"/>
          </w:tcPr>
          <w:p w:rsid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Четвер </w:t>
            </w:r>
          </w:p>
          <w:p w:rsidR="00FB783E" w:rsidRP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26.03.2020</w:t>
            </w:r>
          </w:p>
        </w:tc>
        <w:tc>
          <w:tcPr>
            <w:tcW w:w="2958" w:type="dxa"/>
            <w:shd w:val="clear" w:color="auto" w:fill="auto"/>
          </w:tcPr>
          <w:p w:rsidR="00FB783E" w:rsidRPr="00FB783E" w:rsidRDefault="00FB783E" w:rsidP="00FB783E">
            <w:pPr>
              <w:jc w:val="center"/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П</w:t>
            </w:r>
            <w:r w:rsidRPr="00FB783E">
              <w:rPr>
                <w:rFonts w:eastAsia="Calibri" w:cs="Times New Roman"/>
                <w:szCs w:val="24"/>
              </w:rPr>
              <w:t>’</w:t>
            </w: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ятниця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27.03.2020</w:t>
            </w:r>
          </w:p>
        </w:tc>
      </w:tr>
      <w:tr w:rsidR="00FB783E" w:rsidRPr="002C6134" w:rsidTr="00055471">
        <w:tc>
          <w:tcPr>
            <w:tcW w:w="3510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Укр</w:t>
            </w:r>
            <w:r>
              <w:rPr>
                <w:rFonts w:eastAsia="Calibri" w:cs="Times New Roman"/>
                <w:szCs w:val="24"/>
                <w:lang w:val="uk-UA"/>
              </w:rPr>
              <w:t xml:space="preserve">аїнська </w:t>
            </w:r>
            <w:r w:rsidRPr="00FB783E">
              <w:rPr>
                <w:rFonts w:eastAsia="Calibri" w:cs="Times New Roman"/>
                <w:szCs w:val="24"/>
                <w:lang w:val="uk-UA"/>
              </w:rPr>
              <w:t xml:space="preserve"> мова Прудивус М.К.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 Укр</w:t>
            </w:r>
            <w:r>
              <w:rPr>
                <w:rFonts w:eastAsia="Calibri" w:cs="Times New Roman"/>
                <w:szCs w:val="24"/>
                <w:lang w:val="uk-UA"/>
              </w:rPr>
              <w:t xml:space="preserve">аїнська </w:t>
            </w:r>
            <w:r w:rsidRPr="00FB783E">
              <w:rPr>
                <w:rFonts w:eastAsia="Calibri" w:cs="Times New Roman"/>
                <w:szCs w:val="24"/>
                <w:lang w:val="uk-UA"/>
              </w:rPr>
              <w:t xml:space="preserve">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Прудивус М.К.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Укр</w:t>
            </w:r>
            <w:r>
              <w:rPr>
                <w:rFonts w:eastAsia="Calibri" w:cs="Times New Roman"/>
                <w:szCs w:val="24"/>
                <w:lang w:val="uk-UA"/>
              </w:rPr>
              <w:t xml:space="preserve">аїнська </w:t>
            </w:r>
            <w:r w:rsidRPr="00FB783E">
              <w:rPr>
                <w:rFonts w:eastAsia="Calibri" w:cs="Times New Roman"/>
                <w:szCs w:val="24"/>
                <w:lang w:val="uk-UA"/>
              </w:rPr>
              <w:t xml:space="preserve">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Матвієнко О.В.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Укр</w:t>
            </w:r>
            <w:r>
              <w:rPr>
                <w:rFonts w:eastAsia="Calibri" w:cs="Times New Roman"/>
                <w:szCs w:val="24"/>
                <w:lang w:val="uk-UA"/>
              </w:rPr>
              <w:t xml:space="preserve">аїнська </w:t>
            </w:r>
            <w:r w:rsidRPr="00FB783E">
              <w:rPr>
                <w:rFonts w:eastAsia="Calibri" w:cs="Times New Roman"/>
                <w:szCs w:val="24"/>
                <w:lang w:val="uk-UA"/>
              </w:rPr>
              <w:t xml:space="preserve">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Мирошниченко Ю.О.</w:t>
            </w:r>
          </w:p>
        </w:tc>
        <w:tc>
          <w:tcPr>
            <w:tcW w:w="2958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Укр</w:t>
            </w:r>
            <w:r>
              <w:rPr>
                <w:rFonts w:eastAsia="Calibri" w:cs="Times New Roman"/>
                <w:szCs w:val="24"/>
                <w:lang w:val="uk-UA"/>
              </w:rPr>
              <w:t xml:space="preserve">аїнська </w:t>
            </w:r>
            <w:r w:rsidRPr="00FB783E">
              <w:rPr>
                <w:rFonts w:eastAsia="Calibri" w:cs="Times New Roman"/>
                <w:szCs w:val="24"/>
                <w:lang w:val="uk-UA"/>
              </w:rPr>
              <w:t xml:space="preserve">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Міняйло Г.А.</w:t>
            </w:r>
          </w:p>
        </w:tc>
      </w:tr>
      <w:tr w:rsidR="00FB783E" w:rsidRPr="00FB783E" w:rsidTr="00055471">
        <w:tc>
          <w:tcPr>
            <w:tcW w:w="3510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Географія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Ткаченко В.В.</w:t>
            </w:r>
          </w:p>
        </w:tc>
        <w:tc>
          <w:tcPr>
            <w:tcW w:w="2404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 Біологія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Кобінчук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О.М.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Географія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Прохорова Д.М.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 Біологія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Гринішак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Т.О.</w:t>
            </w:r>
          </w:p>
        </w:tc>
        <w:tc>
          <w:tcPr>
            <w:tcW w:w="2958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 Географія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Прохорова Д.М.</w:t>
            </w:r>
          </w:p>
        </w:tc>
      </w:tr>
      <w:tr w:rsidR="00FB783E" w:rsidRPr="002C6134" w:rsidTr="00055471">
        <w:tc>
          <w:tcPr>
            <w:tcW w:w="3510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Історія України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Мінько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Д.В.</w:t>
            </w:r>
          </w:p>
        </w:tc>
        <w:tc>
          <w:tcPr>
            <w:tcW w:w="2404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Англійська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Сажнєва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Т.С.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Історія України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Мінько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Д.В.</w:t>
            </w:r>
          </w:p>
        </w:tc>
        <w:tc>
          <w:tcPr>
            <w:tcW w:w="2957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 xml:space="preserve">Англійська мова 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Сажнєва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Т.С.</w:t>
            </w:r>
          </w:p>
        </w:tc>
        <w:tc>
          <w:tcPr>
            <w:tcW w:w="2958" w:type="dxa"/>
            <w:shd w:val="clear" w:color="auto" w:fill="auto"/>
          </w:tcPr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r w:rsidRPr="00FB783E">
              <w:rPr>
                <w:rFonts w:eastAsia="Calibri" w:cs="Times New Roman"/>
                <w:szCs w:val="24"/>
                <w:lang w:val="uk-UA"/>
              </w:rPr>
              <w:t>Історія України</w:t>
            </w:r>
          </w:p>
          <w:p w:rsidR="00FB783E" w:rsidRPr="00FB783E" w:rsidRDefault="00FB783E" w:rsidP="00FB783E">
            <w:pPr>
              <w:rPr>
                <w:rFonts w:eastAsia="Calibri" w:cs="Times New Roman"/>
                <w:szCs w:val="24"/>
                <w:lang w:val="uk-UA"/>
              </w:rPr>
            </w:pPr>
            <w:proofErr w:type="spellStart"/>
            <w:r w:rsidRPr="00FB783E">
              <w:rPr>
                <w:rFonts w:eastAsia="Calibri" w:cs="Times New Roman"/>
                <w:szCs w:val="24"/>
                <w:lang w:val="uk-UA"/>
              </w:rPr>
              <w:t>Мінько</w:t>
            </w:r>
            <w:proofErr w:type="spellEnd"/>
            <w:r w:rsidRPr="00FB783E">
              <w:rPr>
                <w:rFonts w:eastAsia="Calibri" w:cs="Times New Roman"/>
                <w:szCs w:val="24"/>
                <w:lang w:val="uk-UA"/>
              </w:rPr>
              <w:t xml:space="preserve"> Д.В.</w:t>
            </w:r>
          </w:p>
        </w:tc>
      </w:tr>
    </w:tbl>
    <w:p w:rsidR="00FB783E" w:rsidRPr="00FB783E" w:rsidRDefault="00FB783E" w:rsidP="00FB783E">
      <w:pPr>
        <w:spacing w:after="0" w:line="360" w:lineRule="auto"/>
        <w:rPr>
          <w:sz w:val="28"/>
          <w:szCs w:val="28"/>
          <w:lang w:val="uk-UA"/>
        </w:rPr>
      </w:pPr>
    </w:p>
    <w:p w:rsidR="002B15AA" w:rsidRDefault="00FB783E" w:rsidP="00FB783E">
      <w:pPr>
        <w:spacing w:after="0" w:line="360" w:lineRule="auto"/>
        <w:ind w:left="7920" w:firstLine="72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2 </w:t>
      </w:r>
    </w:p>
    <w:p w:rsidR="00FB783E" w:rsidRPr="002C6134" w:rsidRDefault="00FB783E" w:rsidP="00FB783E">
      <w:pPr>
        <w:jc w:val="center"/>
        <w:rPr>
          <w:b/>
          <w:sz w:val="28"/>
          <w:szCs w:val="28"/>
          <w:lang w:val="ru-RU"/>
        </w:rPr>
      </w:pPr>
      <w:proofErr w:type="spellStart"/>
      <w:r w:rsidRPr="002C6134">
        <w:rPr>
          <w:b/>
          <w:sz w:val="28"/>
          <w:szCs w:val="28"/>
          <w:lang w:val="ru-RU"/>
        </w:rPr>
        <w:t>Розробка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заняття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інтентивного</w:t>
      </w:r>
      <w:proofErr w:type="spellEnd"/>
      <w:r w:rsidRPr="002C6134">
        <w:rPr>
          <w:b/>
          <w:sz w:val="28"/>
          <w:szCs w:val="28"/>
          <w:lang w:val="ru-RU"/>
        </w:rPr>
        <w:t xml:space="preserve"> курсу </w:t>
      </w:r>
      <w:proofErr w:type="spellStart"/>
      <w:r w:rsidRPr="002C6134">
        <w:rPr>
          <w:b/>
          <w:sz w:val="28"/>
          <w:szCs w:val="28"/>
          <w:lang w:val="ru-RU"/>
        </w:rPr>
        <w:t>підготовки</w:t>
      </w:r>
      <w:proofErr w:type="spellEnd"/>
      <w:r w:rsidRPr="002C6134">
        <w:rPr>
          <w:b/>
          <w:sz w:val="28"/>
          <w:szCs w:val="28"/>
          <w:lang w:val="ru-RU"/>
        </w:rPr>
        <w:t xml:space="preserve"> до ЗНО з </w:t>
      </w:r>
      <w:proofErr w:type="spellStart"/>
      <w:r w:rsidRPr="002C6134">
        <w:rPr>
          <w:b/>
          <w:sz w:val="28"/>
          <w:szCs w:val="28"/>
          <w:lang w:val="ru-RU"/>
        </w:rPr>
        <w:t>української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мови</w:t>
      </w:r>
      <w:proofErr w:type="spellEnd"/>
    </w:p>
    <w:p w:rsidR="00FE3375" w:rsidRPr="002C6134" w:rsidRDefault="00FB783E" w:rsidP="00FB783E">
      <w:pPr>
        <w:jc w:val="center"/>
        <w:rPr>
          <w:b/>
          <w:sz w:val="28"/>
          <w:szCs w:val="28"/>
          <w:lang w:val="ru-RU"/>
        </w:rPr>
      </w:pPr>
      <w:proofErr w:type="spellStart"/>
      <w:r w:rsidRPr="002C6134">
        <w:rPr>
          <w:b/>
          <w:sz w:val="28"/>
          <w:szCs w:val="28"/>
          <w:lang w:val="ru-RU"/>
        </w:rPr>
        <w:t>вчителя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української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мови</w:t>
      </w:r>
      <w:proofErr w:type="spellEnd"/>
      <w:r w:rsidRPr="002C6134">
        <w:rPr>
          <w:b/>
          <w:sz w:val="28"/>
          <w:szCs w:val="28"/>
          <w:lang w:val="ru-RU"/>
        </w:rPr>
        <w:t xml:space="preserve"> та </w:t>
      </w:r>
      <w:proofErr w:type="spellStart"/>
      <w:r w:rsidRPr="002C6134">
        <w:rPr>
          <w:b/>
          <w:sz w:val="28"/>
          <w:szCs w:val="28"/>
          <w:lang w:val="ru-RU"/>
        </w:rPr>
        <w:t>літератури</w:t>
      </w:r>
      <w:proofErr w:type="spellEnd"/>
      <w:r w:rsidRPr="002C6134">
        <w:rPr>
          <w:b/>
          <w:sz w:val="28"/>
          <w:szCs w:val="28"/>
          <w:lang w:val="ru-RU"/>
        </w:rPr>
        <w:t xml:space="preserve"> </w:t>
      </w:r>
      <w:proofErr w:type="spellStart"/>
      <w:r w:rsidRPr="002C6134">
        <w:rPr>
          <w:b/>
          <w:sz w:val="28"/>
          <w:szCs w:val="28"/>
          <w:lang w:val="ru-RU"/>
        </w:rPr>
        <w:t>Прудивус</w:t>
      </w:r>
      <w:proofErr w:type="spellEnd"/>
      <w:r w:rsidRPr="002C6134">
        <w:rPr>
          <w:b/>
          <w:sz w:val="28"/>
          <w:szCs w:val="28"/>
          <w:lang w:val="ru-RU"/>
        </w:rPr>
        <w:t xml:space="preserve"> М.К.</w:t>
      </w:r>
    </w:p>
    <w:p w:rsidR="00FE3375" w:rsidRPr="00FB783E" w:rsidRDefault="00FE3375" w:rsidP="00FB783E">
      <w:pPr>
        <w:ind w:left="758" w:right="744"/>
        <w:jc w:val="center"/>
        <w:rPr>
          <w:b/>
          <w:sz w:val="28"/>
          <w:lang w:val="ru-RU"/>
        </w:rPr>
      </w:pPr>
      <w:r w:rsidRPr="0079749D">
        <w:rPr>
          <w:b/>
          <w:sz w:val="28"/>
          <w:lang w:val="ru-RU"/>
        </w:rPr>
        <w:t>ФОНЕТИКА Й ОРФОЕПІЯ</w:t>
      </w:r>
    </w:p>
    <w:p w:rsidR="00FE3375" w:rsidRPr="002C6134" w:rsidRDefault="00FE3375" w:rsidP="00FE3375">
      <w:pPr>
        <w:widowControl w:val="0"/>
        <w:autoSpaceDE w:val="0"/>
        <w:autoSpaceDN w:val="0"/>
        <w:spacing w:after="0" w:line="240" w:lineRule="auto"/>
        <w:ind w:left="145"/>
        <w:outlineLvl w:val="2"/>
        <w:rPr>
          <w:rFonts w:eastAsia="Times New Roman" w:cs="Times New Roman"/>
          <w:bCs/>
          <w:sz w:val="28"/>
          <w:szCs w:val="28"/>
          <w:lang w:val="uk-UA"/>
        </w:rPr>
      </w:pPr>
      <w:r w:rsidRPr="002C6134">
        <w:rPr>
          <w:rFonts w:eastAsia="Times New Roman" w:cs="Times New Roman"/>
          <w:bCs/>
          <w:sz w:val="28"/>
          <w:szCs w:val="28"/>
          <w:lang w:val="uk-UA"/>
        </w:rPr>
        <w:t>Розподіл завдань і правил із теми «Фонетика й орфоепія» у 2016−2019 рр.</w:t>
      </w:r>
    </w:p>
    <w:p w:rsidR="00FE3375" w:rsidRPr="002C6134" w:rsidRDefault="00FE3375" w:rsidP="00FE3375">
      <w:pPr>
        <w:widowControl w:val="0"/>
        <w:autoSpaceDE w:val="0"/>
        <w:autoSpaceDN w:val="0"/>
        <w:spacing w:before="2" w:after="1" w:line="240" w:lineRule="auto"/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90"/>
        <w:gridCol w:w="5847"/>
      </w:tblGrid>
      <w:tr w:rsidR="00FE3375" w:rsidRPr="00FB783E" w:rsidTr="002B15AA">
        <w:trPr>
          <w:trHeight w:val="551"/>
        </w:trPr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E3375">
            <w:pPr>
              <w:ind w:lef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ЗНО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E3375">
            <w:pPr>
              <w:spacing w:line="252" w:lineRule="auto"/>
              <w:ind w:lef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783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FB7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b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58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E3375">
            <w:pPr>
              <w:ind w:lef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783E">
              <w:rPr>
                <w:rFonts w:ascii="Times New Roman" w:hAnsi="Times New Roman" w:cs="Times New Roman"/>
                <w:b/>
                <w:sz w:val="28"/>
                <w:szCs w:val="28"/>
              </w:rPr>
              <w:t>Правила</w:t>
            </w:r>
            <w:proofErr w:type="spellEnd"/>
          </w:p>
        </w:tc>
      </w:tr>
      <w:tr w:rsidR="00FE3375" w:rsidRPr="002C6134" w:rsidTr="002B15AA">
        <w:trPr>
          <w:trHeight w:val="570"/>
        </w:trPr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2019</w:t>
            </w:r>
          </w:p>
          <w:p w:rsidR="00FE3375" w:rsidRPr="00FB783E" w:rsidRDefault="00FE3375" w:rsidP="00FB783E">
            <w:pPr>
              <w:spacing w:befor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w w:val="102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FE3375" w:rsidRPr="00FB783E" w:rsidRDefault="00FE3375" w:rsidP="00FE3375">
            <w:pPr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Наголос</w:t>
            </w:r>
            <w:proofErr w:type="spellEnd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:rsidR="00FE3375" w:rsidRPr="00FB783E" w:rsidRDefault="00FE3375" w:rsidP="00FE3375">
            <w:pPr>
              <w:spacing w:before="13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Звукове</w:t>
            </w:r>
            <w:proofErr w:type="spellEnd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значення</w:t>
            </w:r>
            <w:proofErr w:type="spellEnd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букв у словах.</w:t>
            </w:r>
          </w:p>
        </w:tc>
      </w:tr>
      <w:tr w:rsidR="00FE3375" w:rsidRPr="00FB783E" w:rsidTr="002B15AA">
        <w:trPr>
          <w:trHeight w:val="570"/>
        </w:trPr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w w:val="102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B783E" w:rsidP="00FB78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Звукове</w:t>
            </w:r>
            <w:proofErr w:type="spellEnd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значення</w:t>
            </w:r>
            <w:proofErr w:type="spellEnd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букв </w:t>
            </w:r>
            <w:proofErr w:type="gramStart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 словах</w:t>
            </w:r>
            <w:proofErr w:type="gramEnd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Наголос</w:t>
            </w:r>
            <w:proofErr w:type="spellEnd"/>
            <w:r w:rsidR="00FE3375" w:rsidRPr="00FB783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  <w:tr w:rsidR="00FE3375" w:rsidRPr="00FB783E" w:rsidTr="002B15AA">
        <w:trPr>
          <w:trHeight w:val="556"/>
        </w:trPr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FE3375" w:rsidRPr="00FB783E" w:rsidRDefault="00FE3375" w:rsidP="00FB783E">
            <w:pPr>
              <w:spacing w:before="5"/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2017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FE3375" w:rsidRPr="00FB783E" w:rsidRDefault="00FE3375" w:rsidP="00FB783E">
            <w:pPr>
              <w:spacing w:before="5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w w:val="102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FE3375" w:rsidRPr="00FB783E" w:rsidRDefault="00FE3375" w:rsidP="00FE3375">
            <w:pPr>
              <w:spacing w:before="5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>Співвідношення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>звуків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E3375" w:rsidRPr="00FB783E" w:rsidRDefault="00FE3375" w:rsidP="00FE3375">
            <w:pPr>
              <w:spacing w:before="8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Наголос</w:t>
            </w:r>
            <w:proofErr w:type="spellEnd"/>
            <w:r w:rsidRPr="00FB783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</w:p>
        </w:tc>
      </w:tr>
      <w:tr w:rsidR="00FE3375" w:rsidRPr="002C6134" w:rsidTr="002B15AA">
        <w:trPr>
          <w:trHeight w:val="551"/>
        </w:trPr>
        <w:tc>
          <w:tcPr>
            <w:tcW w:w="1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2016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B783E">
            <w:pPr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3E">
              <w:rPr>
                <w:rFonts w:ascii="Times New Roman" w:hAnsi="Times New Roman" w:cs="Times New Roman"/>
                <w:w w:val="102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E3375" w:rsidRPr="00FB783E" w:rsidRDefault="00FE3375" w:rsidP="00FB78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Чергування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голосних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звуків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Звукове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FB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букв у словах.</w:t>
            </w:r>
          </w:p>
        </w:tc>
      </w:tr>
    </w:tbl>
    <w:p w:rsidR="00FE3375" w:rsidRPr="00FB783E" w:rsidRDefault="00FB783E" w:rsidP="00FE3375">
      <w:pPr>
        <w:widowControl w:val="0"/>
        <w:autoSpaceDE w:val="0"/>
        <w:autoSpaceDN w:val="0"/>
        <w:spacing w:before="162" w:after="0" w:line="240" w:lineRule="auto"/>
        <w:ind w:left="145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</w:t>
      </w:r>
      <w:r w:rsidR="00FE3375" w:rsidRPr="00FB783E">
        <w:rPr>
          <w:rFonts w:eastAsia="Times New Roman" w:cs="Times New Roman"/>
          <w:sz w:val="28"/>
          <w:szCs w:val="28"/>
          <w:lang w:val="uk-UA"/>
        </w:rPr>
        <w:t>Варто зосередитися на вивченні основних правил і розглядати їх у такій послідовності: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166" w:after="0" w:line="240" w:lineRule="auto"/>
        <w:ind w:hanging="361"/>
        <w:rPr>
          <w:sz w:val="28"/>
          <w:szCs w:val="28"/>
          <w:lang w:val="uk-UA"/>
        </w:rPr>
      </w:pPr>
      <w:r w:rsidRPr="00FB783E">
        <w:rPr>
          <w:sz w:val="28"/>
          <w:szCs w:val="28"/>
          <w:lang w:val="uk-UA"/>
        </w:rPr>
        <w:t>Співвідношення звуків і букв, класифікація</w:t>
      </w:r>
      <w:r w:rsidRPr="00FB783E">
        <w:rPr>
          <w:spacing w:val="-6"/>
          <w:sz w:val="28"/>
          <w:szCs w:val="28"/>
          <w:lang w:val="uk-UA"/>
        </w:rPr>
        <w:t xml:space="preserve"> </w:t>
      </w:r>
      <w:r w:rsidRPr="00FB783E">
        <w:rPr>
          <w:sz w:val="28"/>
          <w:szCs w:val="28"/>
          <w:lang w:val="uk-UA"/>
        </w:rPr>
        <w:t>звуків.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13" w:after="0" w:line="240" w:lineRule="auto"/>
        <w:ind w:hanging="361"/>
        <w:rPr>
          <w:sz w:val="28"/>
          <w:szCs w:val="28"/>
          <w:lang w:val="ru-RU"/>
        </w:rPr>
      </w:pPr>
      <w:proofErr w:type="spellStart"/>
      <w:r w:rsidRPr="00FB783E">
        <w:rPr>
          <w:sz w:val="28"/>
          <w:szCs w:val="28"/>
          <w:lang w:val="ru-RU"/>
        </w:rPr>
        <w:t>Різниця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між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звуковим</w:t>
      </w:r>
      <w:proofErr w:type="spellEnd"/>
      <w:r w:rsidRPr="00FB783E">
        <w:rPr>
          <w:sz w:val="28"/>
          <w:szCs w:val="28"/>
          <w:lang w:val="ru-RU"/>
        </w:rPr>
        <w:t xml:space="preserve"> і </w:t>
      </w:r>
      <w:proofErr w:type="spellStart"/>
      <w:r w:rsidRPr="00FB783E">
        <w:rPr>
          <w:sz w:val="28"/>
          <w:szCs w:val="28"/>
          <w:lang w:val="ru-RU"/>
        </w:rPr>
        <w:t>буквеним</w:t>
      </w:r>
      <w:proofErr w:type="spellEnd"/>
      <w:r w:rsidRPr="00FB783E">
        <w:rPr>
          <w:spacing w:val="-8"/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позначеннями</w:t>
      </w:r>
      <w:proofErr w:type="spellEnd"/>
      <w:r w:rsidRPr="00FB783E">
        <w:rPr>
          <w:sz w:val="28"/>
          <w:szCs w:val="28"/>
          <w:lang w:val="ru-RU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9" w:after="0" w:line="240" w:lineRule="auto"/>
        <w:ind w:hanging="361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lastRenderedPageBreak/>
        <w:t>Асиміляція</w:t>
      </w:r>
      <w:proofErr w:type="spellEnd"/>
      <w:r w:rsidRPr="00FB783E">
        <w:rPr>
          <w:spacing w:val="-1"/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голосних</w:t>
      </w:r>
      <w:proofErr w:type="spellEnd"/>
      <w:r w:rsidRPr="00FB783E">
        <w:rPr>
          <w:sz w:val="28"/>
          <w:szCs w:val="28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8" w:after="0" w:line="240" w:lineRule="auto"/>
        <w:ind w:hanging="361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Асиміляція</w:t>
      </w:r>
      <w:proofErr w:type="spellEnd"/>
      <w:r w:rsidRPr="00FB783E">
        <w:rPr>
          <w:spacing w:val="-1"/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приголосних</w:t>
      </w:r>
      <w:proofErr w:type="spellEnd"/>
      <w:r w:rsidRPr="00FB783E">
        <w:rPr>
          <w:sz w:val="28"/>
          <w:szCs w:val="28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8" w:after="0" w:line="240" w:lineRule="auto"/>
        <w:ind w:hanging="361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Чергування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голосних</w:t>
      </w:r>
      <w:proofErr w:type="spellEnd"/>
      <w:r w:rsidRPr="00FB783E">
        <w:rPr>
          <w:sz w:val="28"/>
          <w:szCs w:val="28"/>
        </w:rPr>
        <w:t xml:space="preserve"> і</w:t>
      </w:r>
      <w:r w:rsidRPr="00FB783E">
        <w:rPr>
          <w:spacing w:val="-3"/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приголосних</w:t>
      </w:r>
      <w:proofErr w:type="spellEnd"/>
      <w:r w:rsidRPr="00FB783E">
        <w:rPr>
          <w:sz w:val="28"/>
          <w:szCs w:val="28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5"/>
        </w:numPr>
        <w:tabs>
          <w:tab w:val="left" w:pos="866"/>
        </w:tabs>
        <w:autoSpaceDE w:val="0"/>
        <w:autoSpaceDN w:val="0"/>
        <w:spacing w:before="8" w:after="0" w:line="240" w:lineRule="auto"/>
        <w:ind w:hanging="361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Наголос</w:t>
      </w:r>
      <w:proofErr w:type="spellEnd"/>
      <w:r w:rsidRPr="00FB783E">
        <w:rPr>
          <w:sz w:val="28"/>
          <w:szCs w:val="28"/>
        </w:rPr>
        <w:t>.</w:t>
      </w:r>
    </w:p>
    <w:p w:rsidR="00FE3375" w:rsidRPr="00FB783E" w:rsidRDefault="00FE3375" w:rsidP="00FE337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uk-UA"/>
        </w:rPr>
      </w:pPr>
    </w:p>
    <w:p w:rsidR="00FE3375" w:rsidRPr="00FB783E" w:rsidRDefault="00FE3375" w:rsidP="00FE3375">
      <w:pPr>
        <w:spacing w:before="149"/>
        <w:ind w:left="145"/>
        <w:rPr>
          <w:b/>
          <w:sz w:val="28"/>
          <w:szCs w:val="28"/>
          <w:lang w:val="ru-RU"/>
        </w:rPr>
      </w:pPr>
      <w:proofErr w:type="spellStart"/>
      <w:r w:rsidRPr="00FB783E">
        <w:rPr>
          <w:b/>
          <w:sz w:val="28"/>
          <w:szCs w:val="28"/>
          <w:lang w:val="ru-RU"/>
        </w:rPr>
        <w:t>Орієнтовна</w:t>
      </w:r>
      <w:proofErr w:type="spellEnd"/>
      <w:r w:rsidRPr="00FB783E">
        <w:rPr>
          <w:b/>
          <w:sz w:val="28"/>
          <w:szCs w:val="28"/>
          <w:lang w:val="ru-RU"/>
        </w:rPr>
        <w:t xml:space="preserve"> </w:t>
      </w:r>
      <w:proofErr w:type="spellStart"/>
      <w:r w:rsidRPr="00FB783E">
        <w:rPr>
          <w:b/>
          <w:sz w:val="28"/>
          <w:szCs w:val="28"/>
          <w:lang w:val="ru-RU"/>
        </w:rPr>
        <w:t>кількість</w:t>
      </w:r>
      <w:proofErr w:type="spellEnd"/>
      <w:r w:rsidRPr="00FB783E">
        <w:rPr>
          <w:b/>
          <w:sz w:val="28"/>
          <w:szCs w:val="28"/>
          <w:lang w:val="ru-RU"/>
        </w:rPr>
        <w:t xml:space="preserve"> годин на </w:t>
      </w:r>
      <w:proofErr w:type="spellStart"/>
      <w:r w:rsidRPr="00FB783E">
        <w:rPr>
          <w:b/>
          <w:sz w:val="28"/>
          <w:szCs w:val="28"/>
          <w:lang w:val="ru-RU"/>
        </w:rPr>
        <w:t>вивчення</w:t>
      </w:r>
      <w:proofErr w:type="spellEnd"/>
      <w:r w:rsidRPr="00FB783E">
        <w:rPr>
          <w:b/>
          <w:sz w:val="28"/>
          <w:szCs w:val="28"/>
          <w:lang w:val="ru-RU"/>
        </w:rPr>
        <w:t xml:space="preserve"> </w:t>
      </w:r>
      <w:proofErr w:type="gramStart"/>
      <w:r w:rsidRPr="00FB783E">
        <w:rPr>
          <w:b/>
          <w:sz w:val="28"/>
          <w:szCs w:val="28"/>
          <w:lang w:val="ru-RU"/>
        </w:rPr>
        <w:t>теми  (</w:t>
      </w:r>
      <w:proofErr w:type="gramEnd"/>
      <w:r w:rsidRPr="00FB783E">
        <w:rPr>
          <w:b/>
          <w:sz w:val="28"/>
          <w:szCs w:val="28"/>
          <w:lang w:val="ru-RU"/>
        </w:rPr>
        <w:t xml:space="preserve"> 6 </w:t>
      </w:r>
      <w:proofErr w:type="spellStart"/>
      <w:r w:rsidRPr="00FB783E">
        <w:rPr>
          <w:b/>
          <w:sz w:val="28"/>
          <w:szCs w:val="28"/>
          <w:lang w:val="ru-RU"/>
        </w:rPr>
        <w:t>астрономічних</w:t>
      </w:r>
      <w:proofErr w:type="spellEnd"/>
      <w:r w:rsidRPr="00FB783E">
        <w:rPr>
          <w:b/>
          <w:sz w:val="28"/>
          <w:szCs w:val="28"/>
          <w:lang w:val="ru-RU"/>
        </w:rPr>
        <w:t xml:space="preserve"> годин):</w:t>
      </w:r>
    </w:p>
    <w:p w:rsidR="00FE3375" w:rsidRPr="00FB783E" w:rsidRDefault="00FE3375" w:rsidP="00FE3375">
      <w:pPr>
        <w:widowControl w:val="0"/>
        <w:numPr>
          <w:ilvl w:val="0"/>
          <w:numId w:val="2"/>
        </w:numPr>
        <w:autoSpaceDE w:val="0"/>
        <w:autoSpaceDN w:val="0"/>
        <w:spacing w:before="149" w:after="0" w:line="240" w:lineRule="auto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Ознайомлення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із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proofErr w:type="gramStart"/>
      <w:r w:rsidRPr="00FB783E">
        <w:rPr>
          <w:sz w:val="28"/>
          <w:szCs w:val="28"/>
        </w:rPr>
        <w:t>відеоматеріалом</w:t>
      </w:r>
      <w:proofErr w:type="spellEnd"/>
      <w:r w:rsidRPr="00FB783E">
        <w:rPr>
          <w:sz w:val="28"/>
          <w:szCs w:val="28"/>
        </w:rPr>
        <w:t xml:space="preserve">  60</w:t>
      </w:r>
      <w:proofErr w:type="gram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хвилин</w:t>
      </w:r>
      <w:proofErr w:type="spellEnd"/>
      <w:r w:rsidRPr="00FB783E">
        <w:rPr>
          <w:sz w:val="28"/>
          <w:szCs w:val="28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2"/>
        </w:numPr>
        <w:autoSpaceDE w:val="0"/>
        <w:autoSpaceDN w:val="0"/>
        <w:spacing w:before="149" w:after="0" w:line="240" w:lineRule="auto"/>
        <w:rPr>
          <w:sz w:val="28"/>
          <w:szCs w:val="28"/>
          <w:lang w:val="ru-RU"/>
        </w:rPr>
      </w:pPr>
      <w:proofErr w:type="spellStart"/>
      <w:r w:rsidRPr="00FB783E">
        <w:rPr>
          <w:sz w:val="28"/>
          <w:szCs w:val="28"/>
          <w:lang w:val="ru-RU"/>
        </w:rPr>
        <w:t>Виконання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практичних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завдань</w:t>
      </w:r>
      <w:proofErr w:type="spellEnd"/>
      <w:r w:rsidRPr="00FB783E">
        <w:rPr>
          <w:sz w:val="28"/>
          <w:szCs w:val="28"/>
          <w:lang w:val="ru-RU"/>
        </w:rPr>
        <w:t xml:space="preserve"> на </w:t>
      </w:r>
      <w:proofErr w:type="spellStart"/>
      <w:r w:rsidRPr="00FB783E">
        <w:rPr>
          <w:sz w:val="28"/>
          <w:szCs w:val="28"/>
          <w:lang w:val="ru-RU"/>
        </w:rPr>
        <w:t>Тренажері</w:t>
      </w:r>
      <w:proofErr w:type="spellEnd"/>
      <w:r w:rsidRPr="00FB783E">
        <w:rPr>
          <w:sz w:val="28"/>
          <w:szCs w:val="28"/>
          <w:lang w:val="ru-RU"/>
        </w:rPr>
        <w:t xml:space="preserve"> з </w:t>
      </w:r>
      <w:proofErr w:type="spellStart"/>
      <w:r w:rsidRPr="00FB783E">
        <w:rPr>
          <w:sz w:val="28"/>
          <w:szCs w:val="28"/>
          <w:lang w:val="ru-RU"/>
        </w:rPr>
        <w:t>української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мови</w:t>
      </w:r>
      <w:proofErr w:type="spellEnd"/>
      <w:r w:rsidRPr="00FB783E">
        <w:rPr>
          <w:sz w:val="28"/>
          <w:szCs w:val="28"/>
          <w:lang w:val="ru-RU"/>
        </w:rPr>
        <w:t xml:space="preserve"> 60 </w:t>
      </w:r>
      <w:proofErr w:type="spellStart"/>
      <w:r w:rsidRPr="00FB783E">
        <w:rPr>
          <w:sz w:val="28"/>
          <w:szCs w:val="28"/>
          <w:lang w:val="ru-RU"/>
        </w:rPr>
        <w:t>хвилин</w:t>
      </w:r>
      <w:proofErr w:type="spellEnd"/>
      <w:r w:rsidRPr="00FB783E">
        <w:rPr>
          <w:sz w:val="28"/>
          <w:szCs w:val="28"/>
          <w:lang w:val="ru-RU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2"/>
        </w:numPr>
        <w:autoSpaceDE w:val="0"/>
        <w:autoSpaceDN w:val="0"/>
        <w:spacing w:before="149" w:after="0" w:line="240" w:lineRule="auto"/>
        <w:rPr>
          <w:sz w:val="28"/>
          <w:szCs w:val="28"/>
          <w:lang w:val="ru-RU"/>
        </w:rPr>
      </w:pPr>
      <w:proofErr w:type="spellStart"/>
      <w:r w:rsidRPr="00FB783E">
        <w:rPr>
          <w:sz w:val="28"/>
          <w:szCs w:val="28"/>
          <w:lang w:val="ru-RU"/>
        </w:rPr>
        <w:t>Закріплення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повтореного</w:t>
      </w:r>
      <w:proofErr w:type="spellEnd"/>
      <w:r w:rsidRPr="00FB783E">
        <w:rPr>
          <w:sz w:val="28"/>
          <w:szCs w:val="28"/>
          <w:lang w:val="ru-RU"/>
        </w:rPr>
        <w:t xml:space="preserve"> –</w:t>
      </w:r>
      <w:proofErr w:type="spellStart"/>
      <w:r w:rsidRPr="00FB783E">
        <w:rPr>
          <w:sz w:val="28"/>
          <w:szCs w:val="28"/>
          <w:lang w:val="ru-RU"/>
        </w:rPr>
        <w:t>інтерактивні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вправи</w:t>
      </w:r>
      <w:proofErr w:type="spellEnd"/>
      <w:r w:rsidRPr="00FB783E">
        <w:rPr>
          <w:sz w:val="28"/>
          <w:szCs w:val="28"/>
          <w:lang w:val="ru-RU"/>
        </w:rPr>
        <w:t xml:space="preserve"> 60 </w:t>
      </w:r>
      <w:proofErr w:type="spellStart"/>
      <w:r w:rsidRPr="00FB783E">
        <w:rPr>
          <w:sz w:val="28"/>
          <w:szCs w:val="28"/>
          <w:lang w:val="ru-RU"/>
        </w:rPr>
        <w:t>хвилин</w:t>
      </w:r>
      <w:proofErr w:type="spellEnd"/>
      <w:r w:rsidRPr="00FB783E">
        <w:rPr>
          <w:sz w:val="28"/>
          <w:szCs w:val="28"/>
          <w:lang w:val="ru-RU"/>
        </w:rPr>
        <w:t>.</w:t>
      </w:r>
    </w:p>
    <w:p w:rsidR="00FE3375" w:rsidRPr="00FB783E" w:rsidRDefault="00FE3375" w:rsidP="00FE3375">
      <w:pPr>
        <w:widowControl w:val="0"/>
        <w:numPr>
          <w:ilvl w:val="0"/>
          <w:numId w:val="2"/>
        </w:numPr>
        <w:autoSpaceDE w:val="0"/>
        <w:autoSpaceDN w:val="0"/>
        <w:spacing w:before="149" w:after="0" w:line="240" w:lineRule="auto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Тренувальні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тести</w:t>
      </w:r>
      <w:proofErr w:type="spellEnd"/>
      <w:r w:rsidRPr="00FB783E">
        <w:rPr>
          <w:sz w:val="28"/>
          <w:szCs w:val="28"/>
        </w:rPr>
        <w:t xml:space="preserve"> – 120 </w:t>
      </w:r>
      <w:proofErr w:type="spellStart"/>
      <w:r w:rsidRPr="00FB783E">
        <w:rPr>
          <w:sz w:val="28"/>
          <w:szCs w:val="28"/>
        </w:rPr>
        <w:t>хвилин</w:t>
      </w:r>
      <w:proofErr w:type="spellEnd"/>
      <w:r w:rsidRPr="00FB783E">
        <w:rPr>
          <w:sz w:val="28"/>
          <w:szCs w:val="28"/>
        </w:rPr>
        <w:t xml:space="preserve">. </w:t>
      </w:r>
    </w:p>
    <w:p w:rsidR="00FE3375" w:rsidRPr="00FB783E" w:rsidRDefault="00FE3375" w:rsidP="00FE3375">
      <w:pPr>
        <w:widowControl w:val="0"/>
        <w:numPr>
          <w:ilvl w:val="0"/>
          <w:numId w:val="2"/>
        </w:numPr>
        <w:autoSpaceDE w:val="0"/>
        <w:autoSpaceDN w:val="0"/>
        <w:spacing w:before="149" w:after="0" w:line="240" w:lineRule="auto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Узагальнюючий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тест</w:t>
      </w:r>
      <w:proofErr w:type="spellEnd"/>
      <w:r w:rsidRPr="00FB783E">
        <w:rPr>
          <w:sz w:val="28"/>
          <w:szCs w:val="28"/>
        </w:rPr>
        <w:t xml:space="preserve">-  40 </w:t>
      </w:r>
      <w:proofErr w:type="spellStart"/>
      <w:r w:rsidRPr="00FB783E">
        <w:rPr>
          <w:sz w:val="28"/>
          <w:szCs w:val="28"/>
        </w:rPr>
        <w:t>хвилин</w:t>
      </w:r>
      <w:proofErr w:type="spellEnd"/>
    </w:p>
    <w:p w:rsidR="00FE3375" w:rsidRPr="00FB783E" w:rsidRDefault="00FE3375" w:rsidP="00FE3375">
      <w:pPr>
        <w:widowControl w:val="0"/>
        <w:autoSpaceDE w:val="0"/>
        <w:autoSpaceDN w:val="0"/>
        <w:spacing w:before="162" w:after="0" w:line="240" w:lineRule="auto"/>
        <w:ind w:left="145"/>
        <w:rPr>
          <w:rFonts w:eastAsia="Times New Roman" w:cs="Times New Roman"/>
          <w:sz w:val="28"/>
          <w:szCs w:val="28"/>
          <w:lang w:val="uk-UA"/>
        </w:rPr>
      </w:pPr>
      <w:r w:rsidRPr="00FB783E">
        <w:rPr>
          <w:rFonts w:eastAsia="Times New Roman" w:cs="Times New Roman"/>
          <w:sz w:val="28"/>
          <w:szCs w:val="28"/>
          <w:lang w:val="uk-UA"/>
        </w:rPr>
        <w:t>Рекомендуємо щодня приділяти увагу вивченню акцентуаційних норм (наголошування).</w:t>
      </w:r>
    </w:p>
    <w:p w:rsidR="00FE3375" w:rsidRPr="00FB783E" w:rsidRDefault="00FE3375" w:rsidP="00FE3375">
      <w:pPr>
        <w:widowControl w:val="0"/>
        <w:autoSpaceDE w:val="0"/>
        <w:autoSpaceDN w:val="0"/>
        <w:spacing w:before="162" w:after="0" w:line="240" w:lineRule="auto"/>
        <w:ind w:left="145"/>
        <w:rPr>
          <w:rFonts w:eastAsia="Times New Roman" w:cs="Times New Roman"/>
          <w:sz w:val="28"/>
          <w:szCs w:val="28"/>
          <w:lang w:val="uk-UA"/>
        </w:rPr>
      </w:pPr>
      <w:r w:rsidRPr="00FB783E">
        <w:rPr>
          <w:rFonts w:eastAsia="Times New Roman" w:cs="Times New Roman"/>
          <w:sz w:val="28"/>
          <w:szCs w:val="28"/>
          <w:lang w:val="uk-UA"/>
        </w:rPr>
        <w:t xml:space="preserve">         Експрес -</w:t>
      </w:r>
      <w:proofErr w:type="spellStart"/>
      <w:r w:rsidRPr="00FB783E">
        <w:rPr>
          <w:rFonts w:eastAsia="Times New Roman" w:cs="Times New Roman"/>
          <w:sz w:val="28"/>
          <w:szCs w:val="28"/>
          <w:lang w:val="uk-UA"/>
        </w:rPr>
        <w:t>уроки</w:t>
      </w:r>
      <w:proofErr w:type="spellEnd"/>
      <w:r w:rsidRPr="00FB783E">
        <w:rPr>
          <w:rFonts w:eastAsia="Times New Roman" w:cs="Times New Roman"/>
          <w:sz w:val="28"/>
          <w:szCs w:val="28"/>
          <w:lang w:val="uk-UA"/>
        </w:rPr>
        <w:t xml:space="preserve"> Олександра Авраменка </w:t>
      </w:r>
      <w:hyperlink r:id="rId5" w:history="1">
        <w:r w:rsidRPr="00FB783E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val="uk-UA"/>
          </w:rPr>
          <w:t>www.youtube.com</w:t>
        </w:r>
      </w:hyperlink>
      <w:r w:rsidRPr="00FB783E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FE3375" w:rsidRPr="00FB783E" w:rsidRDefault="00FE3375" w:rsidP="00FE3375">
      <w:pPr>
        <w:widowControl w:val="0"/>
        <w:autoSpaceDE w:val="0"/>
        <w:autoSpaceDN w:val="0"/>
        <w:spacing w:before="162" w:after="0" w:line="240" w:lineRule="auto"/>
        <w:ind w:left="145"/>
        <w:rPr>
          <w:rFonts w:eastAsia="Times New Roman" w:cs="Times New Roman"/>
          <w:sz w:val="28"/>
          <w:szCs w:val="28"/>
          <w:lang w:val="uk-UA"/>
        </w:rPr>
      </w:pPr>
    </w:p>
    <w:p w:rsidR="00FE3375" w:rsidRPr="00FB783E" w:rsidRDefault="00FE3375" w:rsidP="00FE3375">
      <w:pPr>
        <w:widowControl w:val="0"/>
        <w:autoSpaceDE w:val="0"/>
        <w:autoSpaceDN w:val="0"/>
        <w:spacing w:after="0" w:line="240" w:lineRule="auto"/>
        <w:ind w:left="761" w:right="744"/>
        <w:jc w:val="center"/>
        <w:outlineLvl w:val="2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FB783E">
        <w:rPr>
          <w:rFonts w:eastAsia="Times New Roman" w:cs="Times New Roman"/>
          <w:b/>
          <w:bCs/>
          <w:sz w:val="28"/>
          <w:szCs w:val="28"/>
          <w:lang w:val="uk-UA"/>
        </w:rPr>
        <w:t>Рекомендуємо таку послідовність дій під час опрацювання правил:</w:t>
      </w:r>
    </w:p>
    <w:p w:rsidR="00FE3375" w:rsidRPr="00FB783E" w:rsidRDefault="00FE3375" w:rsidP="00FE3375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148" w:after="0" w:line="240" w:lineRule="auto"/>
        <w:ind w:hanging="358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Перегляд</w:t>
      </w:r>
      <w:proofErr w:type="spellEnd"/>
      <w:r w:rsidRPr="00FB783E">
        <w:rPr>
          <w:spacing w:val="-6"/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відеоматеріалу</w:t>
      </w:r>
      <w:proofErr w:type="spellEnd"/>
      <w:r w:rsidRPr="00FB783E">
        <w:rPr>
          <w:sz w:val="28"/>
          <w:szCs w:val="28"/>
        </w:rPr>
        <w:t xml:space="preserve"> </w:t>
      </w:r>
    </w:p>
    <w:p w:rsidR="00FE3375" w:rsidRPr="00FB783E" w:rsidRDefault="00FE3375" w:rsidP="00FE3375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152" w:after="0" w:line="240" w:lineRule="auto"/>
        <w:ind w:hanging="358"/>
        <w:jc w:val="both"/>
        <w:rPr>
          <w:sz w:val="28"/>
          <w:szCs w:val="28"/>
          <w:lang w:val="ru-RU"/>
        </w:rPr>
      </w:pPr>
      <w:proofErr w:type="spellStart"/>
      <w:r w:rsidRPr="00FB783E">
        <w:rPr>
          <w:sz w:val="28"/>
          <w:szCs w:val="28"/>
          <w:lang w:val="ru-RU"/>
        </w:rPr>
        <w:t>Виконання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вправ</w:t>
      </w:r>
      <w:proofErr w:type="spellEnd"/>
      <w:r w:rsidRPr="00FB783E">
        <w:rPr>
          <w:sz w:val="28"/>
          <w:szCs w:val="28"/>
          <w:lang w:val="ru-RU"/>
        </w:rPr>
        <w:t xml:space="preserve"> на </w:t>
      </w:r>
      <w:proofErr w:type="spellStart"/>
      <w:r w:rsidRPr="00FB783E">
        <w:rPr>
          <w:sz w:val="28"/>
          <w:szCs w:val="28"/>
          <w:lang w:val="ru-RU"/>
        </w:rPr>
        <w:t>Тренажері</w:t>
      </w:r>
      <w:proofErr w:type="spellEnd"/>
      <w:r w:rsidRPr="00FB783E">
        <w:rPr>
          <w:sz w:val="28"/>
          <w:szCs w:val="28"/>
          <w:lang w:val="ru-RU"/>
        </w:rPr>
        <w:t xml:space="preserve"> з </w:t>
      </w:r>
      <w:proofErr w:type="spellStart"/>
      <w:r w:rsidRPr="00FB783E">
        <w:rPr>
          <w:sz w:val="28"/>
          <w:szCs w:val="28"/>
          <w:lang w:val="ru-RU"/>
        </w:rPr>
        <w:t>української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мови</w:t>
      </w:r>
      <w:proofErr w:type="spellEnd"/>
      <w:r w:rsidRPr="00FB783E">
        <w:rPr>
          <w:sz w:val="28"/>
          <w:szCs w:val="28"/>
          <w:lang w:val="ru-RU"/>
        </w:rPr>
        <w:t xml:space="preserve"> </w:t>
      </w:r>
    </w:p>
    <w:p w:rsidR="00FE3375" w:rsidRPr="00FB783E" w:rsidRDefault="00FE3375" w:rsidP="00FE3375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152"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FB783E">
        <w:rPr>
          <w:sz w:val="28"/>
          <w:szCs w:val="28"/>
          <w:lang w:val="ru-RU"/>
        </w:rPr>
        <w:t>Закріплення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повтореного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матеріалу</w:t>
      </w:r>
      <w:proofErr w:type="spellEnd"/>
      <w:r w:rsidRPr="00FB783E">
        <w:rPr>
          <w:sz w:val="28"/>
          <w:szCs w:val="28"/>
          <w:lang w:val="ru-RU"/>
        </w:rPr>
        <w:t xml:space="preserve"> ( </w:t>
      </w:r>
      <w:proofErr w:type="spellStart"/>
      <w:r w:rsidRPr="00FB783E">
        <w:rPr>
          <w:sz w:val="28"/>
          <w:szCs w:val="28"/>
          <w:lang w:val="ru-RU"/>
        </w:rPr>
        <w:t>інтерактивні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proofErr w:type="spellStart"/>
      <w:r w:rsidRPr="00FB783E">
        <w:rPr>
          <w:sz w:val="28"/>
          <w:szCs w:val="28"/>
          <w:lang w:val="ru-RU"/>
        </w:rPr>
        <w:t>вправи</w:t>
      </w:r>
      <w:proofErr w:type="spellEnd"/>
      <w:r w:rsidRPr="00FB783E">
        <w:rPr>
          <w:sz w:val="28"/>
          <w:szCs w:val="28"/>
          <w:lang w:val="ru-RU"/>
        </w:rPr>
        <w:t xml:space="preserve"> </w:t>
      </w:r>
      <w:hyperlink r:id="rId6" w:history="1">
        <w:r w:rsidRPr="00FB783E">
          <w:rPr>
            <w:color w:val="0563C1" w:themeColor="hyperlink"/>
            <w:sz w:val="28"/>
            <w:szCs w:val="28"/>
            <w:u w:val="single"/>
          </w:rPr>
          <w:t>https</w:t>
        </w:r>
        <w:r w:rsidRPr="00FB783E">
          <w:rPr>
            <w:color w:val="0563C1" w:themeColor="hyperlink"/>
            <w:sz w:val="28"/>
            <w:szCs w:val="28"/>
            <w:u w:val="single"/>
            <w:lang w:val="ru-RU"/>
          </w:rPr>
          <w:t>://</w:t>
        </w:r>
        <w:proofErr w:type="spellStart"/>
        <w:r w:rsidRPr="00FB783E">
          <w:rPr>
            <w:color w:val="0563C1" w:themeColor="hyperlink"/>
            <w:sz w:val="28"/>
            <w:szCs w:val="28"/>
            <w:u w:val="single"/>
          </w:rPr>
          <w:t>learningapps</w:t>
        </w:r>
        <w:proofErr w:type="spellEnd"/>
      </w:hyperlink>
      <w:r w:rsidR="00634265" w:rsidRPr="00FB783E">
        <w:rPr>
          <w:sz w:val="28"/>
          <w:szCs w:val="28"/>
          <w:lang w:val="ru-RU"/>
        </w:rPr>
        <w:t xml:space="preserve">), </w:t>
      </w:r>
      <w:proofErr w:type="spellStart"/>
      <w:r w:rsidR="00634265" w:rsidRPr="00FB783E">
        <w:rPr>
          <w:sz w:val="28"/>
          <w:szCs w:val="28"/>
          <w:lang w:val="ru-RU"/>
        </w:rPr>
        <w:t>флеш</w:t>
      </w:r>
      <w:proofErr w:type="spellEnd"/>
      <w:r w:rsidR="00634265" w:rsidRPr="00FB783E">
        <w:rPr>
          <w:sz w:val="28"/>
          <w:szCs w:val="28"/>
          <w:lang w:val="ru-RU"/>
        </w:rPr>
        <w:t>-картами.</w:t>
      </w:r>
    </w:p>
    <w:p w:rsidR="00FE3375" w:rsidRPr="00FB783E" w:rsidRDefault="00FE3375" w:rsidP="00FE3375">
      <w:pPr>
        <w:widowControl w:val="0"/>
        <w:numPr>
          <w:ilvl w:val="0"/>
          <w:numId w:val="6"/>
        </w:numPr>
        <w:autoSpaceDE w:val="0"/>
        <w:autoSpaceDN w:val="0"/>
        <w:spacing w:before="149" w:after="0" w:line="240" w:lineRule="auto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Тренувальні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тести</w:t>
      </w:r>
      <w:proofErr w:type="spellEnd"/>
      <w:r w:rsidRPr="00FB783E">
        <w:rPr>
          <w:sz w:val="28"/>
          <w:szCs w:val="28"/>
        </w:rPr>
        <w:t xml:space="preserve"> </w:t>
      </w:r>
    </w:p>
    <w:p w:rsidR="00FE3375" w:rsidRPr="00FB783E" w:rsidRDefault="00FE3375" w:rsidP="00FE3375">
      <w:pPr>
        <w:widowControl w:val="0"/>
        <w:numPr>
          <w:ilvl w:val="0"/>
          <w:numId w:val="6"/>
        </w:numPr>
        <w:autoSpaceDE w:val="0"/>
        <w:autoSpaceDN w:val="0"/>
        <w:spacing w:before="149" w:after="0" w:line="240" w:lineRule="auto"/>
        <w:rPr>
          <w:sz w:val="28"/>
          <w:szCs w:val="28"/>
        </w:rPr>
      </w:pPr>
      <w:proofErr w:type="spellStart"/>
      <w:r w:rsidRPr="00FB783E">
        <w:rPr>
          <w:sz w:val="28"/>
          <w:szCs w:val="28"/>
        </w:rPr>
        <w:t>Узагальнюючий</w:t>
      </w:r>
      <w:proofErr w:type="spellEnd"/>
      <w:r w:rsidRPr="00FB783E">
        <w:rPr>
          <w:sz w:val="28"/>
          <w:szCs w:val="28"/>
        </w:rPr>
        <w:t xml:space="preserve"> </w:t>
      </w:r>
      <w:proofErr w:type="spellStart"/>
      <w:r w:rsidRPr="00FB783E">
        <w:rPr>
          <w:sz w:val="28"/>
          <w:szCs w:val="28"/>
        </w:rPr>
        <w:t>тест</w:t>
      </w:r>
      <w:proofErr w:type="spellEnd"/>
      <w:r w:rsidRPr="00FB783E">
        <w:rPr>
          <w:sz w:val="28"/>
          <w:szCs w:val="28"/>
        </w:rPr>
        <w:t xml:space="preserve"> Google </w:t>
      </w:r>
      <w:proofErr w:type="spellStart"/>
      <w:r w:rsidRPr="00FB783E">
        <w:rPr>
          <w:sz w:val="28"/>
          <w:szCs w:val="28"/>
        </w:rPr>
        <w:t>Форма</w:t>
      </w:r>
      <w:proofErr w:type="spellEnd"/>
      <w:r w:rsidRPr="00FB783E">
        <w:rPr>
          <w:sz w:val="28"/>
          <w:szCs w:val="28"/>
        </w:rPr>
        <w:t>.</w:t>
      </w:r>
    </w:p>
    <w:p w:rsidR="00FB783E" w:rsidRDefault="00FB783E" w:rsidP="00FE3375">
      <w:pPr>
        <w:rPr>
          <w:sz w:val="26"/>
        </w:rPr>
      </w:pPr>
    </w:p>
    <w:p w:rsidR="00FB783E" w:rsidRPr="00FE3375" w:rsidRDefault="00FB783E" w:rsidP="00FB783E">
      <w:pPr>
        <w:rPr>
          <w:b/>
          <w:sz w:val="36"/>
          <w:szCs w:val="36"/>
          <w:lang w:val="uk-UA"/>
        </w:rPr>
      </w:pPr>
      <w:r w:rsidRPr="00FE3375">
        <w:rPr>
          <w:b/>
          <w:sz w:val="36"/>
          <w:szCs w:val="36"/>
          <w:lang w:val="uk-UA"/>
        </w:rPr>
        <w:t>Після повторення матеріалу з теми :</w:t>
      </w:r>
    </w:p>
    <w:p w:rsidR="00FB783E" w:rsidRPr="00FE3375" w:rsidRDefault="00FB783E" w:rsidP="00FB783E">
      <w:pPr>
        <w:numPr>
          <w:ilvl w:val="0"/>
          <w:numId w:val="4"/>
        </w:numPr>
        <w:contextualSpacing/>
        <w:rPr>
          <w:lang w:val="uk-UA"/>
        </w:rPr>
      </w:pPr>
      <w:r w:rsidRPr="00FE3375">
        <w:rPr>
          <w:lang w:val="uk-UA"/>
        </w:rPr>
        <w:t>Виконати на оцінку узагальнюючий тест «</w:t>
      </w:r>
      <w:proofErr w:type="spellStart"/>
      <w:r w:rsidRPr="00FE3375">
        <w:rPr>
          <w:lang w:val="uk-UA"/>
        </w:rPr>
        <w:t>Фонетика.Орфоепія</w:t>
      </w:r>
      <w:proofErr w:type="spellEnd"/>
      <w:r w:rsidRPr="00FE3375">
        <w:rPr>
          <w:lang w:val="uk-UA"/>
        </w:rPr>
        <w:t>»  та надіслати відповіді формою</w:t>
      </w:r>
    </w:p>
    <w:p w:rsidR="00FB783E" w:rsidRPr="00FE3375" w:rsidRDefault="002C6134" w:rsidP="00FB783E">
      <w:pPr>
        <w:rPr>
          <w:lang w:val="uk-UA"/>
        </w:rPr>
      </w:pPr>
      <w:hyperlink r:id="rId7" w:history="1">
        <w:r w:rsidR="00FB783E" w:rsidRPr="00FE3375">
          <w:rPr>
            <w:color w:val="0563C1" w:themeColor="hyperlink"/>
            <w:u w:val="single"/>
            <w:lang w:val="uk-UA"/>
          </w:rPr>
          <w:t>https://docs.google.com/forms/d/e/1FAIpQLSdQN_okSxSuAEg0zniMFWsFPLJE5WNLkRR94-4Wg4rUxOpipw/viewform</w:t>
        </w:r>
      </w:hyperlink>
    </w:p>
    <w:p w:rsidR="00FB783E" w:rsidRPr="00FE3375" w:rsidRDefault="00FB783E" w:rsidP="00FB783E">
      <w:pPr>
        <w:numPr>
          <w:ilvl w:val="0"/>
          <w:numId w:val="4"/>
        </w:numPr>
        <w:contextualSpacing/>
        <w:rPr>
          <w:lang w:val="uk-UA"/>
        </w:rPr>
      </w:pPr>
      <w:r w:rsidRPr="00FE3375">
        <w:rPr>
          <w:lang w:val="uk-UA"/>
        </w:rPr>
        <w:t>Скласти алгоритм вирішення завдання</w:t>
      </w:r>
      <w:r w:rsidRPr="00FE3375">
        <w:rPr>
          <w:lang w:val="uk-UA"/>
        </w:rPr>
        <w:tab/>
        <w:t>на співвідношення звуків і букв.</w:t>
      </w:r>
    </w:p>
    <w:p w:rsidR="00FB783E" w:rsidRPr="00634265" w:rsidRDefault="00FB783E" w:rsidP="00FB783E">
      <w:pPr>
        <w:numPr>
          <w:ilvl w:val="0"/>
          <w:numId w:val="4"/>
        </w:numPr>
        <w:contextualSpacing/>
        <w:rPr>
          <w:lang w:val="uk-UA"/>
        </w:rPr>
      </w:pPr>
      <w:proofErr w:type="spellStart"/>
      <w:r w:rsidRPr="00FE3375">
        <w:rPr>
          <w:lang w:val="uk-UA"/>
        </w:rPr>
        <w:t>Сторити</w:t>
      </w:r>
      <w:proofErr w:type="spellEnd"/>
      <w:r w:rsidRPr="00FE3375">
        <w:rPr>
          <w:lang w:val="uk-UA"/>
        </w:rPr>
        <w:t xml:space="preserve"> Хмару слів з літерою </w:t>
      </w:r>
      <w:r w:rsidRPr="00FE3375">
        <w:rPr>
          <w:lang w:val="ru-RU"/>
        </w:rPr>
        <w:t>ґ</w:t>
      </w:r>
      <w:r>
        <w:rPr>
          <w:lang w:val="uk-UA"/>
        </w:rPr>
        <w:t xml:space="preserve">  та </w:t>
      </w:r>
      <w:r w:rsidRPr="00634265">
        <w:rPr>
          <w:lang w:val="uk-UA"/>
        </w:rPr>
        <w:t>слів з подвійним наголосом</w:t>
      </w:r>
    </w:p>
    <w:p w:rsidR="00FB783E" w:rsidRPr="00FE3375" w:rsidRDefault="00FB783E" w:rsidP="00FB783E">
      <w:pPr>
        <w:ind w:left="360"/>
        <w:rPr>
          <w:lang w:val="uk-UA"/>
        </w:rPr>
      </w:pPr>
    </w:p>
    <w:p w:rsidR="00FB783E" w:rsidRPr="00FB783E" w:rsidRDefault="00FB783E" w:rsidP="00FE3375">
      <w:pPr>
        <w:rPr>
          <w:sz w:val="26"/>
          <w:lang w:val="uk-UA"/>
        </w:rPr>
        <w:sectPr w:rsidR="00FB783E" w:rsidRPr="00FB783E" w:rsidSect="00830CC2">
          <w:pgSz w:w="11910" w:h="16840"/>
          <w:pgMar w:top="851" w:right="851" w:bottom="1361" w:left="1134" w:header="720" w:footer="720" w:gutter="0"/>
          <w:cols w:space="720"/>
        </w:sectPr>
      </w:pPr>
      <w:bookmarkStart w:id="0" w:name="_GoBack"/>
      <w:bookmarkEnd w:id="0"/>
    </w:p>
    <w:p w:rsidR="00FE3375" w:rsidRPr="002C6134" w:rsidRDefault="00FE3375" w:rsidP="002C6134">
      <w:pPr>
        <w:jc w:val="center"/>
        <w:rPr>
          <w:b/>
          <w:sz w:val="28"/>
          <w:szCs w:val="28"/>
        </w:rPr>
      </w:pPr>
      <w:proofErr w:type="spellStart"/>
      <w:r w:rsidRPr="002C6134">
        <w:rPr>
          <w:b/>
          <w:sz w:val="28"/>
          <w:szCs w:val="28"/>
        </w:rPr>
        <w:lastRenderedPageBreak/>
        <w:t>Рекомендації</w:t>
      </w:r>
      <w:proofErr w:type="spellEnd"/>
      <w:r w:rsidRPr="002C6134">
        <w:rPr>
          <w:b/>
          <w:sz w:val="28"/>
          <w:szCs w:val="28"/>
        </w:rPr>
        <w:t xml:space="preserve"> </w:t>
      </w:r>
      <w:proofErr w:type="spellStart"/>
      <w:r w:rsidRPr="002C6134">
        <w:rPr>
          <w:b/>
          <w:sz w:val="28"/>
          <w:szCs w:val="28"/>
        </w:rPr>
        <w:t>до</w:t>
      </w:r>
      <w:proofErr w:type="spellEnd"/>
      <w:r w:rsidRPr="002C6134">
        <w:rPr>
          <w:b/>
          <w:sz w:val="28"/>
          <w:szCs w:val="28"/>
        </w:rPr>
        <w:t xml:space="preserve"> </w:t>
      </w:r>
      <w:proofErr w:type="spellStart"/>
      <w:r w:rsidRPr="002C6134">
        <w:rPr>
          <w:b/>
          <w:sz w:val="28"/>
          <w:szCs w:val="28"/>
        </w:rPr>
        <w:t>вивчення</w:t>
      </w:r>
      <w:proofErr w:type="spellEnd"/>
      <w:r w:rsidRPr="002C6134">
        <w:rPr>
          <w:b/>
          <w:sz w:val="28"/>
          <w:szCs w:val="28"/>
        </w:rPr>
        <w:t xml:space="preserve"> </w:t>
      </w:r>
      <w:proofErr w:type="spellStart"/>
      <w:r w:rsidRPr="002C6134">
        <w:rPr>
          <w:b/>
          <w:sz w:val="28"/>
          <w:szCs w:val="28"/>
        </w:rPr>
        <w:t>кожної</w:t>
      </w:r>
      <w:proofErr w:type="spellEnd"/>
      <w:r w:rsidRPr="002C6134">
        <w:rPr>
          <w:b/>
          <w:sz w:val="28"/>
          <w:szCs w:val="28"/>
        </w:rPr>
        <w:t xml:space="preserve"> з </w:t>
      </w:r>
      <w:proofErr w:type="spellStart"/>
      <w:r w:rsidRPr="002C6134">
        <w:rPr>
          <w:b/>
          <w:sz w:val="28"/>
          <w:szCs w:val="28"/>
        </w:rPr>
        <w:t>тем</w:t>
      </w:r>
      <w:proofErr w:type="spellEnd"/>
      <w:r w:rsidRPr="002C6134">
        <w:rPr>
          <w:b/>
          <w:sz w:val="28"/>
          <w:szCs w:val="28"/>
        </w:rPr>
        <w:t xml:space="preserve"> </w:t>
      </w:r>
      <w:proofErr w:type="spellStart"/>
      <w:proofErr w:type="gramStart"/>
      <w:r w:rsidRPr="002C6134">
        <w:rPr>
          <w:b/>
          <w:sz w:val="28"/>
          <w:szCs w:val="28"/>
        </w:rPr>
        <w:t>розділу</w:t>
      </w:r>
      <w:proofErr w:type="spellEnd"/>
      <w:r w:rsidRPr="002C6134">
        <w:rPr>
          <w:b/>
          <w:sz w:val="28"/>
          <w:szCs w:val="28"/>
        </w:rPr>
        <w:t xml:space="preserve">  «</w:t>
      </w:r>
      <w:proofErr w:type="spellStart"/>
      <w:proofErr w:type="gramEnd"/>
      <w:r w:rsidRPr="002C6134">
        <w:rPr>
          <w:b/>
          <w:sz w:val="28"/>
          <w:szCs w:val="28"/>
        </w:rPr>
        <w:t>Фонетика</w:t>
      </w:r>
      <w:proofErr w:type="spellEnd"/>
      <w:r w:rsidRPr="002C6134">
        <w:rPr>
          <w:b/>
          <w:sz w:val="28"/>
          <w:szCs w:val="28"/>
        </w:rPr>
        <w:t xml:space="preserve">. </w:t>
      </w:r>
      <w:proofErr w:type="spellStart"/>
      <w:r w:rsidRPr="002C6134">
        <w:rPr>
          <w:b/>
          <w:sz w:val="28"/>
          <w:szCs w:val="28"/>
        </w:rPr>
        <w:t>Орфоепія</w:t>
      </w:r>
      <w:proofErr w:type="spellEnd"/>
      <w:r w:rsidRPr="002C6134">
        <w:rPr>
          <w:b/>
          <w:sz w:val="28"/>
          <w:szCs w:val="28"/>
        </w:rPr>
        <w:t>»</w:t>
      </w:r>
    </w:p>
    <w:p w:rsidR="00FE3375" w:rsidRPr="00FE3375" w:rsidRDefault="00FE3375" w:rsidP="00FE3375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b/>
          <w:sz w:val="22"/>
          <w:szCs w:val="26"/>
          <w:lang w:val="uk-UA"/>
        </w:rPr>
      </w:pPr>
    </w:p>
    <w:tbl>
      <w:tblPr>
        <w:tblStyle w:val="TableNormal"/>
        <w:tblW w:w="10632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2"/>
        <w:gridCol w:w="1991"/>
        <w:gridCol w:w="2268"/>
        <w:gridCol w:w="1843"/>
      </w:tblGrid>
      <w:tr w:rsidR="00FE3375" w:rsidRPr="00FE3375" w:rsidTr="00FB783E">
        <w:trPr>
          <w:trHeight w:val="249"/>
        </w:trPr>
        <w:tc>
          <w:tcPr>
            <w:tcW w:w="183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теми</w:t>
            </w:r>
            <w:proofErr w:type="spellEnd"/>
          </w:p>
        </w:tc>
        <w:tc>
          <w:tcPr>
            <w:tcW w:w="2692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Відеоресурс</w:t>
            </w:r>
            <w:proofErr w:type="spellEnd"/>
          </w:p>
        </w:tc>
        <w:tc>
          <w:tcPr>
            <w:tcW w:w="1991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proofErr w:type="spellEnd"/>
          </w:p>
        </w:tc>
        <w:tc>
          <w:tcPr>
            <w:tcW w:w="226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Інтерактивні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</w:tc>
        <w:tc>
          <w:tcPr>
            <w:tcW w:w="1843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FE3375" w:rsidRPr="002C6134" w:rsidTr="00FB783E">
        <w:trPr>
          <w:trHeight w:val="1266"/>
        </w:trPr>
        <w:tc>
          <w:tcPr>
            <w:tcW w:w="1838" w:type="dxa"/>
            <w:shd w:val="clear" w:color="auto" w:fill="auto"/>
          </w:tcPr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4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Співвідношенн</w:t>
            </w:r>
            <w:proofErr w:type="spellEnd"/>
            <w:r w:rsidRPr="00634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 </w:t>
            </w:r>
            <w:proofErr w:type="spellStart"/>
            <w:r w:rsidRPr="00634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звуків</w:t>
            </w:r>
            <w:proofErr w:type="spellEnd"/>
            <w:r w:rsidRPr="00634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букв</w:t>
            </w:r>
          </w:p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shd w:val="clear" w:color="auto" w:fill="auto"/>
          </w:tcPr>
          <w:p w:rsidR="00FE3375" w:rsidRPr="00A305D6" w:rsidRDefault="002C6134" w:rsidP="00FE337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</w:pPr>
            <w:hyperlink r:id="rId8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youtube</w:t>
              </w:r>
              <w:proofErr w:type="spellEnd"/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watch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v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obTL</w:t>
              </w:r>
              <w:proofErr w:type="spellEnd"/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7-2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26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o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( 5</w:t>
            </w:r>
            <w:proofErr w:type="gramEnd"/>
            <w:r w:rsidRPr="00FE3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https://learningapps.org/2284935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https://learningapps.org/1357189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алгоритм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на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співвідношення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звуків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букв.</w:t>
            </w: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3375" w:rsidRPr="00FE3375" w:rsidTr="00FB783E">
        <w:trPr>
          <w:trHeight w:val="1685"/>
        </w:trPr>
        <w:tc>
          <w:tcPr>
            <w:tcW w:w="183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Класифікація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звуків</w:t>
            </w:r>
            <w:proofErr w:type="spellEnd"/>
          </w:p>
        </w:tc>
        <w:tc>
          <w:tcPr>
            <w:tcW w:w="2692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https://www.youtube.com/watch?v=dDSYEHV_zAg&amp;list=PLJpLIecpiPD-K3p9T76g9kD-m7pt-SbPx&amp;index=34</w:t>
              </w:r>
            </w:hyperlink>
          </w:p>
          <w:p w:rsidR="00FE3375" w:rsidRPr="00FE3375" w:rsidRDefault="0063426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 с)</w:t>
            </w:r>
          </w:p>
        </w:tc>
        <w:tc>
          <w:tcPr>
            <w:tcW w:w="1991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https://learningapps.org/1926090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375" w:rsidRPr="002C6134" w:rsidTr="00FB783E">
        <w:trPr>
          <w:trHeight w:val="893"/>
        </w:trPr>
        <w:tc>
          <w:tcPr>
            <w:tcW w:w="183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Асиміляція</w:t>
            </w:r>
            <w:proofErr w:type="spellEnd"/>
          </w:p>
        </w:tc>
        <w:tc>
          <w:tcPr>
            <w:tcW w:w="2692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3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https://www.youtube.com/watch?v=_NXPIVP--wo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( 14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91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https://webpen.com.ua/pages/Pravopys_Pryholosnyh/spelling_consonants.html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сторінки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Тренувальні</w:t>
            </w:r>
            <w:proofErr w:type="spellEnd"/>
            <w:r w:rsidRPr="00FE33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FE3375">
              <w:rPr>
                <w:rFonts w:ascii="Times New Roman" w:hAnsi="Times New Roman" w:cs="Times New Roman"/>
                <w:lang w:val="ru-RU"/>
              </w:rPr>
              <w:t xml:space="preserve">тести  </w:t>
            </w: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proofErr w:type="gramEnd"/>
            <w:r w:rsidRPr="00FE33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теорії</w:t>
            </w:r>
            <w:proofErr w:type="spellEnd"/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Розділ</w:t>
            </w:r>
            <w:proofErr w:type="spellEnd"/>
            <w:r w:rsidRPr="00FE3375">
              <w:rPr>
                <w:rFonts w:ascii="Times New Roman" w:hAnsi="Times New Roman" w:cs="Times New Roman"/>
                <w:lang w:val="ru-RU"/>
              </w:rPr>
              <w:t xml:space="preserve"> 1.3 </w:t>
            </w: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5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www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ridnamova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kiev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ua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</w:hyperlink>
            <w:r w:rsidR="00FE3375" w:rsidRPr="00FE3375">
              <w:rPr>
                <w:rFonts w:ascii="Times New Roman" w:hAnsi="Times New Roman" w:cs="Times New Roman"/>
                <w:szCs w:val="24"/>
                <w:lang w:val="ru-RU"/>
              </w:rPr>
              <w:t xml:space="preserve">       29 </w:t>
            </w:r>
            <w:proofErr w:type="spellStart"/>
            <w:r w:rsidR="00FE3375" w:rsidRPr="00FE3375">
              <w:rPr>
                <w:rFonts w:ascii="Times New Roman" w:hAnsi="Times New Roman" w:cs="Times New Roman"/>
                <w:szCs w:val="24"/>
                <w:lang w:val="ru-RU"/>
              </w:rPr>
              <w:t>тестів</w:t>
            </w:r>
            <w:proofErr w:type="spellEnd"/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E3375" w:rsidRPr="002C6134" w:rsidTr="00FB783E">
        <w:trPr>
          <w:trHeight w:val="893"/>
        </w:trPr>
        <w:tc>
          <w:tcPr>
            <w:tcW w:w="183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</w:p>
        </w:tc>
        <w:tc>
          <w:tcPr>
            <w:tcW w:w="2692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Найпоширеніші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випадки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чергування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звуків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(16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https://www.youtube.com/watch?v=UcXcm_wT3lQ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( 1</w:t>
            </w:r>
            <w:proofErr w:type="gram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хв.40с) </w:t>
            </w: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youtube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watch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v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wb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Kt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qX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JY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Тренувальні</w:t>
            </w:r>
            <w:proofErr w:type="spellEnd"/>
            <w:r w:rsidRPr="00FE3375">
              <w:rPr>
                <w:rFonts w:ascii="Times New Roman" w:hAnsi="Times New Roman" w:cs="Times New Roman"/>
                <w:lang w:val="ru-RU"/>
              </w:rPr>
              <w:t xml:space="preserve"> тести </w:t>
            </w: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FE337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lang w:val="ru-RU"/>
              </w:rPr>
              <w:t>теорії</w:t>
            </w:r>
            <w:proofErr w:type="spellEnd"/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1.4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Чергування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голосних</w:t>
            </w:r>
            <w:proofErr w:type="spellEnd"/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8" w:history="1">
              <w:r w:rsidR="00FE3375" w:rsidRPr="00FE3375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http://www.ridnamova.kiev.ua/</w:t>
              </w:r>
            </w:hyperlink>
          </w:p>
          <w:p w:rsidR="00FE3375" w:rsidRPr="00FE3375" w:rsidRDefault="00FE3375" w:rsidP="00FE337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Розділ</w:t>
            </w:r>
            <w:proofErr w:type="spellEnd"/>
            <w:r w:rsidRPr="00FE33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1.5 </w:t>
            </w:r>
            <w:proofErr w:type="spellStart"/>
            <w:r w:rsidRPr="00FE33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Чергування</w:t>
            </w:r>
            <w:proofErr w:type="spellEnd"/>
            <w:r w:rsidRPr="00FE33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приголосних</w:t>
            </w:r>
            <w:proofErr w:type="spellEnd"/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ridnamova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kiev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FE3375" w:rsidRPr="00FE3375" w:rsidTr="00FB783E">
        <w:trPr>
          <w:trHeight w:val="47"/>
        </w:trPr>
        <w:tc>
          <w:tcPr>
            <w:tcW w:w="183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Наголос</w:t>
            </w:r>
            <w:proofErr w:type="spellEnd"/>
          </w:p>
        </w:tc>
        <w:tc>
          <w:tcPr>
            <w:tcW w:w="2692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(реп)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запам’ятовування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наголосів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( 2</w:t>
            </w:r>
            <w:proofErr w:type="gram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 36 с)</w:t>
            </w: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www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youtube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com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watch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?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v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=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ve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2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oACLBiAw</w:t>
              </w:r>
              <w:proofErr w:type="spellEnd"/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A305D6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youtube</w:t>
              </w:r>
              <w:proofErr w:type="spellEnd"/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watch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v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tuweHhl</w:t>
              </w:r>
              <w:proofErr w:type="spellEnd"/>
              <w:r w:rsidR="00FE3375" w:rsidRPr="0079749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_8</w:t>
              </w:r>
            </w:hyperlink>
          </w:p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</w:tcPr>
          <w:p w:rsidR="00FE3375" w:rsidRPr="0063426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3375" w:rsidRPr="00A305D6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webpen</w:t>
              </w:r>
              <w:proofErr w:type="spellEnd"/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com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ua</w:t>
              </w:r>
              <w:proofErr w:type="spellEnd"/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pages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linguistic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_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norm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emphasis</w:t>
              </w:r>
              <w:r w:rsidR="00FE3375" w:rsidRPr="00A305D6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html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кінці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сторінки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E3375" w:rsidRPr="00FE3375" w:rsidRDefault="00FE3375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23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learningapps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org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/3685650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https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learningapps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org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/3207284</w:t>
              </w:r>
            </w:hyperlink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E3375" w:rsidRPr="00FE3375" w:rsidRDefault="002C6134" w:rsidP="00FE33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http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://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www</w:t>
              </w:r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ridnamova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kiev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.</w:t>
              </w:r>
              <w:proofErr w:type="spellStart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</w:rPr>
                <w:t>ua</w:t>
              </w:r>
              <w:proofErr w:type="spellEnd"/>
              <w:r w:rsidR="00FE3375" w:rsidRPr="00FE3375">
                <w:rPr>
                  <w:rFonts w:ascii="Times New Roman" w:hAnsi="Times New Roman" w:cs="Times New Roman"/>
                  <w:color w:val="0563C1" w:themeColor="hyperlink"/>
                  <w:szCs w:val="24"/>
                  <w:u w:val="single"/>
                  <w:lang w:val="ru-RU"/>
                </w:rPr>
                <w:t>/</w:t>
              </w:r>
            </w:hyperlink>
            <w:r w:rsidR="00FE3375" w:rsidRPr="00FE3375">
              <w:rPr>
                <w:rFonts w:ascii="Times New Roman" w:hAnsi="Times New Roman" w:cs="Times New Roman"/>
                <w:color w:val="0563C1" w:themeColor="hyperlink"/>
                <w:szCs w:val="24"/>
                <w:u w:val="single"/>
                <w:lang w:val="ru-RU"/>
              </w:rPr>
              <w:t xml:space="preserve">   </w:t>
            </w:r>
            <w:r w:rsidR="00FE3375" w:rsidRPr="00FE3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 тести  </w:t>
            </w:r>
          </w:p>
          <w:p w:rsidR="00FE3375" w:rsidRPr="00FE3375" w:rsidRDefault="00FE3375" w:rsidP="00FE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Розділ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 1.2. 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Складоподіл</w:t>
            </w:r>
            <w:proofErr w:type="spellEnd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375">
              <w:rPr>
                <w:rFonts w:ascii="Times New Roman" w:hAnsi="Times New Roman" w:cs="Times New Roman"/>
                <w:sz w:val="24"/>
                <w:szCs w:val="24"/>
              </w:rPr>
              <w:t>Наголос</w:t>
            </w:r>
            <w:proofErr w:type="spellEnd"/>
          </w:p>
        </w:tc>
      </w:tr>
    </w:tbl>
    <w:p w:rsidR="00FE3375" w:rsidRPr="00FE3375" w:rsidRDefault="00FE3375" w:rsidP="00FE3375">
      <w:pPr>
        <w:rPr>
          <w:lang w:val="uk-UA"/>
        </w:rPr>
      </w:pPr>
    </w:p>
    <w:p w:rsidR="00FE3375" w:rsidRPr="00FE3375" w:rsidRDefault="00FE3375" w:rsidP="00FE3375">
      <w:pPr>
        <w:rPr>
          <w:lang w:val="uk-UA"/>
        </w:rPr>
      </w:pPr>
    </w:p>
    <w:p w:rsidR="00FE3375" w:rsidRPr="00A64F14" w:rsidRDefault="00FE3375" w:rsidP="00FE3375">
      <w:pPr>
        <w:rPr>
          <w:lang w:val="uk-UA"/>
        </w:rPr>
      </w:pPr>
    </w:p>
    <w:sectPr w:rsidR="00FE3375" w:rsidRPr="00A64F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5647"/>
    <w:multiLevelType w:val="hybridMultilevel"/>
    <w:tmpl w:val="647670C2"/>
    <w:lvl w:ilvl="0" w:tplc="5CACCAAC">
      <w:start w:val="1"/>
      <w:numFmt w:val="decimal"/>
      <w:lvlText w:val="%1."/>
      <w:lvlJc w:val="left"/>
      <w:pPr>
        <w:ind w:left="86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E34CB86">
      <w:numFmt w:val="bullet"/>
      <w:lvlText w:val="•"/>
      <w:lvlJc w:val="left"/>
      <w:pPr>
        <w:ind w:left="1878" w:hanging="360"/>
      </w:pPr>
      <w:rPr>
        <w:lang w:val="uk-UA" w:eastAsia="en-US" w:bidi="ar-SA"/>
      </w:rPr>
    </w:lvl>
    <w:lvl w:ilvl="2" w:tplc="6590D6BC">
      <w:numFmt w:val="bullet"/>
      <w:lvlText w:val="•"/>
      <w:lvlJc w:val="left"/>
      <w:pPr>
        <w:ind w:left="2897" w:hanging="360"/>
      </w:pPr>
      <w:rPr>
        <w:lang w:val="uk-UA" w:eastAsia="en-US" w:bidi="ar-SA"/>
      </w:rPr>
    </w:lvl>
    <w:lvl w:ilvl="3" w:tplc="688C5F08">
      <w:numFmt w:val="bullet"/>
      <w:lvlText w:val="•"/>
      <w:lvlJc w:val="left"/>
      <w:pPr>
        <w:ind w:left="3915" w:hanging="360"/>
      </w:pPr>
      <w:rPr>
        <w:lang w:val="uk-UA" w:eastAsia="en-US" w:bidi="ar-SA"/>
      </w:rPr>
    </w:lvl>
    <w:lvl w:ilvl="4" w:tplc="2F2C2BBE">
      <w:numFmt w:val="bullet"/>
      <w:lvlText w:val="•"/>
      <w:lvlJc w:val="left"/>
      <w:pPr>
        <w:ind w:left="4934" w:hanging="360"/>
      </w:pPr>
      <w:rPr>
        <w:lang w:val="uk-UA" w:eastAsia="en-US" w:bidi="ar-SA"/>
      </w:rPr>
    </w:lvl>
    <w:lvl w:ilvl="5" w:tplc="5BAE7A94">
      <w:numFmt w:val="bullet"/>
      <w:lvlText w:val="•"/>
      <w:lvlJc w:val="left"/>
      <w:pPr>
        <w:ind w:left="5952" w:hanging="360"/>
      </w:pPr>
      <w:rPr>
        <w:lang w:val="uk-UA" w:eastAsia="en-US" w:bidi="ar-SA"/>
      </w:rPr>
    </w:lvl>
    <w:lvl w:ilvl="6" w:tplc="E50CC04E">
      <w:numFmt w:val="bullet"/>
      <w:lvlText w:val="•"/>
      <w:lvlJc w:val="left"/>
      <w:pPr>
        <w:ind w:left="6971" w:hanging="360"/>
      </w:pPr>
      <w:rPr>
        <w:lang w:val="uk-UA" w:eastAsia="en-US" w:bidi="ar-SA"/>
      </w:rPr>
    </w:lvl>
    <w:lvl w:ilvl="7" w:tplc="08EC9AD6">
      <w:numFmt w:val="bullet"/>
      <w:lvlText w:val="•"/>
      <w:lvlJc w:val="left"/>
      <w:pPr>
        <w:ind w:left="7989" w:hanging="360"/>
      </w:pPr>
      <w:rPr>
        <w:lang w:val="uk-UA" w:eastAsia="en-US" w:bidi="ar-SA"/>
      </w:rPr>
    </w:lvl>
    <w:lvl w:ilvl="8" w:tplc="74CC3230">
      <w:numFmt w:val="bullet"/>
      <w:lvlText w:val="•"/>
      <w:lvlJc w:val="left"/>
      <w:pPr>
        <w:ind w:left="9008" w:hanging="360"/>
      </w:pPr>
      <w:rPr>
        <w:lang w:val="uk-UA" w:eastAsia="en-US" w:bidi="ar-SA"/>
      </w:rPr>
    </w:lvl>
  </w:abstractNum>
  <w:abstractNum w:abstractNumId="1" w15:restartNumberingAfterBreak="0">
    <w:nsid w:val="10FD680F"/>
    <w:multiLevelType w:val="hybridMultilevel"/>
    <w:tmpl w:val="4D3C8C78"/>
    <w:lvl w:ilvl="0" w:tplc="5E3C8F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A62"/>
    <w:multiLevelType w:val="hybridMultilevel"/>
    <w:tmpl w:val="F89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1FE6"/>
    <w:multiLevelType w:val="hybridMultilevel"/>
    <w:tmpl w:val="00C605FA"/>
    <w:lvl w:ilvl="0" w:tplc="83F244A2">
      <w:start w:val="1"/>
      <w:numFmt w:val="decimal"/>
      <w:lvlText w:val="%1."/>
      <w:lvlJc w:val="left"/>
      <w:pPr>
        <w:ind w:left="859" w:hanging="3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542F91C">
      <w:numFmt w:val="bullet"/>
      <w:lvlText w:val="•"/>
      <w:lvlJc w:val="left"/>
      <w:pPr>
        <w:ind w:left="1878" w:hanging="357"/>
      </w:pPr>
      <w:rPr>
        <w:lang w:val="uk-UA" w:eastAsia="en-US" w:bidi="ar-SA"/>
      </w:rPr>
    </w:lvl>
    <w:lvl w:ilvl="2" w:tplc="6CC4057E">
      <w:numFmt w:val="bullet"/>
      <w:lvlText w:val="•"/>
      <w:lvlJc w:val="left"/>
      <w:pPr>
        <w:ind w:left="2897" w:hanging="357"/>
      </w:pPr>
      <w:rPr>
        <w:lang w:val="uk-UA" w:eastAsia="en-US" w:bidi="ar-SA"/>
      </w:rPr>
    </w:lvl>
    <w:lvl w:ilvl="3" w:tplc="159C8140">
      <w:numFmt w:val="bullet"/>
      <w:lvlText w:val="•"/>
      <w:lvlJc w:val="left"/>
      <w:pPr>
        <w:ind w:left="3915" w:hanging="357"/>
      </w:pPr>
      <w:rPr>
        <w:lang w:val="uk-UA" w:eastAsia="en-US" w:bidi="ar-SA"/>
      </w:rPr>
    </w:lvl>
    <w:lvl w:ilvl="4" w:tplc="D37268D4">
      <w:numFmt w:val="bullet"/>
      <w:lvlText w:val="•"/>
      <w:lvlJc w:val="left"/>
      <w:pPr>
        <w:ind w:left="4934" w:hanging="357"/>
      </w:pPr>
      <w:rPr>
        <w:lang w:val="uk-UA" w:eastAsia="en-US" w:bidi="ar-SA"/>
      </w:rPr>
    </w:lvl>
    <w:lvl w:ilvl="5" w:tplc="04D25EBE">
      <w:numFmt w:val="bullet"/>
      <w:lvlText w:val="•"/>
      <w:lvlJc w:val="left"/>
      <w:pPr>
        <w:ind w:left="5952" w:hanging="357"/>
      </w:pPr>
      <w:rPr>
        <w:lang w:val="uk-UA" w:eastAsia="en-US" w:bidi="ar-SA"/>
      </w:rPr>
    </w:lvl>
    <w:lvl w:ilvl="6" w:tplc="18FCE350">
      <w:numFmt w:val="bullet"/>
      <w:lvlText w:val="•"/>
      <w:lvlJc w:val="left"/>
      <w:pPr>
        <w:ind w:left="6971" w:hanging="357"/>
      </w:pPr>
      <w:rPr>
        <w:lang w:val="uk-UA" w:eastAsia="en-US" w:bidi="ar-SA"/>
      </w:rPr>
    </w:lvl>
    <w:lvl w:ilvl="7" w:tplc="2426460C">
      <w:numFmt w:val="bullet"/>
      <w:lvlText w:val="•"/>
      <w:lvlJc w:val="left"/>
      <w:pPr>
        <w:ind w:left="7989" w:hanging="357"/>
      </w:pPr>
      <w:rPr>
        <w:lang w:val="uk-UA" w:eastAsia="en-US" w:bidi="ar-SA"/>
      </w:rPr>
    </w:lvl>
    <w:lvl w:ilvl="8" w:tplc="C714CAAE">
      <w:numFmt w:val="bullet"/>
      <w:lvlText w:val="•"/>
      <w:lvlJc w:val="left"/>
      <w:pPr>
        <w:ind w:left="9008" w:hanging="357"/>
      </w:pPr>
      <w:rPr>
        <w:lang w:val="uk-UA" w:eastAsia="en-US" w:bidi="ar-SA"/>
      </w:rPr>
    </w:lvl>
  </w:abstractNum>
  <w:abstractNum w:abstractNumId="4" w15:restartNumberingAfterBreak="0">
    <w:nsid w:val="5FFC1884"/>
    <w:multiLevelType w:val="hybridMultilevel"/>
    <w:tmpl w:val="2806F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71EAC"/>
    <w:multiLevelType w:val="multilevel"/>
    <w:tmpl w:val="D53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B18C8"/>
    <w:multiLevelType w:val="multilevel"/>
    <w:tmpl w:val="B69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06389"/>
    <w:multiLevelType w:val="hybridMultilevel"/>
    <w:tmpl w:val="0AE6590C"/>
    <w:lvl w:ilvl="0" w:tplc="9A448F8C">
      <w:start w:val="1"/>
      <w:numFmt w:val="decimal"/>
      <w:lvlText w:val="%1)"/>
      <w:lvlJc w:val="left"/>
      <w:pPr>
        <w:ind w:left="50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14"/>
    <w:rsid w:val="00117040"/>
    <w:rsid w:val="001B6E09"/>
    <w:rsid w:val="002B15AA"/>
    <w:rsid w:val="002C6134"/>
    <w:rsid w:val="002E43F3"/>
    <w:rsid w:val="00341B13"/>
    <w:rsid w:val="005C5453"/>
    <w:rsid w:val="005D3C46"/>
    <w:rsid w:val="00634265"/>
    <w:rsid w:val="0079749D"/>
    <w:rsid w:val="00797892"/>
    <w:rsid w:val="00811DDA"/>
    <w:rsid w:val="00830CC2"/>
    <w:rsid w:val="00902E86"/>
    <w:rsid w:val="009673EA"/>
    <w:rsid w:val="00A305D6"/>
    <w:rsid w:val="00A64F14"/>
    <w:rsid w:val="00AB6E98"/>
    <w:rsid w:val="00EA36D5"/>
    <w:rsid w:val="00FB783E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35D4"/>
  <w15:chartTrackingRefBased/>
  <w15:docId w15:val="{74C36C22-C1B1-42E4-ACAA-726C7469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FE3375"/>
    <w:pPr>
      <w:widowControl w:val="0"/>
      <w:autoSpaceDE w:val="0"/>
      <w:autoSpaceDN w:val="0"/>
      <w:spacing w:after="0" w:line="240" w:lineRule="auto"/>
      <w:ind w:left="145"/>
      <w:outlineLvl w:val="2"/>
    </w:pPr>
    <w:rPr>
      <w:rFonts w:eastAsia="Times New Roman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4F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64F14"/>
    <w:rPr>
      <w:rFonts w:eastAsia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FE3375"/>
    <w:rPr>
      <w:rFonts w:eastAsia="Times New Roman" w:cs="Times New Roman"/>
      <w:b/>
      <w:bCs/>
      <w:sz w:val="26"/>
      <w:szCs w:val="26"/>
      <w:lang w:val="uk-UA"/>
    </w:rPr>
  </w:style>
  <w:style w:type="character" w:styleId="a5">
    <w:name w:val="Hyperlink"/>
    <w:basedOn w:val="a0"/>
    <w:uiPriority w:val="99"/>
    <w:semiHidden/>
    <w:unhideWhenUsed/>
    <w:rsid w:val="00FE3375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FE3375"/>
    <w:pPr>
      <w:widowControl w:val="0"/>
      <w:autoSpaceDE w:val="0"/>
      <w:autoSpaceDN w:val="0"/>
      <w:spacing w:after="0" w:line="240" w:lineRule="auto"/>
      <w:ind w:left="865" w:hanging="361"/>
    </w:pPr>
    <w:rPr>
      <w:rFonts w:eastAsia="Times New Roman" w:cs="Times New Roman"/>
      <w:sz w:val="22"/>
      <w:lang w:val="uk-UA"/>
    </w:rPr>
  </w:style>
  <w:style w:type="paragraph" w:customStyle="1" w:styleId="TableParagraph">
    <w:name w:val="Table Paragraph"/>
    <w:basedOn w:val="a"/>
    <w:uiPriority w:val="1"/>
    <w:qFormat/>
    <w:rsid w:val="00FE3375"/>
    <w:pPr>
      <w:widowControl w:val="0"/>
      <w:autoSpaceDE w:val="0"/>
      <w:autoSpaceDN w:val="0"/>
      <w:spacing w:after="0" w:line="240" w:lineRule="auto"/>
      <w:ind w:left="110"/>
    </w:pPr>
    <w:rPr>
      <w:rFonts w:eastAsia="Times New Roman" w:cs="Times New Roman"/>
      <w:sz w:val="22"/>
      <w:lang w:val="uk-UA"/>
    </w:rPr>
  </w:style>
  <w:style w:type="table" w:customStyle="1" w:styleId="TableNormal">
    <w:name w:val="Table Normal"/>
    <w:uiPriority w:val="2"/>
    <w:semiHidden/>
    <w:qFormat/>
    <w:rsid w:val="00FE337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7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9749D"/>
    <w:rPr>
      <w:b/>
      <w:bCs/>
    </w:rPr>
  </w:style>
  <w:style w:type="paragraph" w:styleId="a8">
    <w:name w:val="No Spacing"/>
    <w:uiPriority w:val="1"/>
    <w:qFormat/>
    <w:rsid w:val="00830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4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2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3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bTL7-2U26o" TargetMode="External"/><Relationship Id="rId13" Type="http://schemas.openxmlformats.org/officeDocument/2006/relationships/hyperlink" Target="https://www.youtube.com/watch?v=_NXPIVP--wo" TargetMode="External"/><Relationship Id="rId18" Type="http://schemas.openxmlformats.org/officeDocument/2006/relationships/hyperlink" Target="http://www.ridnamova.kiev.u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1tuweHhl_8" TargetMode="External"/><Relationship Id="rId7" Type="http://schemas.openxmlformats.org/officeDocument/2006/relationships/hyperlink" Target="https://docs.google.com/forms/d/e/1FAIpQLSdQN_okSxSuAEg0zniMFWsFPLJE5WNLkRR94-4Wg4rUxOpipw/viewform" TargetMode="External"/><Relationship Id="rId12" Type="http://schemas.openxmlformats.org/officeDocument/2006/relationships/hyperlink" Target="https://learningapps.org/1926090" TargetMode="External"/><Relationship Id="rId17" Type="http://schemas.openxmlformats.org/officeDocument/2006/relationships/hyperlink" Target="https://www.youtube.com/watch?v=wb9Kt2qX2JY" TargetMode="External"/><Relationship Id="rId25" Type="http://schemas.openxmlformats.org/officeDocument/2006/relationships/hyperlink" Target="http://www.ridnamova.kie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cXcm_wT3lQ" TargetMode="External"/><Relationship Id="rId20" Type="http://schemas.openxmlformats.org/officeDocument/2006/relationships/hyperlink" Target="https://www.youtube.com/watch?v=ve2oACLBiA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" TargetMode="External"/><Relationship Id="rId11" Type="http://schemas.openxmlformats.org/officeDocument/2006/relationships/hyperlink" Target="https://www.youtube.com/watch?v=dDSYEHV_zAg&amp;list=PLJpLIecpiPD-K3p9T76g9kD-m7pt-SbPx&amp;index=34" TargetMode="External"/><Relationship Id="rId24" Type="http://schemas.openxmlformats.org/officeDocument/2006/relationships/hyperlink" Target="https://learningapps.org/3207284" TargetMode="External"/><Relationship Id="rId5" Type="http://schemas.openxmlformats.org/officeDocument/2006/relationships/hyperlink" Target="http://www.youtube.com" TargetMode="External"/><Relationship Id="rId15" Type="http://schemas.openxmlformats.org/officeDocument/2006/relationships/hyperlink" Target="http://www.ridnamova.kiev.ua/" TargetMode="External"/><Relationship Id="rId23" Type="http://schemas.openxmlformats.org/officeDocument/2006/relationships/hyperlink" Target="https://learningapps.org/3685650" TargetMode="External"/><Relationship Id="rId10" Type="http://schemas.openxmlformats.org/officeDocument/2006/relationships/hyperlink" Target="https://learningapps.org/1357189" TargetMode="External"/><Relationship Id="rId19" Type="http://schemas.openxmlformats.org/officeDocument/2006/relationships/hyperlink" Target="http://www.ridnamova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284935" TargetMode="External"/><Relationship Id="rId14" Type="http://schemas.openxmlformats.org/officeDocument/2006/relationships/hyperlink" Target="https://webpen.com.ua/pages/Pravopys_Pryholosnyh/spelling_consonants.html" TargetMode="External"/><Relationship Id="rId22" Type="http://schemas.openxmlformats.org/officeDocument/2006/relationships/hyperlink" Target="https://webpen.com.ua/pages/linguistic_norm/emphasis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2020-05-02T11:12:00Z</dcterms:created>
  <dcterms:modified xsi:type="dcterms:W3CDTF">2020-05-03T09:33:00Z</dcterms:modified>
</cp:coreProperties>
</file>