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CC"/>
  <w:body>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r w:rsidRPr="00EA64DC">
        <w:rPr>
          <w:rFonts w:ascii="Times New Roman" w:eastAsia="Times New Roman" w:hAnsi="Times New Roman" w:cs="Times New Roman"/>
          <w:b/>
          <w:bCs/>
          <w:i/>
          <w:iCs/>
          <w:color w:val="000000"/>
          <w:sz w:val="28"/>
          <w:lang w:val="uk-UA"/>
        </w:rPr>
        <w:t>Міністерство освіти і науки України</w:t>
      </w:r>
      <w:r w:rsidRPr="00686B77">
        <w:rPr>
          <w:rFonts w:ascii="Times New Roman" w:eastAsia="Times New Roman" w:hAnsi="Times New Roman" w:cs="Times New Roman"/>
          <w:b/>
          <w:bCs/>
          <w:i/>
          <w:iCs/>
          <w:color w:val="000000"/>
          <w:sz w:val="28"/>
          <w:lang w:val="uk-UA"/>
        </w:rPr>
        <w:br/>
      </w:r>
      <w:r w:rsidRPr="00EA64DC">
        <w:rPr>
          <w:rFonts w:ascii="Times New Roman" w:eastAsia="Times New Roman" w:hAnsi="Times New Roman" w:cs="Times New Roman"/>
          <w:b/>
          <w:bCs/>
          <w:i/>
          <w:iCs/>
          <w:color w:val="000000"/>
          <w:sz w:val="28"/>
          <w:lang w:val="uk-UA"/>
        </w:rPr>
        <w:t>Департамент освіти і науки  Луганської обласної державної адміністрації</w:t>
      </w:r>
      <w:r w:rsidRPr="00686B77">
        <w:rPr>
          <w:rFonts w:ascii="Times New Roman" w:eastAsia="Times New Roman" w:hAnsi="Times New Roman" w:cs="Times New Roman"/>
          <w:b/>
          <w:bCs/>
          <w:i/>
          <w:iCs/>
          <w:color w:val="000000"/>
          <w:sz w:val="28"/>
          <w:lang w:val="uk-UA"/>
        </w:rPr>
        <w:br/>
      </w:r>
      <w:r w:rsidRPr="00EA64DC">
        <w:rPr>
          <w:rFonts w:ascii="Times New Roman" w:eastAsia="Times New Roman" w:hAnsi="Times New Roman" w:cs="Times New Roman"/>
          <w:b/>
          <w:bCs/>
          <w:i/>
          <w:iCs/>
          <w:color w:val="000000"/>
          <w:sz w:val="28"/>
          <w:lang w:val="uk-UA"/>
        </w:rPr>
        <w:t>Відділ освіти Лисичанської міської ради Луганської області</w:t>
      </w:r>
      <w:r w:rsidRPr="00686B77">
        <w:rPr>
          <w:rFonts w:ascii="Times New Roman" w:eastAsia="Times New Roman" w:hAnsi="Times New Roman" w:cs="Times New Roman"/>
          <w:b/>
          <w:bCs/>
          <w:i/>
          <w:iCs/>
          <w:color w:val="000000"/>
          <w:sz w:val="28"/>
          <w:lang w:val="uk-UA"/>
        </w:rPr>
        <w:br/>
      </w:r>
      <w:r w:rsidRPr="00EA64DC">
        <w:rPr>
          <w:rFonts w:ascii="Times New Roman" w:eastAsia="Times New Roman" w:hAnsi="Times New Roman" w:cs="Times New Roman"/>
          <w:b/>
          <w:bCs/>
          <w:i/>
          <w:iCs/>
          <w:color w:val="000000"/>
          <w:sz w:val="28"/>
          <w:lang w:val="uk-UA"/>
        </w:rPr>
        <w:t>К З «Лисичанська спеціалізована школа І – ІІІ ступенів №8  Лисичанської міської ради Луганської області»</w:t>
      </w: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491277" w:rsidP="00686B77">
      <w:pPr>
        <w:spacing w:after="0" w:line="360" w:lineRule="auto"/>
        <w:ind w:left="-567" w:firstLine="567"/>
        <w:jc w:val="center"/>
        <w:rPr>
          <w:rFonts w:ascii="Times New Roman" w:eastAsia="Times New Roman" w:hAnsi="Times New Roman" w:cs="Times New Roman"/>
          <w:b/>
          <w:bCs/>
          <w:i/>
          <w:iCs/>
          <w:color w:val="000000"/>
          <w:sz w:val="28"/>
          <w:lang w:val="uk-UA"/>
        </w:rPr>
      </w:pPr>
      <w:r w:rsidRPr="00491277">
        <w:rPr>
          <w:rFonts w:eastAsiaTheme="minorEastAs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45pt;margin-top:11.25pt;width:460.8pt;height:95.55pt;z-index:-251658240" wrapcoords="317 -170 141 2551 0 5272 -35 6803 4468 7994 9639 7994 10624 10715 3342 11565 1583 12076 1513 15477 1689 15987 2287 16157 2111 18879 2111 19899 5207 21430 7071 21430 7528 21430 12489 21430 18926 20069 18997 16157 19595 16157 20087 14797 20122 12926 10659 10715 11504 10715 15795 8504 18188 7994 20861 6633 20861 5272 21319 2721 21389 1701 19489 -170 317 -170" adj=",10800" fillcolor="#9400ed" strokecolor="blue"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tyle:italic;v-text-kern:t" trim="t" fitpath="t" string="Виховна година-тренінг &#10;&quot;Ґендер – це цікаво!&quot;"/>
            <w10:wrap type="through"/>
          </v:shape>
        </w:pict>
      </w: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487831" w:rsidP="00686B77">
      <w:pPr>
        <w:spacing w:after="0" w:line="360" w:lineRule="auto"/>
        <w:ind w:left="-567" w:firstLine="567"/>
        <w:jc w:val="center"/>
        <w:rPr>
          <w:rFonts w:ascii="Times New Roman" w:eastAsia="Times New Roman" w:hAnsi="Times New Roman" w:cs="Times New Roman"/>
          <w:b/>
          <w:bCs/>
          <w:i/>
          <w:iCs/>
          <w:color w:val="000000"/>
          <w:sz w:val="28"/>
          <w:lang w:val="uk-UA"/>
        </w:rPr>
      </w:pPr>
      <w:r>
        <w:rPr>
          <w:rFonts w:ascii="Times New Roman" w:eastAsia="Times New Roman" w:hAnsi="Times New Roman" w:cs="Times New Roman"/>
          <w:b/>
          <w:bCs/>
          <w:i/>
          <w:iCs/>
          <w:noProof/>
          <w:color w:val="000000"/>
          <w:sz w:val="28"/>
          <w:lang w:eastAsia="ru-RU"/>
        </w:rPr>
        <w:drawing>
          <wp:anchor distT="0" distB="0" distL="114300" distR="114300" simplePos="0" relativeHeight="251657216" behindDoc="1" locked="0" layoutInCell="1" allowOverlap="1">
            <wp:simplePos x="0" y="0"/>
            <wp:positionH relativeFrom="column">
              <wp:posOffset>76835</wp:posOffset>
            </wp:positionH>
            <wp:positionV relativeFrom="paragraph">
              <wp:posOffset>185420</wp:posOffset>
            </wp:positionV>
            <wp:extent cx="5420995" cy="4007485"/>
            <wp:effectExtent l="19050" t="0" r="8255" b="0"/>
            <wp:wrapNone/>
            <wp:docPr id="1" name="Рисунок 0" descr="новый колла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коллаж2.jpg"/>
                    <pic:cNvPicPr/>
                  </pic:nvPicPr>
                  <pic:blipFill>
                    <a:blip r:embed="rId5"/>
                    <a:stretch>
                      <a:fillRect/>
                    </a:stretch>
                  </pic:blipFill>
                  <pic:spPr>
                    <a:xfrm>
                      <a:off x="0" y="0"/>
                      <a:ext cx="5420995" cy="4007485"/>
                    </a:xfrm>
                    <a:prstGeom prst="rect">
                      <a:avLst/>
                    </a:prstGeom>
                  </pic:spPr>
                </pic:pic>
              </a:graphicData>
            </a:graphic>
          </wp:anchor>
        </w:drawing>
      </w: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567" w:firstLine="567"/>
        <w:jc w:val="center"/>
        <w:rPr>
          <w:rFonts w:ascii="Times New Roman" w:eastAsia="Times New Roman" w:hAnsi="Times New Roman" w:cs="Times New Roman"/>
          <w:b/>
          <w:bCs/>
          <w:i/>
          <w:iCs/>
          <w:color w:val="000000"/>
          <w:sz w:val="28"/>
          <w:lang w:val="uk-UA"/>
        </w:rPr>
      </w:pPr>
    </w:p>
    <w:p w:rsidR="00686B77" w:rsidRDefault="00686B77" w:rsidP="00686B77">
      <w:pPr>
        <w:spacing w:after="0" w:line="360" w:lineRule="auto"/>
        <w:ind w:left="0" w:firstLine="567"/>
        <w:jc w:val="left"/>
        <w:rPr>
          <w:rFonts w:ascii="Times New Roman" w:eastAsia="Times New Roman" w:hAnsi="Times New Roman" w:cs="Times New Roman"/>
          <w:b/>
          <w:bCs/>
          <w:i/>
          <w:iCs/>
          <w:color w:val="000000"/>
          <w:sz w:val="28"/>
          <w:lang w:val="uk-UA"/>
        </w:rPr>
      </w:pPr>
    </w:p>
    <w:p w:rsidR="00622D00" w:rsidRDefault="00622D00" w:rsidP="00686B77">
      <w:pPr>
        <w:spacing w:after="0" w:line="360" w:lineRule="auto"/>
        <w:ind w:left="4956" w:firstLine="6"/>
        <w:jc w:val="left"/>
        <w:rPr>
          <w:rFonts w:ascii="Times New Roman" w:eastAsia="Times New Roman" w:hAnsi="Times New Roman" w:cs="Times New Roman"/>
          <w:b/>
          <w:i/>
          <w:color w:val="000000"/>
          <w:sz w:val="28"/>
          <w:lang w:val="uk-UA"/>
        </w:rPr>
      </w:pPr>
    </w:p>
    <w:p w:rsidR="00622D00" w:rsidRDefault="00622D00" w:rsidP="00686B77">
      <w:pPr>
        <w:spacing w:after="0" w:line="360" w:lineRule="auto"/>
        <w:ind w:left="4956" w:firstLine="6"/>
        <w:jc w:val="left"/>
        <w:rPr>
          <w:rFonts w:ascii="Times New Roman" w:eastAsia="Times New Roman" w:hAnsi="Times New Roman" w:cs="Times New Roman"/>
          <w:b/>
          <w:i/>
          <w:color w:val="000000"/>
          <w:sz w:val="28"/>
          <w:lang w:val="uk-UA"/>
        </w:rPr>
      </w:pPr>
    </w:p>
    <w:p w:rsidR="00622D00" w:rsidRDefault="00622D00" w:rsidP="00686B77">
      <w:pPr>
        <w:spacing w:after="0" w:line="360" w:lineRule="auto"/>
        <w:ind w:left="4956" w:firstLine="6"/>
        <w:jc w:val="left"/>
        <w:rPr>
          <w:rFonts w:ascii="Times New Roman" w:eastAsia="Times New Roman" w:hAnsi="Times New Roman" w:cs="Times New Roman"/>
          <w:b/>
          <w:i/>
          <w:color w:val="000000"/>
          <w:sz w:val="28"/>
          <w:lang w:val="uk-UA"/>
        </w:rPr>
      </w:pPr>
    </w:p>
    <w:p w:rsidR="00622D00" w:rsidRDefault="00622D00" w:rsidP="00622D00">
      <w:pPr>
        <w:spacing w:after="0" w:line="360" w:lineRule="auto"/>
        <w:ind w:left="4248" w:firstLine="6"/>
        <w:jc w:val="left"/>
        <w:rPr>
          <w:rFonts w:ascii="Times New Roman" w:eastAsia="Times New Roman" w:hAnsi="Times New Roman" w:cs="Times New Roman"/>
          <w:b/>
          <w:i/>
          <w:color w:val="000000"/>
          <w:sz w:val="28"/>
          <w:lang w:val="uk-UA"/>
        </w:rPr>
      </w:pPr>
      <w:r>
        <w:rPr>
          <w:rFonts w:ascii="Times New Roman" w:eastAsia="Times New Roman" w:hAnsi="Times New Roman" w:cs="Times New Roman"/>
          <w:b/>
          <w:i/>
          <w:color w:val="000000"/>
          <w:sz w:val="28"/>
          <w:lang w:val="uk-UA"/>
        </w:rPr>
        <w:t>Тренінг</w:t>
      </w:r>
      <w:r w:rsidR="00686B77">
        <w:rPr>
          <w:rFonts w:ascii="Times New Roman" w:eastAsia="Times New Roman" w:hAnsi="Times New Roman" w:cs="Times New Roman"/>
          <w:b/>
          <w:i/>
          <w:color w:val="000000"/>
          <w:sz w:val="28"/>
          <w:lang w:val="uk-UA"/>
        </w:rPr>
        <w:t xml:space="preserve"> підготувала </w:t>
      </w:r>
    </w:p>
    <w:p w:rsidR="00622D00" w:rsidRDefault="00686B77" w:rsidP="00622D00">
      <w:pPr>
        <w:spacing w:after="0" w:line="360" w:lineRule="auto"/>
        <w:ind w:left="4248" w:firstLine="6"/>
        <w:jc w:val="left"/>
        <w:rPr>
          <w:rFonts w:ascii="Times New Roman" w:eastAsia="Times New Roman" w:hAnsi="Times New Roman" w:cs="Times New Roman"/>
          <w:b/>
          <w:i/>
          <w:color w:val="000000"/>
          <w:sz w:val="28"/>
          <w:lang w:val="uk-UA"/>
        </w:rPr>
      </w:pPr>
      <w:r>
        <w:rPr>
          <w:rFonts w:ascii="Times New Roman" w:eastAsia="Times New Roman" w:hAnsi="Times New Roman" w:cs="Times New Roman"/>
          <w:b/>
          <w:i/>
          <w:color w:val="000000"/>
          <w:sz w:val="28"/>
          <w:lang w:val="uk-UA"/>
        </w:rPr>
        <w:t xml:space="preserve">класний керівник 7-В класу, </w:t>
      </w:r>
    </w:p>
    <w:p w:rsidR="00686B77" w:rsidRDefault="00686B77" w:rsidP="00622D00">
      <w:pPr>
        <w:spacing w:after="0" w:line="360" w:lineRule="auto"/>
        <w:ind w:left="4248" w:firstLine="6"/>
        <w:jc w:val="left"/>
        <w:rPr>
          <w:rFonts w:ascii="Times New Roman" w:eastAsia="Times New Roman" w:hAnsi="Times New Roman" w:cs="Times New Roman"/>
          <w:b/>
          <w:i/>
          <w:color w:val="000000"/>
          <w:sz w:val="28"/>
          <w:lang w:val="uk-UA"/>
        </w:rPr>
      </w:pPr>
      <w:r>
        <w:rPr>
          <w:rFonts w:ascii="Times New Roman" w:eastAsia="Times New Roman" w:hAnsi="Times New Roman" w:cs="Times New Roman"/>
          <w:b/>
          <w:i/>
          <w:color w:val="000000"/>
          <w:sz w:val="28"/>
          <w:lang w:val="uk-UA"/>
        </w:rPr>
        <w:t xml:space="preserve">вчитель </w:t>
      </w:r>
      <w:r w:rsidRPr="00EA64DC">
        <w:rPr>
          <w:rFonts w:ascii="Times New Roman" w:eastAsia="Times New Roman" w:hAnsi="Times New Roman" w:cs="Times New Roman"/>
          <w:b/>
          <w:i/>
          <w:color w:val="000000"/>
          <w:sz w:val="28"/>
          <w:lang w:val="uk-UA"/>
        </w:rPr>
        <w:t>образотворчого мистецтва</w:t>
      </w:r>
      <w:r>
        <w:rPr>
          <w:rFonts w:ascii="Times New Roman" w:eastAsia="Times New Roman" w:hAnsi="Times New Roman" w:cs="Times New Roman"/>
          <w:b/>
          <w:i/>
          <w:color w:val="000000"/>
          <w:sz w:val="28"/>
          <w:lang w:val="uk-UA"/>
        </w:rPr>
        <w:t xml:space="preserve"> </w:t>
      </w:r>
      <w:r w:rsidRPr="00EA64DC">
        <w:rPr>
          <w:rFonts w:ascii="Times New Roman" w:eastAsia="Times New Roman" w:hAnsi="Times New Roman" w:cs="Times New Roman"/>
          <w:b/>
          <w:i/>
          <w:color w:val="000000"/>
          <w:sz w:val="28"/>
          <w:lang w:val="uk-UA"/>
        </w:rPr>
        <w:t xml:space="preserve"> Кєрімова І.М.</w:t>
      </w:r>
    </w:p>
    <w:p w:rsidR="00622D00" w:rsidRDefault="00622D00" w:rsidP="00622D00">
      <w:pPr>
        <w:spacing w:after="0" w:line="360" w:lineRule="auto"/>
        <w:ind w:left="4956" w:firstLine="6"/>
        <w:jc w:val="left"/>
        <w:rPr>
          <w:rFonts w:ascii="Times New Roman" w:eastAsia="Times New Roman" w:hAnsi="Times New Roman" w:cs="Times New Roman"/>
          <w:b/>
          <w:bCs/>
          <w:color w:val="000000"/>
          <w:sz w:val="28"/>
          <w:szCs w:val="28"/>
          <w:lang w:val="uk-UA" w:eastAsia="ru-RU"/>
        </w:rPr>
      </w:pPr>
    </w:p>
    <w:p w:rsidR="00686B77" w:rsidRDefault="00686B77" w:rsidP="00686B77">
      <w:pPr>
        <w:rPr>
          <w:lang w:val="uk-UA" w:eastAsia="ru-RU"/>
        </w:rPr>
      </w:pPr>
    </w:p>
    <w:p w:rsidR="00F84A88" w:rsidRPr="00403787" w:rsidRDefault="00F84A88" w:rsidP="00686B77">
      <w:pPr>
        <w:jc w:val="center"/>
        <w:rPr>
          <w:rFonts w:ascii="Times New Roman" w:hAnsi="Times New Roman" w:cs="Times New Roman"/>
          <w:b/>
          <w:i/>
          <w:color w:val="C00000"/>
          <w:sz w:val="28"/>
          <w:szCs w:val="28"/>
          <w:u w:val="single"/>
          <w:lang w:val="uk-UA" w:eastAsia="ru-RU"/>
        </w:rPr>
      </w:pPr>
      <w:r w:rsidRPr="00403787">
        <w:rPr>
          <w:rFonts w:ascii="Times New Roman" w:hAnsi="Times New Roman" w:cs="Times New Roman"/>
          <w:b/>
          <w:i/>
          <w:color w:val="C00000"/>
          <w:sz w:val="28"/>
          <w:szCs w:val="28"/>
          <w:u w:val="single"/>
          <w:lang w:val="uk-UA" w:eastAsia="ru-RU"/>
        </w:rPr>
        <w:lastRenderedPageBreak/>
        <w:t xml:space="preserve">Виховна година-тренінг </w:t>
      </w:r>
      <w:r w:rsidR="00487831" w:rsidRPr="00487831">
        <w:rPr>
          <w:rFonts w:ascii="Times New Roman" w:hAnsi="Times New Roman" w:cs="Times New Roman"/>
          <w:b/>
          <w:i/>
          <w:color w:val="C00000"/>
          <w:sz w:val="28"/>
          <w:szCs w:val="28"/>
          <w:u w:val="single"/>
          <w:lang w:val="uk-UA" w:eastAsia="ru-RU"/>
        </w:rPr>
        <w:t>"Ґендер – це цікаво!"</w:t>
      </w:r>
    </w:p>
    <w:p w:rsidR="00686B77" w:rsidRPr="00686B77" w:rsidRDefault="00F84A88" w:rsidP="00686B77">
      <w:pPr>
        <w:rPr>
          <w:rFonts w:ascii="Times New Roman" w:hAnsi="Times New Roman" w:cs="Times New Roman"/>
          <w:b/>
          <w:color w:val="C00000"/>
          <w:sz w:val="28"/>
          <w:szCs w:val="28"/>
          <w:lang w:val="uk-UA" w:eastAsia="ru-RU"/>
        </w:rPr>
      </w:pPr>
      <w:r w:rsidRPr="00686B77">
        <w:rPr>
          <w:rFonts w:ascii="Times New Roman" w:hAnsi="Times New Roman" w:cs="Times New Roman"/>
          <w:b/>
          <w:color w:val="C00000"/>
          <w:sz w:val="28"/>
          <w:szCs w:val="28"/>
          <w:lang w:val="uk-UA" w:eastAsia="ru-RU"/>
        </w:rPr>
        <w:t>Мета: </w:t>
      </w:r>
    </w:p>
    <w:p w:rsidR="00686B77" w:rsidRDefault="00F84A88" w:rsidP="00686B77">
      <w:pPr>
        <w:pStyle w:val="a7"/>
        <w:numPr>
          <w:ilvl w:val="0"/>
          <w:numId w:val="7"/>
        </w:num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формування поняття такої важливої соціальної категорії як "ґендер"; </w:t>
      </w:r>
    </w:p>
    <w:p w:rsidR="00686B77" w:rsidRDefault="00F84A88" w:rsidP="00686B77">
      <w:pPr>
        <w:pStyle w:val="a7"/>
        <w:numPr>
          <w:ilvl w:val="0"/>
          <w:numId w:val="7"/>
        </w:num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виховання засад ґендерної рівності та поваг</w:t>
      </w:r>
      <w:r w:rsidR="00686B77">
        <w:rPr>
          <w:rFonts w:ascii="Times New Roman" w:hAnsi="Times New Roman" w:cs="Times New Roman"/>
          <w:sz w:val="28"/>
          <w:szCs w:val="28"/>
          <w:lang w:val="uk-UA" w:eastAsia="ru-RU"/>
        </w:rPr>
        <w:t>и до прав і свобод кожної статі;</w:t>
      </w:r>
    </w:p>
    <w:p w:rsidR="00686B77" w:rsidRDefault="00686B77" w:rsidP="00686B77">
      <w:pPr>
        <w:pStyle w:val="a7"/>
        <w:numPr>
          <w:ilvl w:val="0"/>
          <w:numId w:val="7"/>
        </w:num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 формування адекватного розуміння дорослості: її змісту, істинних ознак, проявів і якостей;</w:t>
      </w:r>
    </w:p>
    <w:p w:rsidR="00686B77" w:rsidRDefault="00686B77" w:rsidP="00686B77">
      <w:pPr>
        <w:pStyle w:val="a7"/>
        <w:numPr>
          <w:ilvl w:val="0"/>
          <w:numId w:val="7"/>
        </w:num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 формування тілесної ідентичності, з якою тісно пов’язаний психосоматичний потенціал;</w:t>
      </w:r>
    </w:p>
    <w:p w:rsidR="00686B77" w:rsidRPr="00686B77" w:rsidRDefault="00686B77" w:rsidP="00686B77">
      <w:pPr>
        <w:pStyle w:val="a7"/>
        <w:numPr>
          <w:ilvl w:val="0"/>
          <w:numId w:val="7"/>
        </w:num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формування у підлітків і молоді правильного уявлення про взаємини статей, засновані на системі загальнолюдських і національних моральних цінностей.</w:t>
      </w:r>
    </w:p>
    <w:p w:rsidR="00F84A88" w:rsidRPr="00686B77" w:rsidRDefault="00F84A88" w:rsidP="00686B77">
      <w:pPr>
        <w:rPr>
          <w:rFonts w:ascii="Times New Roman" w:hAnsi="Times New Roman" w:cs="Times New Roman"/>
          <w:b/>
          <w:color w:val="C00000"/>
          <w:sz w:val="28"/>
          <w:szCs w:val="28"/>
          <w:lang w:val="uk-UA" w:eastAsia="ru-RU"/>
        </w:rPr>
      </w:pPr>
      <w:r w:rsidRPr="00686B77">
        <w:rPr>
          <w:rFonts w:ascii="Times New Roman" w:hAnsi="Times New Roman" w:cs="Times New Roman"/>
          <w:b/>
          <w:color w:val="C00000"/>
          <w:sz w:val="28"/>
          <w:szCs w:val="28"/>
          <w:lang w:val="uk-UA" w:eastAsia="ru-RU"/>
        </w:rPr>
        <w:t>Ключові поняття:</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b/>
          <w:i/>
          <w:iCs/>
          <w:sz w:val="28"/>
          <w:szCs w:val="28"/>
          <w:lang w:val="uk-UA" w:eastAsia="ru-RU"/>
        </w:rPr>
        <w:t>Ґендер</w:t>
      </w:r>
      <w:r w:rsidRPr="00686B77">
        <w:rPr>
          <w:rFonts w:ascii="Times New Roman" w:hAnsi="Times New Roman" w:cs="Times New Roman"/>
          <w:i/>
          <w:iCs/>
          <w:sz w:val="28"/>
          <w:szCs w:val="28"/>
          <w:lang w:val="uk-UA" w:eastAsia="ru-RU"/>
        </w:rPr>
        <w:t> </w:t>
      </w:r>
      <w:r w:rsidRPr="00686B77">
        <w:rPr>
          <w:rFonts w:ascii="Times New Roman" w:hAnsi="Times New Roman" w:cs="Times New Roman"/>
          <w:sz w:val="28"/>
          <w:szCs w:val="28"/>
          <w:lang w:val="uk-UA" w:eastAsia="ru-RU"/>
        </w:rPr>
        <w:t>- окреслений набір характеристик у соціокультурному аспекті, що визначають соціальну поведінку жінок і чоловіків та стосунки між ними.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b/>
          <w:i/>
          <w:iCs/>
          <w:sz w:val="28"/>
          <w:szCs w:val="28"/>
          <w:lang w:val="uk-UA" w:eastAsia="ru-RU"/>
        </w:rPr>
        <w:t>Ґендерна рівність</w:t>
      </w:r>
      <w:r w:rsidRPr="00686B77">
        <w:rPr>
          <w:rFonts w:ascii="Times New Roman" w:hAnsi="Times New Roman" w:cs="Times New Roman"/>
          <w:i/>
          <w:iCs/>
          <w:sz w:val="28"/>
          <w:szCs w:val="28"/>
          <w:lang w:val="uk-UA" w:eastAsia="ru-RU"/>
        </w:rPr>
        <w:t xml:space="preserve"> – </w:t>
      </w:r>
      <w:r w:rsidRPr="00686B77">
        <w:rPr>
          <w:rFonts w:ascii="Times New Roman" w:hAnsi="Times New Roman" w:cs="Times New Roman"/>
          <w:sz w:val="28"/>
          <w:szCs w:val="28"/>
          <w:lang w:val="uk-UA" w:eastAsia="ru-RU"/>
        </w:rPr>
        <w:t>це рівні права та можливості жінок і чоловіків у суспільстві.</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b/>
          <w:i/>
          <w:iCs/>
          <w:sz w:val="28"/>
          <w:szCs w:val="28"/>
          <w:lang w:val="uk-UA" w:eastAsia="ru-RU"/>
        </w:rPr>
        <w:t>Ґендерна поведінка</w:t>
      </w:r>
      <w:r w:rsidRPr="00686B77">
        <w:rPr>
          <w:rFonts w:ascii="Times New Roman" w:hAnsi="Times New Roman" w:cs="Times New Roman"/>
          <w:i/>
          <w:iCs/>
          <w:sz w:val="28"/>
          <w:szCs w:val="28"/>
          <w:lang w:val="uk-UA" w:eastAsia="ru-RU"/>
        </w:rPr>
        <w:t> </w:t>
      </w:r>
      <w:r w:rsidRPr="00686B77">
        <w:rPr>
          <w:rFonts w:ascii="Times New Roman" w:hAnsi="Times New Roman" w:cs="Times New Roman"/>
          <w:sz w:val="28"/>
          <w:szCs w:val="28"/>
          <w:lang w:val="uk-UA" w:eastAsia="ru-RU"/>
        </w:rPr>
        <w:t>– дії людини, зумовлені її чи його належністю до певної статі (манери, одяг, зачіска тощо).</w:t>
      </w:r>
    </w:p>
    <w:p w:rsidR="00F84A88" w:rsidRPr="00403787" w:rsidRDefault="00403787" w:rsidP="00403787">
      <w:pPr>
        <w:jc w:val="center"/>
        <w:rPr>
          <w:rFonts w:ascii="Times New Roman" w:hAnsi="Times New Roman" w:cs="Times New Roman"/>
          <w:b/>
          <w:sz w:val="28"/>
          <w:szCs w:val="28"/>
          <w:lang w:val="uk-UA" w:eastAsia="ru-RU"/>
        </w:rPr>
      </w:pPr>
      <w:r w:rsidRPr="00403787">
        <w:rPr>
          <w:rFonts w:ascii="Times New Roman" w:hAnsi="Times New Roman" w:cs="Times New Roman"/>
          <w:b/>
          <w:sz w:val="28"/>
          <w:szCs w:val="28"/>
          <w:lang w:val="uk-UA" w:eastAsia="ru-RU"/>
        </w:rPr>
        <w:t>Хід заняття</w:t>
      </w:r>
    </w:p>
    <w:p w:rsidR="00F84A88" w:rsidRPr="00403787" w:rsidRDefault="00F84A88" w:rsidP="00686B77">
      <w:pPr>
        <w:rPr>
          <w:rFonts w:ascii="Times New Roman" w:hAnsi="Times New Roman" w:cs="Times New Roman"/>
          <w:i/>
          <w:sz w:val="28"/>
          <w:szCs w:val="28"/>
          <w:lang w:val="uk-UA" w:eastAsia="ru-RU"/>
        </w:rPr>
      </w:pPr>
      <w:r w:rsidRPr="00403787">
        <w:rPr>
          <w:rFonts w:ascii="Times New Roman" w:hAnsi="Times New Roman" w:cs="Times New Roman"/>
          <w:b/>
          <w:sz w:val="28"/>
          <w:szCs w:val="28"/>
          <w:lang w:val="uk-UA" w:eastAsia="ru-RU"/>
        </w:rPr>
        <w:t>1</w:t>
      </w:r>
      <w:r w:rsidRPr="00686B77">
        <w:rPr>
          <w:rFonts w:ascii="Times New Roman" w:hAnsi="Times New Roman" w:cs="Times New Roman"/>
          <w:sz w:val="28"/>
          <w:szCs w:val="28"/>
          <w:lang w:val="uk-UA" w:eastAsia="ru-RU"/>
        </w:rPr>
        <w:t>.    </w:t>
      </w:r>
      <w:r w:rsidRPr="00403787">
        <w:rPr>
          <w:rFonts w:ascii="Times New Roman" w:hAnsi="Times New Roman" w:cs="Times New Roman"/>
          <w:i/>
          <w:sz w:val="28"/>
          <w:szCs w:val="28"/>
          <w:lang w:val="uk-UA" w:eastAsia="ru-RU"/>
        </w:rPr>
        <w:t>Оголошення теми та мети тренінгу. Прийняття принципів роботи групи</w:t>
      </w:r>
    </w:p>
    <w:p w:rsidR="00F84A88" w:rsidRPr="00403787" w:rsidRDefault="00F84A88" w:rsidP="00686B77">
      <w:pPr>
        <w:rPr>
          <w:rFonts w:ascii="Times New Roman" w:hAnsi="Times New Roman" w:cs="Times New Roman"/>
          <w:i/>
          <w:sz w:val="28"/>
          <w:szCs w:val="28"/>
          <w:lang w:val="uk-UA" w:eastAsia="ru-RU"/>
        </w:rPr>
      </w:pPr>
      <w:r w:rsidRPr="00403787">
        <w:rPr>
          <w:rFonts w:ascii="Times New Roman" w:hAnsi="Times New Roman" w:cs="Times New Roman"/>
          <w:b/>
          <w:i/>
          <w:sz w:val="28"/>
          <w:szCs w:val="28"/>
          <w:lang w:val="uk-UA" w:eastAsia="ru-RU"/>
        </w:rPr>
        <w:t>2.</w:t>
      </w:r>
      <w:r w:rsidRPr="00403787">
        <w:rPr>
          <w:rFonts w:ascii="Times New Roman" w:hAnsi="Times New Roman" w:cs="Times New Roman"/>
          <w:i/>
          <w:sz w:val="28"/>
          <w:szCs w:val="28"/>
          <w:lang w:val="uk-UA" w:eastAsia="ru-RU"/>
        </w:rPr>
        <w:t>    Вправа «</w:t>
      </w:r>
      <w:r w:rsidR="00D63548" w:rsidRPr="00403787">
        <w:rPr>
          <w:rFonts w:ascii="Times New Roman" w:hAnsi="Times New Roman" w:cs="Times New Roman"/>
          <w:i/>
          <w:sz w:val="28"/>
          <w:szCs w:val="28"/>
          <w:lang w:val="uk-UA" w:eastAsia="ru-RU"/>
        </w:rPr>
        <w:t>Долонька</w:t>
      </w:r>
      <w:r w:rsidRPr="00403787">
        <w:rPr>
          <w:rFonts w:ascii="Times New Roman" w:hAnsi="Times New Roman" w:cs="Times New Roman"/>
          <w:i/>
          <w:sz w:val="28"/>
          <w:szCs w:val="28"/>
          <w:lang w:val="uk-UA" w:eastAsia="ru-RU"/>
        </w:rPr>
        <w:t>»</w:t>
      </w:r>
    </w:p>
    <w:p w:rsidR="00F84A88" w:rsidRPr="00403787" w:rsidRDefault="00F84A88" w:rsidP="00686B77">
      <w:pPr>
        <w:rPr>
          <w:rFonts w:ascii="Times New Roman" w:hAnsi="Times New Roman" w:cs="Times New Roman"/>
          <w:i/>
          <w:sz w:val="28"/>
          <w:szCs w:val="28"/>
          <w:lang w:val="uk-UA" w:eastAsia="ru-RU"/>
        </w:rPr>
      </w:pPr>
      <w:r w:rsidRPr="00403787">
        <w:rPr>
          <w:rFonts w:ascii="Times New Roman" w:hAnsi="Times New Roman" w:cs="Times New Roman"/>
          <w:b/>
          <w:i/>
          <w:sz w:val="28"/>
          <w:szCs w:val="28"/>
          <w:lang w:val="uk-UA" w:eastAsia="ru-RU"/>
        </w:rPr>
        <w:t>3.</w:t>
      </w:r>
      <w:r w:rsidRPr="00403787">
        <w:rPr>
          <w:rFonts w:ascii="Times New Roman" w:hAnsi="Times New Roman" w:cs="Times New Roman"/>
          <w:i/>
          <w:sz w:val="28"/>
          <w:szCs w:val="28"/>
          <w:lang w:val="uk-UA" w:eastAsia="ru-RU"/>
        </w:rPr>
        <w:t>    Гра</w:t>
      </w:r>
      <w:r w:rsidR="007A3356" w:rsidRPr="00403787">
        <w:rPr>
          <w:rFonts w:ascii="Times New Roman" w:hAnsi="Times New Roman" w:cs="Times New Roman"/>
          <w:i/>
          <w:sz w:val="28"/>
          <w:szCs w:val="28"/>
          <w:lang w:val="uk-UA" w:eastAsia="ru-RU"/>
        </w:rPr>
        <w:t xml:space="preserve"> </w:t>
      </w:r>
      <w:r w:rsidRPr="00403787">
        <w:rPr>
          <w:rFonts w:ascii="Times New Roman" w:hAnsi="Times New Roman" w:cs="Times New Roman"/>
          <w:i/>
          <w:sz w:val="28"/>
          <w:szCs w:val="28"/>
          <w:lang w:val="uk-UA" w:eastAsia="ru-RU"/>
        </w:rPr>
        <w:t>-</w:t>
      </w:r>
      <w:r w:rsidR="007A3356" w:rsidRPr="00403787">
        <w:rPr>
          <w:rFonts w:ascii="Times New Roman" w:hAnsi="Times New Roman" w:cs="Times New Roman"/>
          <w:i/>
          <w:sz w:val="28"/>
          <w:szCs w:val="28"/>
          <w:lang w:val="uk-UA" w:eastAsia="ru-RU"/>
        </w:rPr>
        <w:t xml:space="preserve"> </w:t>
      </w:r>
      <w:r w:rsidRPr="00403787">
        <w:rPr>
          <w:rFonts w:ascii="Times New Roman" w:hAnsi="Times New Roman" w:cs="Times New Roman"/>
          <w:i/>
          <w:sz w:val="28"/>
          <w:szCs w:val="28"/>
          <w:lang w:val="uk-UA" w:eastAsia="ru-RU"/>
        </w:rPr>
        <w:t>руханка «Хто я?»</w:t>
      </w:r>
    </w:p>
    <w:p w:rsidR="00F84A88" w:rsidRPr="00403787" w:rsidRDefault="00F84A88" w:rsidP="00686B77">
      <w:pPr>
        <w:rPr>
          <w:rFonts w:ascii="Times New Roman" w:hAnsi="Times New Roman" w:cs="Times New Roman"/>
          <w:i/>
          <w:sz w:val="28"/>
          <w:szCs w:val="28"/>
          <w:lang w:val="uk-UA" w:eastAsia="ru-RU"/>
        </w:rPr>
      </w:pPr>
      <w:r w:rsidRPr="00403787">
        <w:rPr>
          <w:rFonts w:ascii="Times New Roman" w:hAnsi="Times New Roman" w:cs="Times New Roman"/>
          <w:b/>
          <w:i/>
          <w:sz w:val="28"/>
          <w:szCs w:val="28"/>
          <w:lang w:val="uk-UA" w:eastAsia="ru-RU"/>
        </w:rPr>
        <w:t>4.</w:t>
      </w:r>
      <w:r w:rsidRPr="00403787">
        <w:rPr>
          <w:rFonts w:ascii="Times New Roman" w:hAnsi="Times New Roman" w:cs="Times New Roman"/>
          <w:i/>
          <w:sz w:val="28"/>
          <w:szCs w:val="28"/>
          <w:lang w:val="uk-UA" w:eastAsia="ru-RU"/>
        </w:rPr>
        <w:t>    Інформаційне повідомлення «Стать і ґендер (базові поняття)»</w:t>
      </w:r>
    </w:p>
    <w:p w:rsidR="00F84A88" w:rsidRPr="00403787" w:rsidRDefault="00F84A88" w:rsidP="00686B77">
      <w:pPr>
        <w:rPr>
          <w:rFonts w:ascii="Times New Roman" w:hAnsi="Times New Roman" w:cs="Times New Roman"/>
          <w:i/>
          <w:sz w:val="28"/>
          <w:szCs w:val="28"/>
          <w:lang w:val="uk-UA" w:eastAsia="ru-RU"/>
        </w:rPr>
      </w:pPr>
      <w:r w:rsidRPr="00403787">
        <w:rPr>
          <w:rFonts w:ascii="Times New Roman" w:hAnsi="Times New Roman" w:cs="Times New Roman"/>
          <w:b/>
          <w:i/>
          <w:sz w:val="28"/>
          <w:szCs w:val="28"/>
          <w:lang w:val="uk-UA" w:eastAsia="ru-RU"/>
        </w:rPr>
        <w:t>5.</w:t>
      </w:r>
      <w:r w:rsidRPr="00403787">
        <w:rPr>
          <w:rFonts w:ascii="Times New Roman" w:hAnsi="Times New Roman" w:cs="Times New Roman"/>
          <w:i/>
          <w:sz w:val="28"/>
          <w:szCs w:val="28"/>
          <w:lang w:val="uk-UA" w:eastAsia="ru-RU"/>
        </w:rPr>
        <w:t>    Рефлексія «Кейс»</w:t>
      </w:r>
    </w:p>
    <w:p w:rsidR="00403787" w:rsidRDefault="00403787" w:rsidP="00686B77">
      <w:pPr>
        <w:rPr>
          <w:rFonts w:ascii="Times New Roman" w:hAnsi="Times New Roman" w:cs="Times New Roman"/>
          <w:b/>
          <w:sz w:val="28"/>
          <w:szCs w:val="28"/>
          <w:lang w:val="uk-UA" w:eastAsia="ru-RU"/>
        </w:rPr>
      </w:pPr>
    </w:p>
    <w:p w:rsidR="00403787" w:rsidRDefault="00403787" w:rsidP="00686B77">
      <w:pPr>
        <w:rPr>
          <w:rFonts w:ascii="Times New Roman" w:hAnsi="Times New Roman" w:cs="Times New Roman"/>
          <w:b/>
          <w:sz w:val="28"/>
          <w:szCs w:val="28"/>
          <w:lang w:val="uk-UA" w:eastAsia="ru-RU"/>
        </w:rPr>
      </w:pPr>
    </w:p>
    <w:p w:rsidR="00403787" w:rsidRDefault="00403787" w:rsidP="00686B77">
      <w:pPr>
        <w:rPr>
          <w:rFonts w:ascii="Times New Roman" w:hAnsi="Times New Roman" w:cs="Times New Roman"/>
          <w:b/>
          <w:sz w:val="28"/>
          <w:szCs w:val="28"/>
          <w:lang w:val="uk-UA" w:eastAsia="ru-RU"/>
        </w:rPr>
      </w:pPr>
    </w:p>
    <w:p w:rsidR="00403787" w:rsidRPr="00403787" w:rsidRDefault="00F84A88" w:rsidP="00403787">
      <w:pPr>
        <w:pStyle w:val="a7"/>
        <w:numPr>
          <w:ilvl w:val="0"/>
          <w:numId w:val="8"/>
        </w:numPr>
        <w:rPr>
          <w:rFonts w:ascii="Times New Roman" w:hAnsi="Times New Roman" w:cs="Times New Roman"/>
          <w:i/>
          <w:sz w:val="28"/>
          <w:szCs w:val="28"/>
          <w:lang w:val="uk-UA" w:eastAsia="ru-RU"/>
        </w:rPr>
      </w:pPr>
      <w:r w:rsidRPr="00403787">
        <w:rPr>
          <w:rFonts w:ascii="Times New Roman" w:hAnsi="Times New Roman" w:cs="Times New Roman"/>
          <w:b/>
          <w:i/>
          <w:sz w:val="28"/>
          <w:szCs w:val="28"/>
          <w:lang w:val="uk-UA" w:eastAsia="ru-RU"/>
        </w:rPr>
        <w:lastRenderedPageBreak/>
        <w:t xml:space="preserve">Вступне слово </w:t>
      </w:r>
      <w:r w:rsidR="00403787" w:rsidRPr="00403787">
        <w:rPr>
          <w:rFonts w:ascii="Times New Roman" w:hAnsi="Times New Roman" w:cs="Times New Roman"/>
          <w:b/>
          <w:i/>
          <w:sz w:val="28"/>
          <w:szCs w:val="28"/>
          <w:lang w:val="uk-UA" w:eastAsia="ru-RU"/>
        </w:rPr>
        <w:t>вчителя</w:t>
      </w:r>
      <w:r w:rsidRPr="00403787">
        <w:rPr>
          <w:rFonts w:ascii="Times New Roman" w:hAnsi="Times New Roman" w:cs="Times New Roman"/>
          <w:b/>
          <w:i/>
          <w:sz w:val="28"/>
          <w:szCs w:val="28"/>
          <w:lang w:val="uk-UA" w:eastAsia="ru-RU"/>
        </w:rPr>
        <w:t>.</w:t>
      </w:r>
      <w:r w:rsidRPr="00403787">
        <w:rPr>
          <w:rFonts w:ascii="Times New Roman" w:hAnsi="Times New Roman" w:cs="Times New Roman"/>
          <w:i/>
          <w:sz w:val="28"/>
          <w:szCs w:val="28"/>
          <w:lang w:val="uk-UA" w:eastAsia="ru-RU"/>
        </w:rPr>
        <w:t xml:space="preserve"> </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Ми всі дедалі частіше чуємо і використовуємо слово "ґендер". Часто думають, що це поняття, яке торкається виключно захисту прав жінок. Проте це не так. В нашій країні прийнято Закон про рівні права та можливості жінок і чоловіків.</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Отже ґендер – це те, що стосується нас всіх, бо всі ми є людьми, і, як все живе в природі, поділяємося на дві статі. Чим же ґендер відрізняється від статі? Чому вважається, що поняття "ґендер" є ключовим у поступі будь-якої країни до демократії і щасливого, заможного життя? Саме над цим ми будемо роздумувати і саме це будемо аналізувати сьогодні.</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  Отже, темою нашого заняття буде: </w:t>
      </w:r>
      <w:r w:rsidRPr="00403787">
        <w:rPr>
          <w:rFonts w:ascii="Times New Roman" w:hAnsi="Times New Roman" w:cs="Times New Roman"/>
          <w:b/>
          <w:i/>
          <w:sz w:val="28"/>
          <w:szCs w:val="28"/>
          <w:lang w:val="uk-UA" w:eastAsia="ru-RU"/>
        </w:rPr>
        <w:t>"Ґендер – це цікаво!"</w:t>
      </w:r>
    </w:p>
    <w:p w:rsidR="00F84A88" w:rsidRPr="00403787" w:rsidRDefault="00F84A88" w:rsidP="00686B77">
      <w:pPr>
        <w:rPr>
          <w:rFonts w:ascii="Times New Roman" w:hAnsi="Times New Roman" w:cs="Times New Roman"/>
          <w:b/>
          <w:i/>
          <w:sz w:val="28"/>
          <w:szCs w:val="28"/>
          <w:lang w:val="uk-UA" w:eastAsia="ru-RU"/>
        </w:rPr>
      </w:pPr>
      <w:r w:rsidRPr="00403787">
        <w:rPr>
          <w:rFonts w:ascii="Times New Roman" w:hAnsi="Times New Roman" w:cs="Times New Roman"/>
          <w:b/>
          <w:i/>
          <w:sz w:val="28"/>
          <w:szCs w:val="28"/>
          <w:lang w:val="uk-UA" w:eastAsia="ru-RU"/>
        </w:rPr>
        <w:t> 2.    Вправа «</w:t>
      </w:r>
      <w:r w:rsidR="008979D2" w:rsidRPr="00403787">
        <w:rPr>
          <w:rFonts w:ascii="Times New Roman" w:hAnsi="Times New Roman" w:cs="Times New Roman"/>
          <w:b/>
          <w:i/>
          <w:sz w:val="28"/>
          <w:szCs w:val="28"/>
          <w:lang w:val="uk-UA" w:eastAsia="ru-RU"/>
        </w:rPr>
        <w:t>Долонька</w:t>
      </w:r>
      <w:r w:rsidRPr="00403787">
        <w:rPr>
          <w:rFonts w:ascii="Times New Roman" w:hAnsi="Times New Roman" w:cs="Times New Roman"/>
          <w:b/>
          <w:i/>
          <w:sz w:val="28"/>
          <w:szCs w:val="28"/>
          <w:lang w:val="uk-UA" w:eastAsia="ru-RU"/>
        </w:rPr>
        <w:t>».</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w:t>
      </w:r>
      <w:r w:rsidRPr="00403787">
        <w:rPr>
          <w:rFonts w:ascii="Times New Roman" w:hAnsi="Times New Roman" w:cs="Times New Roman"/>
          <w:b/>
          <w:i/>
          <w:sz w:val="28"/>
          <w:szCs w:val="28"/>
          <w:lang w:val="uk-UA" w:eastAsia="ru-RU"/>
        </w:rPr>
        <w:t>Мета:</w:t>
      </w:r>
      <w:r w:rsidRPr="00686B77">
        <w:rPr>
          <w:rFonts w:ascii="Times New Roman" w:hAnsi="Times New Roman" w:cs="Times New Roman"/>
          <w:sz w:val="28"/>
          <w:szCs w:val="28"/>
          <w:lang w:val="uk-UA" w:eastAsia="ru-RU"/>
        </w:rPr>
        <w:t xml:space="preserve"> формування навичок самопізнання.</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Кожному учаснику пропонується намалювати на аркуші паперу велику </w:t>
      </w:r>
      <w:r w:rsidR="00D63548" w:rsidRPr="00686B77">
        <w:rPr>
          <w:rFonts w:ascii="Times New Roman" w:hAnsi="Times New Roman" w:cs="Times New Roman"/>
          <w:sz w:val="28"/>
          <w:szCs w:val="28"/>
          <w:lang w:val="uk-UA" w:eastAsia="ru-RU"/>
        </w:rPr>
        <w:t>долоньку</w:t>
      </w:r>
      <w:r w:rsidRPr="00686B77">
        <w:rPr>
          <w:rFonts w:ascii="Times New Roman" w:hAnsi="Times New Roman" w:cs="Times New Roman"/>
          <w:sz w:val="28"/>
          <w:szCs w:val="28"/>
          <w:lang w:val="uk-UA" w:eastAsia="ru-RU"/>
        </w:rPr>
        <w:t xml:space="preserve">, в середині якої необхідно написати своє ім’я. На </w:t>
      </w:r>
      <w:r w:rsidR="00D63548" w:rsidRPr="00686B77">
        <w:rPr>
          <w:rFonts w:ascii="Times New Roman" w:hAnsi="Times New Roman" w:cs="Times New Roman"/>
          <w:sz w:val="28"/>
          <w:szCs w:val="28"/>
          <w:lang w:val="uk-UA" w:eastAsia="ru-RU"/>
        </w:rPr>
        <w:t>пальчиках</w:t>
      </w:r>
      <w:r w:rsidRPr="00686B77">
        <w:rPr>
          <w:rFonts w:ascii="Times New Roman" w:hAnsi="Times New Roman" w:cs="Times New Roman"/>
          <w:sz w:val="28"/>
          <w:szCs w:val="28"/>
          <w:lang w:val="uk-UA" w:eastAsia="ru-RU"/>
        </w:rPr>
        <w:t xml:space="preserve"> слід написати слова, що показують найсуттєвіші суспільні ролі, позиції. Назви соціальної культурної групи, до якої кожна особа себе відносить (наприклад: учениця, українець, киянка, християнка, дівчина, хлопець тощо).</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Присутні презентують себе.</w:t>
      </w:r>
    </w:p>
    <w:p w:rsidR="00F84A88" w:rsidRPr="00403787" w:rsidRDefault="00F84A88" w:rsidP="00686B77">
      <w:pPr>
        <w:rPr>
          <w:rFonts w:ascii="Times New Roman" w:hAnsi="Times New Roman" w:cs="Times New Roman"/>
          <w:sz w:val="28"/>
          <w:szCs w:val="28"/>
          <w:u w:val="single"/>
          <w:lang w:val="uk-UA" w:eastAsia="ru-RU"/>
        </w:rPr>
      </w:pPr>
      <w:r w:rsidRPr="00403787">
        <w:rPr>
          <w:rFonts w:ascii="Times New Roman" w:hAnsi="Times New Roman" w:cs="Times New Roman"/>
          <w:i/>
          <w:iCs/>
          <w:sz w:val="28"/>
          <w:szCs w:val="28"/>
          <w:u w:val="single"/>
          <w:lang w:val="uk-UA" w:eastAsia="ru-RU"/>
        </w:rPr>
        <w:t>Обговорення:</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Які визначення зустрічалися найчастіше?</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Які ролі виявилися поодинокими?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 xml:space="preserve">Чи говорять наші </w:t>
      </w:r>
      <w:r w:rsidR="002D66EF" w:rsidRPr="00686B77">
        <w:rPr>
          <w:rFonts w:ascii="Times New Roman" w:hAnsi="Times New Roman" w:cs="Times New Roman"/>
          <w:i/>
          <w:iCs/>
          <w:sz w:val="28"/>
          <w:szCs w:val="28"/>
          <w:lang w:val="uk-UA" w:eastAsia="ru-RU"/>
        </w:rPr>
        <w:t>долоньки</w:t>
      </w:r>
      <w:r w:rsidRPr="00686B77">
        <w:rPr>
          <w:rFonts w:ascii="Times New Roman" w:hAnsi="Times New Roman" w:cs="Times New Roman"/>
          <w:i/>
          <w:iCs/>
          <w:sz w:val="28"/>
          <w:szCs w:val="28"/>
          <w:lang w:val="uk-UA" w:eastAsia="ru-RU"/>
        </w:rPr>
        <w:t xml:space="preserve"> про те, що нас об’єднує?</w:t>
      </w:r>
    </w:p>
    <w:p w:rsidR="00F84A88" w:rsidRPr="00403787" w:rsidRDefault="00F84A88" w:rsidP="00686B77">
      <w:pPr>
        <w:rPr>
          <w:rFonts w:ascii="Times New Roman" w:hAnsi="Times New Roman" w:cs="Times New Roman"/>
          <w:b/>
          <w:i/>
          <w:sz w:val="28"/>
          <w:szCs w:val="28"/>
          <w:lang w:val="uk-UA" w:eastAsia="ru-RU"/>
        </w:rPr>
      </w:pPr>
      <w:r w:rsidRPr="00403787">
        <w:rPr>
          <w:rFonts w:ascii="Times New Roman" w:hAnsi="Times New Roman" w:cs="Times New Roman"/>
          <w:b/>
          <w:i/>
          <w:sz w:val="28"/>
          <w:szCs w:val="28"/>
          <w:lang w:val="uk-UA" w:eastAsia="ru-RU"/>
        </w:rPr>
        <w:t>3.    Гра-руханка «Хто я».</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w:t>
      </w:r>
      <w:r w:rsidRPr="00403787">
        <w:rPr>
          <w:rFonts w:ascii="Times New Roman" w:hAnsi="Times New Roman" w:cs="Times New Roman"/>
          <w:b/>
          <w:i/>
          <w:sz w:val="28"/>
          <w:szCs w:val="28"/>
          <w:lang w:val="uk-UA" w:eastAsia="ru-RU"/>
        </w:rPr>
        <w:t>Мета:</w:t>
      </w:r>
      <w:r w:rsidRPr="00686B77">
        <w:rPr>
          <w:rFonts w:ascii="Times New Roman" w:hAnsi="Times New Roman" w:cs="Times New Roman"/>
          <w:sz w:val="28"/>
          <w:szCs w:val="28"/>
          <w:lang w:val="uk-UA" w:eastAsia="ru-RU"/>
        </w:rPr>
        <w:t xml:space="preserve"> усвідомлення присутніми, що різниця між людьми як особистостями більша, ніж просто різниця між статями.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Присутні стають в коло і виконують завдання: необхідно визначитися і вибрати з трьох позицій ту, яка чомусь найближча. Для цього необхідно ототожнити себе із запропонованим словом, а потім зобразити його:</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Ви: вітер, гора чи сонце?</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lastRenderedPageBreak/>
        <w:t>Ø </w:t>
      </w:r>
      <w:r w:rsidRPr="00686B77">
        <w:rPr>
          <w:rFonts w:ascii="Times New Roman" w:hAnsi="Times New Roman" w:cs="Times New Roman"/>
          <w:i/>
          <w:iCs/>
          <w:sz w:val="28"/>
          <w:szCs w:val="28"/>
          <w:lang w:val="uk-UA" w:eastAsia="ru-RU"/>
        </w:rPr>
        <w:t>Ви: поїзд, авто чи кінь?</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Ви: урок, перерва чи канікули?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Ви: табличка з написом «Вхід заборонено», «Відкрито для відвідування» чи будь-ласка, хвилину зачекайте?»</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Ø </w:t>
      </w:r>
      <w:r w:rsidRPr="00686B77">
        <w:rPr>
          <w:rFonts w:ascii="Times New Roman" w:hAnsi="Times New Roman" w:cs="Times New Roman"/>
          <w:i/>
          <w:iCs/>
          <w:sz w:val="28"/>
          <w:szCs w:val="28"/>
          <w:lang w:val="uk-UA" w:eastAsia="ru-RU"/>
        </w:rPr>
        <w:t>Ви: хлопець, дівчина чи взагалі, людина?</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i/>
          <w:iCs/>
          <w:sz w:val="28"/>
          <w:szCs w:val="28"/>
          <w:lang w:val="uk-UA" w:eastAsia="ru-RU"/>
        </w:rPr>
        <w:t>Обговорення:</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w:t>
      </w:r>
      <w:r w:rsidRPr="00686B77">
        <w:rPr>
          <w:rFonts w:ascii="Times New Roman" w:hAnsi="Times New Roman" w:cs="Times New Roman"/>
          <w:i/>
          <w:iCs/>
          <w:sz w:val="28"/>
          <w:szCs w:val="28"/>
          <w:lang w:val="uk-UA" w:eastAsia="ru-RU"/>
        </w:rPr>
        <w:t>Чи були спільні позиції в учасників?</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w:t>
      </w:r>
      <w:r w:rsidRPr="00686B77">
        <w:rPr>
          <w:rFonts w:ascii="Times New Roman" w:hAnsi="Times New Roman" w:cs="Times New Roman"/>
          <w:i/>
          <w:iCs/>
          <w:sz w:val="28"/>
          <w:szCs w:val="28"/>
          <w:lang w:val="uk-UA" w:eastAsia="ru-RU"/>
        </w:rPr>
        <w:t>Від чого залежали відповіді?</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w:t>
      </w:r>
      <w:r w:rsidRPr="00686B77">
        <w:rPr>
          <w:rFonts w:ascii="Times New Roman" w:hAnsi="Times New Roman" w:cs="Times New Roman"/>
          <w:i/>
          <w:iCs/>
          <w:sz w:val="28"/>
          <w:szCs w:val="28"/>
          <w:lang w:val="uk-UA" w:eastAsia="ru-RU"/>
        </w:rPr>
        <w:t>Що ви можете сказати про останню позицію?</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Підсумок: різниця між людьми набагато суттєвіша, ніж різниця між статями.</w:t>
      </w:r>
    </w:p>
    <w:p w:rsidR="00F84A88" w:rsidRPr="00403787" w:rsidRDefault="00F84A88" w:rsidP="00686B77">
      <w:pPr>
        <w:rPr>
          <w:rFonts w:ascii="Times New Roman" w:hAnsi="Times New Roman" w:cs="Times New Roman"/>
          <w:b/>
          <w:i/>
          <w:sz w:val="28"/>
          <w:szCs w:val="28"/>
          <w:lang w:val="uk-UA" w:eastAsia="ru-RU"/>
        </w:rPr>
      </w:pPr>
      <w:r w:rsidRPr="00403787">
        <w:rPr>
          <w:rFonts w:ascii="Times New Roman" w:hAnsi="Times New Roman" w:cs="Times New Roman"/>
          <w:b/>
          <w:i/>
          <w:sz w:val="28"/>
          <w:szCs w:val="28"/>
          <w:lang w:val="uk-UA" w:eastAsia="ru-RU"/>
        </w:rPr>
        <w:t>4.    Міні-лекція «Стать і ґендер (базові поняття)»</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У дитинстві до дітей по-різному відносяться, залежно від того чи це дівчинка чи хлопчик. Згадаємо, що ми кажемо хлопчикові: "Дай здачі, ти ж хлопчик" (тим самим закладаємо агресивну поведінку), "Не плач, ти ж не дівчинка" (вчимо стримувати емоції). Дівчинці: "Будь охайною, ти ж дівчинка" (хоча братик, який стоїть поряд із сестричкою, зауваження не отримує).</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Саме так закладаються різні стандарти поведінки, поступово формуючи гендерні стереотипні ролі чоловіка і жінки, які у суспільстві вважають вродженими, властивими лише чоловіку чи жінці. Наприклад, чоловік: мужній, агресивний, розумний, відважний; жінка: м’яка, емоційна, покірна, слабка.</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Проте, індивідуальні відмінності між людьми набагато більша, ніж між статтями. Від народження ми успадкували лише стать та статеву відмінність. </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Отже, </w:t>
      </w:r>
      <w:r w:rsidRPr="00686B77">
        <w:rPr>
          <w:rFonts w:ascii="Times New Roman" w:hAnsi="Times New Roman" w:cs="Times New Roman"/>
          <w:i/>
          <w:iCs/>
          <w:sz w:val="28"/>
          <w:szCs w:val="28"/>
          <w:lang w:val="uk-UA" w:eastAsia="ru-RU"/>
        </w:rPr>
        <w:t xml:space="preserve">стать – винятково </w:t>
      </w:r>
      <w:proofErr w:type="spellStart"/>
      <w:r w:rsidRPr="00686B77">
        <w:rPr>
          <w:rFonts w:ascii="Times New Roman" w:hAnsi="Times New Roman" w:cs="Times New Roman"/>
          <w:i/>
          <w:iCs/>
          <w:sz w:val="28"/>
          <w:szCs w:val="28"/>
          <w:lang w:val="uk-UA" w:eastAsia="ru-RU"/>
        </w:rPr>
        <w:t>анатомо</w:t>
      </w:r>
      <w:r w:rsidR="003A2465">
        <w:rPr>
          <w:rFonts w:ascii="Times New Roman" w:hAnsi="Times New Roman" w:cs="Times New Roman"/>
          <w:i/>
          <w:iCs/>
          <w:sz w:val="28"/>
          <w:szCs w:val="28"/>
          <w:lang w:val="uk-UA" w:eastAsia="ru-RU"/>
        </w:rPr>
        <w:t>-</w:t>
      </w:r>
      <w:r w:rsidRPr="00686B77">
        <w:rPr>
          <w:rFonts w:ascii="Times New Roman" w:hAnsi="Times New Roman" w:cs="Times New Roman"/>
          <w:i/>
          <w:iCs/>
          <w:sz w:val="28"/>
          <w:szCs w:val="28"/>
          <w:lang w:val="uk-UA" w:eastAsia="ru-RU"/>
        </w:rPr>
        <w:t>біологічні</w:t>
      </w:r>
      <w:proofErr w:type="spellEnd"/>
      <w:r w:rsidRPr="00686B77">
        <w:rPr>
          <w:rFonts w:ascii="Times New Roman" w:hAnsi="Times New Roman" w:cs="Times New Roman"/>
          <w:i/>
          <w:iCs/>
          <w:sz w:val="28"/>
          <w:szCs w:val="28"/>
          <w:lang w:val="uk-UA" w:eastAsia="ru-RU"/>
        </w:rPr>
        <w:t xml:space="preserve"> особливості людей, на основі яких люди визначаються як чоловіки або жінки.</w:t>
      </w:r>
      <w:r w:rsidRPr="00686B77">
        <w:rPr>
          <w:rFonts w:ascii="Times New Roman" w:hAnsi="Times New Roman" w:cs="Times New Roman"/>
          <w:sz w:val="28"/>
          <w:szCs w:val="28"/>
          <w:lang w:val="uk-UA" w:eastAsia="ru-RU"/>
        </w:rPr>
        <w:t> (Різниця: чоловіки не можуть народжувати дитину і годувати груддю, хоча вони – зачинають).   </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Жінки і чоловіки, як представники біологічного виду </w:t>
      </w:r>
      <w:r w:rsidRPr="00686B77">
        <w:rPr>
          <w:rFonts w:ascii="Times New Roman" w:hAnsi="Times New Roman" w:cs="Times New Roman"/>
          <w:i/>
          <w:iCs/>
          <w:sz w:val="28"/>
          <w:szCs w:val="28"/>
          <w:lang w:val="uk-UA" w:eastAsia="ru-RU"/>
        </w:rPr>
        <w:t>«Homo sapiens»</w:t>
      </w:r>
      <w:r w:rsidRPr="00686B77">
        <w:rPr>
          <w:rFonts w:ascii="Times New Roman" w:hAnsi="Times New Roman" w:cs="Times New Roman"/>
          <w:sz w:val="28"/>
          <w:szCs w:val="28"/>
          <w:lang w:val="uk-UA" w:eastAsia="ru-RU"/>
        </w:rPr>
        <w:t xml:space="preserve"> розрізняються за статтю. У цьому разі слова «чоловік» і «жінка» </w:t>
      </w:r>
      <w:r w:rsidRPr="00686B77">
        <w:rPr>
          <w:rFonts w:ascii="Times New Roman" w:hAnsi="Times New Roman" w:cs="Times New Roman"/>
          <w:sz w:val="28"/>
          <w:szCs w:val="28"/>
          <w:lang w:val="uk-UA" w:eastAsia="ru-RU"/>
        </w:rPr>
        <w:lastRenderedPageBreak/>
        <w:t>асоціюються з такими ознаками, як відмінності репродуктивних функцій, будова тіла, анатомічні та фізіологічні особливості. Для того, щоб вирізняти їхні суто біологічні ознаки, використовується поняття біологічна стать. Але діти усвідомлюють не тільки свою біологічну стать. Спілкуючись одне з одним, спочатку через ігри та іграшки, пізніше у виборі занять,  у розподілі домашніх обов’язків, вони починають набувати свого власного соціального досвіду. І, виявляється, що у дівчаток і у хлопчиків він різний: дівчатка частіше починають гратися з ляльками, а хлопчики – з машинками, в загальних іграх дівчата частіше бувають медсестрами, вчительками, мамами, а хлопчики – командирами, капітанами, льотчиками.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Чому це відбувається? Тому, що від самого народження дівчаткам і хлопчикам пропонують певні (але різні) правила поведінки, форми вияву відчуттів, і оточення суворо стежить за тим, щоб вони беззаперечно виконувалися. Наприклад, коли від образи або болю плаче дівчинка, до неї ставляться із співчуттям і розумінням. Але, коли рюмсає хлопчик, то йому говорять: «Будь чоловіком! Терпи! Чоловіки не плачуть». Якщо хлопчик поводиться грубо, на це доволі часто не зважають, навпаки, можуть і похвалити: «Справжній чоловік!» Але якщо так поводиться дівчинка, їй тут же зауважать: «Ти ж дівчинка!» У класі може викликати здивування хлопчик, який любить шити або готувати, або дівчинка, яка піднімає штангу або займається армреслінгом.  Все це говорить про те, що у суспільстві сформувалася різна оцінка занять дівчаток і хлопчиків, їх доброї й поганої поведінки. Ці соціальні настанови, культурні канони і є проявами </w:t>
      </w:r>
      <w:r w:rsidRPr="00686B77">
        <w:rPr>
          <w:rFonts w:ascii="Times New Roman" w:hAnsi="Times New Roman" w:cs="Times New Roman"/>
          <w:i/>
          <w:iCs/>
          <w:sz w:val="28"/>
          <w:szCs w:val="28"/>
          <w:lang w:val="uk-UA" w:eastAsia="ru-RU"/>
        </w:rPr>
        <w:t>гендеру </w:t>
      </w:r>
      <w:r w:rsidRPr="00686B77">
        <w:rPr>
          <w:rFonts w:ascii="Times New Roman" w:hAnsi="Times New Roman" w:cs="Times New Roman"/>
          <w:sz w:val="28"/>
          <w:szCs w:val="28"/>
          <w:lang w:val="uk-UA" w:eastAsia="ru-RU"/>
        </w:rPr>
        <w:t>(від англійської – </w:t>
      </w:r>
      <w:r w:rsidRPr="00686B77">
        <w:rPr>
          <w:rFonts w:ascii="Times New Roman" w:hAnsi="Times New Roman" w:cs="Times New Roman"/>
          <w:i/>
          <w:iCs/>
          <w:sz w:val="28"/>
          <w:szCs w:val="28"/>
          <w:lang w:val="uk-UA" w:eastAsia="ru-RU"/>
        </w:rPr>
        <w:t>gender</w:t>
      </w:r>
      <w:r w:rsidRPr="00686B77">
        <w:rPr>
          <w:rFonts w:ascii="Times New Roman" w:hAnsi="Times New Roman" w:cs="Times New Roman"/>
          <w:sz w:val="28"/>
          <w:szCs w:val="28"/>
          <w:lang w:val="uk-UA" w:eastAsia="ru-RU"/>
        </w:rPr>
        <w:t>, що означає рід).</w:t>
      </w:r>
    </w:p>
    <w:p w:rsidR="00F84A88" w:rsidRPr="00686B77" w:rsidRDefault="00F84A88" w:rsidP="00686B77">
      <w:pPr>
        <w:rPr>
          <w:rFonts w:ascii="Times New Roman" w:hAnsi="Times New Roman" w:cs="Times New Roman"/>
          <w:sz w:val="28"/>
          <w:szCs w:val="28"/>
          <w:lang w:val="uk-UA" w:eastAsia="ru-RU"/>
        </w:rPr>
      </w:pPr>
      <w:r w:rsidRPr="00403787">
        <w:rPr>
          <w:rFonts w:ascii="Times New Roman" w:hAnsi="Times New Roman" w:cs="Times New Roman"/>
          <w:b/>
          <w:i/>
          <w:iCs/>
          <w:sz w:val="28"/>
          <w:szCs w:val="28"/>
          <w:lang w:val="uk-UA" w:eastAsia="ru-RU"/>
        </w:rPr>
        <w:t xml:space="preserve">Гендер </w:t>
      </w:r>
      <w:r w:rsidRPr="00686B77">
        <w:rPr>
          <w:rFonts w:ascii="Times New Roman" w:hAnsi="Times New Roman" w:cs="Times New Roman"/>
          <w:i/>
          <w:iCs/>
          <w:sz w:val="28"/>
          <w:szCs w:val="28"/>
          <w:lang w:val="uk-UA" w:eastAsia="ru-RU"/>
        </w:rPr>
        <w:t>– окреслений набір характеристик у соціокультурному аспекті, що визначають соціальну поведінку жінок і чоловіків. </w:t>
      </w:r>
      <w:r w:rsidRPr="00686B77">
        <w:rPr>
          <w:rFonts w:ascii="Times New Roman" w:hAnsi="Times New Roman" w:cs="Times New Roman"/>
          <w:sz w:val="28"/>
          <w:szCs w:val="28"/>
          <w:lang w:val="uk-UA" w:eastAsia="ru-RU"/>
        </w:rPr>
        <w:t>(визначено в Канадській Хартії прав і свобод).</w:t>
      </w:r>
    </w:p>
    <w:p w:rsidR="00F84A88" w:rsidRPr="00686B77" w:rsidRDefault="00F84A88" w:rsidP="00686B77">
      <w:pPr>
        <w:rPr>
          <w:rFonts w:ascii="Times New Roman" w:hAnsi="Times New Roman" w:cs="Times New Roman"/>
          <w:sz w:val="28"/>
          <w:szCs w:val="28"/>
          <w:lang w:val="uk-UA" w:eastAsia="ru-RU"/>
        </w:rPr>
      </w:pPr>
      <w:r w:rsidRPr="00403787">
        <w:rPr>
          <w:rFonts w:ascii="Times New Roman" w:hAnsi="Times New Roman" w:cs="Times New Roman"/>
          <w:b/>
          <w:i/>
          <w:sz w:val="28"/>
          <w:szCs w:val="28"/>
          <w:lang w:val="uk-UA" w:eastAsia="ru-RU"/>
        </w:rPr>
        <w:t>Гендер</w:t>
      </w:r>
      <w:r w:rsidRPr="00686B77">
        <w:rPr>
          <w:rFonts w:ascii="Times New Roman" w:hAnsi="Times New Roman" w:cs="Times New Roman"/>
          <w:sz w:val="28"/>
          <w:szCs w:val="28"/>
          <w:lang w:val="uk-UA" w:eastAsia="ru-RU"/>
        </w:rPr>
        <w:t xml:space="preserve"> - це організована модель соціальних відносин між жінками і чоловіками, яка не тільки характеризує їх спілкування і взаємодію в сім'ї, а і визначає їх соціальні відносини в основних інституціях суспільства.</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Від самого народження дитина формується не тільки як біологічний індивід, але одночасно і як соціальна особа. Одним із проявів соціалізації особи дівчаток і хлопчиків є їх гендерна соціалізація. Тому </w:t>
      </w:r>
      <w:r w:rsidR="00F65DDA" w:rsidRPr="00686B77">
        <w:rPr>
          <w:rFonts w:ascii="Times New Roman" w:hAnsi="Times New Roman" w:cs="Times New Roman"/>
          <w:sz w:val="28"/>
          <w:szCs w:val="28"/>
          <w:lang w:val="uk-UA" w:eastAsia="ru-RU"/>
        </w:rPr>
        <w:t>Ґендер</w:t>
      </w:r>
      <w:r w:rsidRPr="00686B77">
        <w:rPr>
          <w:rFonts w:ascii="Times New Roman" w:hAnsi="Times New Roman" w:cs="Times New Roman"/>
          <w:sz w:val="28"/>
          <w:szCs w:val="28"/>
          <w:lang w:val="uk-UA" w:eastAsia="ru-RU"/>
        </w:rPr>
        <w:t xml:space="preserve"> називають ще «соціальною статтю».</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Гендер стосується не тільки чоловіків і жінок, але й відносин між ними.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lastRenderedPageBreak/>
        <w:t>Ще 100 років тому вченні дискутували, чи можуть жінки вчити математику, і дійшли висновку, що ні - вища освіта «заважала народжувати». На сьогодні в Україні більшість з вищою освітою – жінки, вони займаються політикою, бізнесом.</w:t>
      </w:r>
    </w:p>
    <w:p w:rsidR="00F84A88" w:rsidRPr="00403787" w:rsidRDefault="00F84A88" w:rsidP="00686B77">
      <w:pPr>
        <w:rPr>
          <w:rFonts w:ascii="Times New Roman" w:hAnsi="Times New Roman" w:cs="Times New Roman"/>
          <w:i/>
          <w:sz w:val="28"/>
          <w:szCs w:val="28"/>
          <w:lang w:val="uk-UA" w:eastAsia="ru-RU"/>
        </w:rPr>
      </w:pPr>
      <w:r w:rsidRPr="00686B77">
        <w:rPr>
          <w:rFonts w:ascii="Times New Roman" w:hAnsi="Times New Roman" w:cs="Times New Roman"/>
          <w:sz w:val="28"/>
          <w:szCs w:val="28"/>
          <w:lang w:val="uk-UA" w:eastAsia="ru-RU"/>
        </w:rPr>
        <w:t xml:space="preserve">Французька філософ Сімона де Бовуар говорила: </w:t>
      </w:r>
      <w:r w:rsidRPr="00403787">
        <w:rPr>
          <w:rFonts w:ascii="Times New Roman" w:hAnsi="Times New Roman" w:cs="Times New Roman"/>
          <w:i/>
          <w:sz w:val="28"/>
          <w:szCs w:val="28"/>
          <w:lang w:val="uk-UA" w:eastAsia="ru-RU"/>
        </w:rPr>
        <w:t>"Жінками не народжуються, жінками стають".</w:t>
      </w:r>
    </w:p>
    <w:p w:rsidR="00F84A88" w:rsidRPr="00403787" w:rsidRDefault="00F84A88" w:rsidP="00686B77">
      <w:pPr>
        <w:rPr>
          <w:rFonts w:ascii="Times New Roman" w:hAnsi="Times New Roman" w:cs="Times New Roman"/>
          <w:b/>
          <w:sz w:val="28"/>
          <w:szCs w:val="28"/>
          <w:lang w:val="uk-UA" w:eastAsia="ru-RU"/>
        </w:rPr>
      </w:pPr>
      <w:r w:rsidRPr="00686B77">
        <w:rPr>
          <w:rFonts w:ascii="Times New Roman" w:hAnsi="Times New Roman" w:cs="Times New Roman"/>
          <w:sz w:val="28"/>
          <w:szCs w:val="28"/>
          <w:lang w:val="uk-UA" w:eastAsia="ru-RU"/>
        </w:rPr>
        <w:t> </w:t>
      </w:r>
      <w:r w:rsidRPr="00403787">
        <w:rPr>
          <w:rFonts w:ascii="Times New Roman" w:hAnsi="Times New Roman" w:cs="Times New Roman"/>
          <w:b/>
          <w:sz w:val="28"/>
          <w:szCs w:val="28"/>
          <w:lang w:val="uk-UA" w:eastAsia="ru-RU"/>
        </w:rPr>
        <w:t>Отже, факти: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1. Швейцарські вчені провели експеримент. В одному з великих супермаркетів вони встановили дзеркало, в яке було вмонтовано приховану відеокамеру. Камера зафіксувала, що протягом дня уважно роздивилися себе у дзеркалі 428 жінок і... 735 чоловіків!</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2. У нашій країні середній річний прибуток чоловіків на третину вищий за прибуток жінок, тобто чоловіки працюють на більш високооплачуваних робочих місцях.</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3. Як правило, коли в родині народжується дитина, у декретну відпустку іде мати. А відповідно до законодавства України чоловіки також мають право на декретну відпустку. Факти свідчать, що сьогодні в Україні цим правом скористалися вже 3% чоловічого населення країни.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4. У сучасному світі стрімко зростає кількість жінок, які сідають за кермо автомобіля. Якщо 35 років тому в Україні лише 6% жінок мали права водія, то на сьогодні ця цифра збільшилася майже в п'ять разів.</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І взагалі, є жінки, які набагато вправніше, ніж чоловіки, керують автомобілем. До речі, в аварійні ситуації на дорозі частіше потрапляють водії-чоловіки, тому що жінки керують автомобілем обережніше. Але статистика свідчить, що серед професійних водіїв представниць прекрасної статі лише 2%.</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До речі, про чоловічі і жіночі професії. Саме на прикладі професійної діяльності можна легко помітити, як стираються ґендерні відмінності. Сьогодні багато жінок у бізнесі, політиці, а серед чоловіків багато перукарів, візажистів.</w:t>
      </w:r>
    </w:p>
    <w:p w:rsidR="00403787" w:rsidRDefault="00403787" w:rsidP="00686B77">
      <w:pPr>
        <w:rPr>
          <w:rFonts w:ascii="Times New Roman" w:hAnsi="Times New Roman" w:cs="Times New Roman"/>
          <w:sz w:val="28"/>
          <w:szCs w:val="28"/>
          <w:lang w:val="uk-UA" w:eastAsia="ru-RU"/>
        </w:rPr>
      </w:pPr>
    </w:p>
    <w:p w:rsidR="00403787" w:rsidRDefault="00403787" w:rsidP="00686B77">
      <w:pPr>
        <w:rPr>
          <w:rFonts w:ascii="Times New Roman" w:hAnsi="Times New Roman" w:cs="Times New Roman"/>
          <w:sz w:val="28"/>
          <w:szCs w:val="28"/>
          <w:lang w:val="uk-UA" w:eastAsia="ru-RU"/>
        </w:rPr>
      </w:pPr>
    </w:p>
    <w:p w:rsidR="00403787" w:rsidRDefault="00403787" w:rsidP="00686B77">
      <w:pPr>
        <w:rPr>
          <w:rFonts w:ascii="Times New Roman" w:hAnsi="Times New Roman" w:cs="Times New Roman"/>
          <w:sz w:val="28"/>
          <w:szCs w:val="28"/>
          <w:lang w:val="uk-UA" w:eastAsia="ru-RU"/>
        </w:rPr>
      </w:pPr>
    </w:p>
    <w:p w:rsidR="00F84A88" w:rsidRPr="00403787" w:rsidRDefault="00F84A88" w:rsidP="00686B77">
      <w:pPr>
        <w:rPr>
          <w:rFonts w:ascii="Times New Roman" w:hAnsi="Times New Roman" w:cs="Times New Roman"/>
          <w:b/>
          <w:sz w:val="28"/>
          <w:szCs w:val="28"/>
          <w:lang w:val="uk-UA" w:eastAsia="ru-RU"/>
        </w:rPr>
      </w:pPr>
      <w:r w:rsidRPr="00403787">
        <w:rPr>
          <w:rFonts w:ascii="Times New Roman" w:hAnsi="Times New Roman" w:cs="Times New Roman"/>
          <w:b/>
          <w:sz w:val="28"/>
          <w:szCs w:val="28"/>
          <w:lang w:val="uk-UA" w:eastAsia="ru-RU"/>
        </w:rPr>
        <w:lastRenderedPageBreak/>
        <w:t>Факти:</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1. Відомо, що шеф-кухарями ресторанів найчастіше працюють чоловіки, а в сім'ї готує, як правило, жінка.</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2. Суто чоловічою є професія шахтаря. І насправді, у світі немає жодної жінки, яка б працювала в забої. Педагог, до речі, також чоловіча професія. Видатні педагоги – переважно чоловіки. Однак на сьогодні у школах нашої області працює лише 6% вчителів-чоловіків, а серед вихователів дитячих садків немає жодного чоловіка.</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Гендерні ролі - розподіл праці залежно від статті (професії "чоловічі" і "жіночі"). Домінує негативна суспільна думка, коли чоловік хоче присвятити себе сім’ї, дітям, в той же час як жінка – роботі.</w:t>
      </w:r>
    </w:p>
    <w:p w:rsidR="00F84A88" w:rsidRPr="00686B77"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xml:space="preserve">Коли йдеться про </w:t>
      </w:r>
      <w:r w:rsidR="00996DDC" w:rsidRPr="00686B77">
        <w:rPr>
          <w:rFonts w:ascii="Times New Roman" w:hAnsi="Times New Roman" w:cs="Times New Roman"/>
          <w:sz w:val="28"/>
          <w:szCs w:val="28"/>
          <w:lang w:val="uk-UA" w:eastAsia="ru-RU"/>
        </w:rPr>
        <w:t>ґендер</w:t>
      </w:r>
      <w:r w:rsidRPr="00686B77">
        <w:rPr>
          <w:rFonts w:ascii="Times New Roman" w:hAnsi="Times New Roman" w:cs="Times New Roman"/>
          <w:sz w:val="28"/>
          <w:szCs w:val="28"/>
          <w:lang w:val="uk-UA" w:eastAsia="ru-RU"/>
        </w:rPr>
        <w:t>, то це не обмеження прав чоловіків, а створення можливості для самореалізації і жінки і чоловіка. Біологічний фактор не повинен визначати долю чоловіка та жінки в Україні.</w:t>
      </w:r>
    </w:p>
    <w:p w:rsidR="00F84A88" w:rsidRPr="00686B77" w:rsidRDefault="00F84A88" w:rsidP="00686B77">
      <w:pPr>
        <w:rPr>
          <w:rFonts w:ascii="Times New Roman" w:hAnsi="Times New Roman" w:cs="Times New Roman"/>
          <w:sz w:val="28"/>
          <w:szCs w:val="28"/>
          <w:lang w:val="uk-UA" w:eastAsia="ru-RU"/>
        </w:rPr>
      </w:pPr>
      <w:r w:rsidRPr="00403787">
        <w:rPr>
          <w:rFonts w:ascii="Times New Roman" w:hAnsi="Times New Roman" w:cs="Times New Roman"/>
          <w:b/>
          <w:i/>
          <w:sz w:val="28"/>
          <w:szCs w:val="28"/>
          <w:lang w:val="uk-UA" w:eastAsia="ru-RU"/>
        </w:rPr>
        <w:t>5. Рефлексія «Кейс</w:t>
      </w:r>
      <w:r w:rsidRPr="00686B77">
        <w:rPr>
          <w:rFonts w:ascii="Times New Roman" w:hAnsi="Times New Roman" w:cs="Times New Roman"/>
          <w:sz w:val="28"/>
          <w:szCs w:val="28"/>
          <w:lang w:val="uk-UA" w:eastAsia="ru-RU"/>
        </w:rPr>
        <w:t>»</w:t>
      </w:r>
    </w:p>
    <w:p w:rsidR="00F84A88" w:rsidRDefault="00F84A88" w:rsidP="00686B77">
      <w:pPr>
        <w:rPr>
          <w:rFonts w:ascii="Times New Roman" w:hAnsi="Times New Roman" w:cs="Times New Roman"/>
          <w:sz w:val="28"/>
          <w:szCs w:val="28"/>
          <w:lang w:val="uk-UA" w:eastAsia="ru-RU"/>
        </w:rPr>
      </w:pPr>
      <w:r w:rsidRPr="00686B77">
        <w:rPr>
          <w:rFonts w:ascii="Times New Roman" w:hAnsi="Times New Roman" w:cs="Times New Roman"/>
          <w:sz w:val="28"/>
          <w:szCs w:val="28"/>
          <w:lang w:val="uk-UA" w:eastAsia="ru-RU"/>
        </w:rPr>
        <w:t>     Учасники аналізують роботу тренінгу, та визначають, які знання вони «покладуть до свого кейсу» (називають, що зможуть використати практично у своєму житті).</w:t>
      </w:r>
    </w:p>
    <w:p w:rsidR="00403787" w:rsidRDefault="00403787" w:rsidP="00686B77">
      <w:pPr>
        <w:rPr>
          <w:rFonts w:ascii="Times New Roman" w:hAnsi="Times New Roman" w:cs="Times New Roman"/>
          <w:sz w:val="28"/>
          <w:szCs w:val="28"/>
          <w:lang w:val="uk-UA" w:eastAsia="ru-RU"/>
        </w:rPr>
      </w:pPr>
    </w:p>
    <w:p w:rsidR="00622D00" w:rsidRPr="00403787" w:rsidRDefault="00622D00" w:rsidP="00622D00">
      <w:pPr>
        <w:rPr>
          <w:rFonts w:ascii="Times New Roman" w:hAnsi="Times New Roman" w:cs="Times New Roman"/>
          <w:b/>
          <w:i/>
          <w:sz w:val="28"/>
          <w:szCs w:val="28"/>
          <w:lang w:val="uk-UA" w:eastAsia="ru-RU"/>
        </w:rPr>
      </w:pPr>
      <w:r w:rsidRPr="00403787">
        <w:rPr>
          <w:rFonts w:ascii="Times New Roman" w:hAnsi="Times New Roman" w:cs="Times New Roman"/>
          <w:b/>
          <w:i/>
          <w:sz w:val="28"/>
          <w:szCs w:val="28"/>
          <w:lang w:val="uk-UA" w:eastAsia="ru-RU"/>
        </w:rPr>
        <w:t>Використана література:</w:t>
      </w:r>
    </w:p>
    <w:p w:rsidR="00622D00" w:rsidRDefault="00491277" w:rsidP="00622D00">
      <w:pPr>
        <w:pStyle w:val="a7"/>
        <w:numPr>
          <w:ilvl w:val="0"/>
          <w:numId w:val="9"/>
        </w:numPr>
        <w:rPr>
          <w:rFonts w:ascii="Times New Roman" w:hAnsi="Times New Roman" w:cs="Times New Roman"/>
          <w:sz w:val="28"/>
          <w:szCs w:val="28"/>
          <w:lang w:val="uk-UA"/>
        </w:rPr>
      </w:pPr>
      <w:hyperlink r:id="rId6" w:history="1">
        <w:r w:rsidR="00622D00" w:rsidRPr="004F2C4C">
          <w:rPr>
            <w:rStyle w:val="a3"/>
            <w:rFonts w:ascii="Times New Roman" w:hAnsi="Times New Roman" w:cs="Times New Roman"/>
            <w:sz w:val="28"/>
            <w:szCs w:val="28"/>
            <w:lang w:val="uk-UA"/>
          </w:rPr>
          <w:t>http://allref.com.ua/uk/skachaty/Genderna_osvita_ta_genderne_vihovannya_shkolyariv</w:t>
        </w:r>
      </w:hyperlink>
    </w:p>
    <w:p w:rsidR="00622D00" w:rsidRDefault="00491277" w:rsidP="00622D00">
      <w:pPr>
        <w:pStyle w:val="a7"/>
        <w:numPr>
          <w:ilvl w:val="0"/>
          <w:numId w:val="9"/>
        </w:numPr>
        <w:rPr>
          <w:rFonts w:ascii="Times New Roman" w:hAnsi="Times New Roman" w:cs="Times New Roman"/>
          <w:sz w:val="28"/>
          <w:szCs w:val="28"/>
          <w:lang w:val="uk-UA"/>
        </w:rPr>
      </w:pPr>
      <w:hyperlink r:id="rId7" w:history="1">
        <w:r w:rsidR="00622D00" w:rsidRPr="004F2C4C">
          <w:rPr>
            <w:rStyle w:val="a3"/>
            <w:rFonts w:ascii="Times New Roman" w:hAnsi="Times New Roman" w:cs="Times New Roman"/>
            <w:sz w:val="28"/>
            <w:szCs w:val="28"/>
            <w:lang w:val="uk-UA"/>
          </w:rPr>
          <w:t>http://vihovateli.com.ua/planirovanie/6910-planirovanie-raboty-po-gendernomu-vospitaniyu.html</w:t>
        </w:r>
      </w:hyperlink>
      <w:r w:rsidR="00622D00">
        <w:rPr>
          <w:rFonts w:ascii="Times New Roman" w:hAnsi="Times New Roman" w:cs="Times New Roman"/>
          <w:sz w:val="28"/>
          <w:szCs w:val="28"/>
          <w:lang w:val="uk-UA"/>
        </w:rPr>
        <w:t xml:space="preserve"> </w:t>
      </w:r>
    </w:p>
    <w:p w:rsidR="00622D00" w:rsidRDefault="00491277" w:rsidP="00622D00">
      <w:pPr>
        <w:pStyle w:val="a7"/>
        <w:numPr>
          <w:ilvl w:val="0"/>
          <w:numId w:val="9"/>
        </w:numPr>
        <w:rPr>
          <w:rFonts w:ascii="Times New Roman" w:hAnsi="Times New Roman" w:cs="Times New Roman"/>
          <w:sz w:val="28"/>
          <w:szCs w:val="28"/>
          <w:lang w:val="uk-UA"/>
        </w:rPr>
      </w:pPr>
      <w:hyperlink r:id="rId8" w:history="1">
        <w:r w:rsidR="00622D00" w:rsidRPr="004F2C4C">
          <w:rPr>
            <w:rStyle w:val="a3"/>
            <w:rFonts w:ascii="Times New Roman" w:hAnsi="Times New Roman" w:cs="Times New Roman"/>
            <w:sz w:val="28"/>
            <w:szCs w:val="28"/>
            <w:lang w:val="uk-UA"/>
          </w:rPr>
          <w:t>http://www.novapedahohika.com/nolom-1138.html</w:t>
        </w:r>
      </w:hyperlink>
      <w:r w:rsidR="00622D00">
        <w:rPr>
          <w:rFonts w:ascii="Times New Roman" w:hAnsi="Times New Roman" w:cs="Times New Roman"/>
          <w:sz w:val="28"/>
          <w:szCs w:val="28"/>
          <w:lang w:val="uk-UA"/>
        </w:rPr>
        <w:t xml:space="preserve"> </w:t>
      </w:r>
    </w:p>
    <w:p w:rsidR="00403787" w:rsidRPr="00403787" w:rsidRDefault="00403787" w:rsidP="00403787">
      <w:pPr>
        <w:pStyle w:val="a7"/>
        <w:ind w:firstLine="0"/>
        <w:rPr>
          <w:rFonts w:ascii="Times New Roman" w:hAnsi="Times New Roman" w:cs="Times New Roman"/>
          <w:sz w:val="28"/>
          <w:szCs w:val="28"/>
          <w:lang w:val="uk-UA"/>
        </w:rPr>
      </w:pPr>
    </w:p>
    <w:sectPr w:rsidR="00403787" w:rsidRPr="00403787" w:rsidSect="00686B77">
      <w:pgSz w:w="11906" w:h="16838"/>
      <w:pgMar w:top="1135" w:right="1274" w:bottom="1134"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EEDA"/>
      </v:shape>
    </w:pict>
  </w:numPicBullet>
  <w:abstractNum w:abstractNumId="0">
    <w:nsid w:val="0BAF6E12"/>
    <w:multiLevelType w:val="hybridMultilevel"/>
    <w:tmpl w:val="571E724C"/>
    <w:lvl w:ilvl="0" w:tplc="071C313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565089F"/>
    <w:multiLevelType w:val="hybridMultilevel"/>
    <w:tmpl w:val="FCF616F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1CCC7C9D"/>
    <w:multiLevelType w:val="hybridMultilevel"/>
    <w:tmpl w:val="D63C63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6116E"/>
    <w:multiLevelType w:val="multilevel"/>
    <w:tmpl w:val="BA22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13753"/>
    <w:multiLevelType w:val="multilevel"/>
    <w:tmpl w:val="1172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A2D42"/>
    <w:multiLevelType w:val="multilevel"/>
    <w:tmpl w:val="F73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F68FC"/>
    <w:multiLevelType w:val="multilevel"/>
    <w:tmpl w:val="9D96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34DCB"/>
    <w:multiLevelType w:val="multilevel"/>
    <w:tmpl w:val="5AF4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F3344"/>
    <w:multiLevelType w:val="hybridMultilevel"/>
    <w:tmpl w:val="34282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08"/>
  <w:characterSpacingControl w:val="doNotCompress"/>
  <w:compat/>
  <w:rsids>
    <w:rsidRoot w:val="00650697"/>
    <w:rsid w:val="00087BD7"/>
    <w:rsid w:val="000969B8"/>
    <w:rsid w:val="000B3F11"/>
    <w:rsid w:val="000B526B"/>
    <w:rsid w:val="00130429"/>
    <w:rsid w:val="00177BD3"/>
    <w:rsid w:val="001B20A7"/>
    <w:rsid w:val="001C3A17"/>
    <w:rsid w:val="001E0433"/>
    <w:rsid w:val="00243F9A"/>
    <w:rsid w:val="002D66EF"/>
    <w:rsid w:val="002E3554"/>
    <w:rsid w:val="003A1B26"/>
    <w:rsid w:val="003A2465"/>
    <w:rsid w:val="003F33AC"/>
    <w:rsid w:val="00400705"/>
    <w:rsid w:val="00403787"/>
    <w:rsid w:val="0043495B"/>
    <w:rsid w:val="004370D5"/>
    <w:rsid w:val="00487831"/>
    <w:rsid w:val="00491277"/>
    <w:rsid w:val="0054637A"/>
    <w:rsid w:val="00552A91"/>
    <w:rsid w:val="00617025"/>
    <w:rsid w:val="00622D00"/>
    <w:rsid w:val="0064068E"/>
    <w:rsid w:val="0064269E"/>
    <w:rsid w:val="00650697"/>
    <w:rsid w:val="0066555A"/>
    <w:rsid w:val="00686B77"/>
    <w:rsid w:val="006936BD"/>
    <w:rsid w:val="006D1BDC"/>
    <w:rsid w:val="007761CE"/>
    <w:rsid w:val="007A3356"/>
    <w:rsid w:val="008012B3"/>
    <w:rsid w:val="008979D2"/>
    <w:rsid w:val="00910C5E"/>
    <w:rsid w:val="009211F3"/>
    <w:rsid w:val="009713F9"/>
    <w:rsid w:val="00996D69"/>
    <w:rsid w:val="00996DDC"/>
    <w:rsid w:val="00A05996"/>
    <w:rsid w:val="00A142C6"/>
    <w:rsid w:val="00B5661A"/>
    <w:rsid w:val="00B706FE"/>
    <w:rsid w:val="00B74439"/>
    <w:rsid w:val="00B87D0C"/>
    <w:rsid w:val="00B94C19"/>
    <w:rsid w:val="00BA5043"/>
    <w:rsid w:val="00CC1731"/>
    <w:rsid w:val="00CE5D40"/>
    <w:rsid w:val="00D34CBB"/>
    <w:rsid w:val="00D63548"/>
    <w:rsid w:val="00D850CA"/>
    <w:rsid w:val="00EE588D"/>
    <w:rsid w:val="00F30A80"/>
    <w:rsid w:val="00F65DDA"/>
    <w:rsid w:val="00F84A88"/>
    <w:rsid w:val="00FF5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9fc,#ffc,#ff9,#cfc"/>
      <o:colormenu v:ext="edit" fillcolor="#cfc"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425"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69"/>
  </w:style>
  <w:style w:type="paragraph" w:styleId="2">
    <w:name w:val="heading 2"/>
    <w:basedOn w:val="a"/>
    <w:link w:val="20"/>
    <w:uiPriority w:val="9"/>
    <w:qFormat/>
    <w:rsid w:val="00F84A88"/>
    <w:pPr>
      <w:spacing w:before="100" w:beforeAutospacing="1" w:after="100" w:afterAutospacing="1" w:line="240" w:lineRule="auto"/>
      <w:ind w:left="0"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697"/>
    <w:rPr>
      <w:color w:val="0000FF" w:themeColor="hyperlink"/>
      <w:u w:val="single"/>
    </w:rPr>
  </w:style>
  <w:style w:type="paragraph" w:styleId="a4">
    <w:name w:val="Normal (Web)"/>
    <w:basedOn w:val="a"/>
    <w:uiPriority w:val="99"/>
    <w:semiHidden/>
    <w:unhideWhenUsed/>
    <w:rsid w:val="00400705"/>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0705"/>
  </w:style>
  <w:style w:type="paragraph" w:customStyle="1" w:styleId="clearfloat">
    <w:name w:val="clearfloat"/>
    <w:basedOn w:val="a"/>
    <w:rsid w:val="00400705"/>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4A88"/>
    <w:rPr>
      <w:rFonts w:ascii="Times New Roman" w:eastAsia="Times New Roman" w:hAnsi="Times New Roman" w:cs="Times New Roman"/>
      <w:b/>
      <w:bCs/>
      <w:sz w:val="36"/>
      <w:szCs w:val="36"/>
      <w:lang w:eastAsia="ru-RU"/>
    </w:rPr>
  </w:style>
  <w:style w:type="paragraph" w:styleId="a5">
    <w:name w:val="Body Text Indent"/>
    <w:basedOn w:val="a"/>
    <w:link w:val="a6"/>
    <w:uiPriority w:val="99"/>
    <w:semiHidden/>
    <w:unhideWhenUsed/>
    <w:rsid w:val="00F84A88"/>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84A88"/>
    <w:rPr>
      <w:rFonts w:ascii="Times New Roman" w:eastAsia="Times New Roman" w:hAnsi="Times New Roman" w:cs="Times New Roman"/>
      <w:sz w:val="24"/>
      <w:szCs w:val="24"/>
      <w:lang w:eastAsia="ru-RU"/>
    </w:rPr>
  </w:style>
  <w:style w:type="paragraph" w:styleId="a7">
    <w:name w:val="List Paragraph"/>
    <w:basedOn w:val="a"/>
    <w:uiPriority w:val="34"/>
    <w:qFormat/>
    <w:rsid w:val="00686B77"/>
    <w:pPr>
      <w:ind w:left="720"/>
      <w:contextualSpacing/>
    </w:pPr>
  </w:style>
  <w:style w:type="paragraph" w:styleId="a8">
    <w:name w:val="Balloon Text"/>
    <w:basedOn w:val="a"/>
    <w:link w:val="a9"/>
    <w:uiPriority w:val="99"/>
    <w:semiHidden/>
    <w:unhideWhenUsed/>
    <w:rsid w:val="004037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668958">
      <w:bodyDiv w:val="1"/>
      <w:marLeft w:val="0"/>
      <w:marRight w:val="0"/>
      <w:marTop w:val="0"/>
      <w:marBottom w:val="0"/>
      <w:divBdr>
        <w:top w:val="none" w:sz="0" w:space="0" w:color="auto"/>
        <w:left w:val="none" w:sz="0" w:space="0" w:color="auto"/>
        <w:bottom w:val="none" w:sz="0" w:space="0" w:color="auto"/>
        <w:right w:val="none" w:sz="0" w:space="0" w:color="auto"/>
      </w:divBdr>
    </w:div>
    <w:div w:id="705955563">
      <w:bodyDiv w:val="1"/>
      <w:marLeft w:val="0"/>
      <w:marRight w:val="0"/>
      <w:marTop w:val="0"/>
      <w:marBottom w:val="0"/>
      <w:divBdr>
        <w:top w:val="none" w:sz="0" w:space="0" w:color="auto"/>
        <w:left w:val="none" w:sz="0" w:space="0" w:color="auto"/>
        <w:bottom w:val="none" w:sz="0" w:space="0" w:color="auto"/>
        <w:right w:val="none" w:sz="0" w:space="0" w:color="auto"/>
      </w:divBdr>
    </w:div>
    <w:div w:id="777018509">
      <w:bodyDiv w:val="1"/>
      <w:marLeft w:val="0"/>
      <w:marRight w:val="0"/>
      <w:marTop w:val="0"/>
      <w:marBottom w:val="0"/>
      <w:divBdr>
        <w:top w:val="none" w:sz="0" w:space="0" w:color="auto"/>
        <w:left w:val="none" w:sz="0" w:space="0" w:color="auto"/>
        <w:bottom w:val="none" w:sz="0" w:space="0" w:color="auto"/>
        <w:right w:val="none" w:sz="0" w:space="0" w:color="auto"/>
      </w:divBdr>
    </w:div>
    <w:div w:id="1285890540">
      <w:bodyDiv w:val="1"/>
      <w:marLeft w:val="0"/>
      <w:marRight w:val="0"/>
      <w:marTop w:val="0"/>
      <w:marBottom w:val="0"/>
      <w:divBdr>
        <w:top w:val="none" w:sz="0" w:space="0" w:color="auto"/>
        <w:left w:val="none" w:sz="0" w:space="0" w:color="auto"/>
        <w:bottom w:val="none" w:sz="0" w:space="0" w:color="auto"/>
        <w:right w:val="none" w:sz="0" w:space="0" w:color="auto"/>
      </w:divBdr>
    </w:div>
    <w:div w:id="1711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pedahohika.com/nolom-1138.html" TargetMode="External"/><Relationship Id="rId3" Type="http://schemas.openxmlformats.org/officeDocument/2006/relationships/settings" Target="settings.xml"/><Relationship Id="rId7" Type="http://schemas.openxmlformats.org/officeDocument/2006/relationships/hyperlink" Target="http://vihovateli.com.ua/planirovanie/6910-planirovanie-raboty-po-gendernomu-vospitaniy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ref.com.ua/uk/skachaty/Genderna_osvita_ta_genderne_vihovannya_shkolyariv"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Айгюн</dc:creator>
  <cp:lastModifiedBy>Айгюн</cp:lastModifiedBy>
  <cp:revision>47</cp:revision>
  <dcterms:created xsi:type="dcterms:W3CDTF">2015-06-29T19:03:00Z</dcterms:created>
  <dcterms:modified xsi:type="dcterms:W3CDTF">2017-04-17T11:57:00Z</dcterms:modified>
</cp:coreProperties>
</file>