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E0A3" w14:textId="2CDD5B1B" w:rsidR="00047AB9" w:rsidRPr="00047AB9" w:rsidRDefault="00047AB9" w:rsidP="00047AB9">
      <w:pPr>
        <w:spacing w:after="188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/>
          <w14:ligatures w14:val="none"/>
        </w:rPr>
      </w:pPr>
      <w:r w:rsidRPr="00047A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/>
          <w14:ligatures w14:val="none"/>
        </w:rPr>
        <w:t>Урок позакласного читання з зарубіжної літератури у 5 класі</w:t>
      </w:r>
    </w:p>
    <w:p w14:paraId="1A1D4A4F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</w:pPr>
    </w:p>
    <w:p w14:paraId="066C3F82" w14:textId="53CDD2D0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Тема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 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Крістіне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Нестлінгер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Повість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«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Обзивають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мене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Мурахоїдом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».</w:t>
      </w:r>
    </w:p>
    <w:p w14:paraId="01CD1980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Мета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: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ознайомити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учнів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із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творчим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здобутком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видатної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письменниці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Крістін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Нестлінгер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;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поглибити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знання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повість-казку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;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формувати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вміння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аналізувати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літературних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героїв,опираючись</w:t>
      </w:r>
      <w:proofErr w:type="spellEnd"/>
      <w:proofErr w:type="gram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текст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твору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;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розвивати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навички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виразного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читання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зв'язного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мовлення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;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сприяти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морально-етичному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вихованню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учнів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</w:p>
    <w:p w14:paraId="3457EA9D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Тип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уроку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: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засвоєння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нових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знань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умінь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навичок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</w:p>
    <w:p w14:paraId="2BD05BD6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Обладнання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: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тексти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перекладу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книжки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К.Нестлінгер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«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Обзивають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мене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Мурахоїдом</w:t>
      </w:r>
      <w:proofErr w:type="spellEnd"/>
      <w:proofErr w:type="gram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»..</w:t>
      </w:r>
      <w:proofErr w:type="gramEnd"/>
    </w:p>
    <w:p w14:paraId="735FE034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Хід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уроку</w:t>
      </w:r>
      <w:proofErr w:type="spellEnd"/>
    </w:p>
    <w:p w14:paraId="40292553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І.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Актуалізація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опорних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знань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.</w:t>
      </w:r>
    </w:p>
    <w:p w14:paraId="0589B381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Літературні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пазли</w:t>
      </w:r>
      <w:proofErr w:type="spellEnd"/>
    </w:p>
    <w:p w14:paraId="0EB800E2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Скласти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слова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які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можна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замінити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синонімом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-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незвичайне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Що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між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ними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є </w:t>
      </w:r>
      <w:proofErr w:type="spellStart"/>
      <w:proofErr w:type="gram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спільного?Відповідь</w:t>
      </w:r>
      <w:proofErr w:type="spellEnd"/>
      <w:proofErr w:type="gram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: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казка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магія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фентезі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)</w:t>
      </w:r>
    </w:p>
    <w:p w14:paraId="4406873D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ІІ.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Мотивація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навчальної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діяльності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учнів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.</w:t>
      </w:r>
    </w:p>
    <w:p w14:paraId="497EFE49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ІІІ.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Вивчення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нового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матеріалу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</w:p>
    <w:p w14:paraId="27EE092B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Учитель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.</w:t>
      </w:r>
    </w:p>
    <w:p w14:paraId="71E27782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Кожна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людина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любить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фантазувати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,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адже</w:t>
      </w:r>
      <w:proofErr w:type="spellEnd"/>
      <w:proofErr w:type="gram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у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фантазії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дуже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великі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можливості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: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можна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уявити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себе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прекрасною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принцесою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доброю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феєю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а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можна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одягнути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скафандр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полетіти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далеку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незвідану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планету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Саме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такі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незвичайні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пригоди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писала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відома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австрійська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письменниця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Крістіне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Нестлінгер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</w:p>
    <w:p w14:paraId="180F9B9B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* </w:t>
      </w:r>
      <w:proofErr w:type="spellStart"/>
      <w:r w:rsidRPr="00047AB9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>Знайомство</w:t>
      </w:r>
      <w:proofErr w:type="spellEnd"/>
      <w:r w:rsidRPr="00047AB9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 xml:space="preserve"> з </w:t>
      </w:r>
      <w:proofErr w:type="spellStart"/>
      <w:r w:rsidRPr="00047AB9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>письменницею</w:t>
      </w:r>
      <w:proofErr w:type="spellEnd"/>
    </w:p>
    <w:p w14:paraId="29D15A02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Перші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ж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книги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Крістіне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Нестлінгер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ввели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її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в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коло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найкращих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письменників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світу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Перу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дивовижної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австрійської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письменниці-казкарки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належить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понад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ста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книг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для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дітей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для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дорослих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Потрібно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визнати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ділення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в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даному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випадку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дитячу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дорослу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літературу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цілком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умовно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: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твори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письменниці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однаково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цікаві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читачам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різного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віку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діапазон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її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творчості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неймовірно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широкий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: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вірші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оповідання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повісті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казки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пародії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комікси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газетні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публікації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сценарії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радіо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телевистави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кулінарні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книги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</w:p>
    <w:p w14:paraId="5F76CA41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Народилася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Крістіне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Нестлінгер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13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жовтня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1936 р. у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Відні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столиці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Австрії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у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родині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годинникаря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виховательки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мешкала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у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районі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Гернальс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околиці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міста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Дівчинка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росла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гострою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язик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розкутою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досить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непередбачуваною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у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своїй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поведінці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вчинках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Вона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ніколи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яких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обставин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губилась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а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завжди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lastRenderedPageBreak/>
        <w:t>так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мовити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вміла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оволодіти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будь-якою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найскладнішою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життєвою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ситуацією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Навчалася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К.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Нестлінгер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у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середній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школі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гуманітарного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спрямування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віддаючи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перевагу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штудіюванню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літератури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іноземних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мов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мистецтв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Після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закінчення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школи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Крістіне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вступає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Віденської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Академії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Мистецтв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відчула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в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собі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неабиякий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потяг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малювання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Після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отримання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диплома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К.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Нестлінгер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деякий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час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працює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художником-ілюстратором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згадує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сама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письменниця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вона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зрозуміла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художниці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з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вийде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тоді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вона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з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горя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вийшла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заміж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народила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дитину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</w:p>
    <w:p w14:paraId="6B39FD0C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Сімейне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життя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майбутньої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письменниці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складалося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цілком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вдало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але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в К.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Нестлінгер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поступово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росла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внутрішня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тривога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: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незважаючи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зовнішнє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благополуччя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вона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відчувала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домашній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світ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був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для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затісним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тоді-то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вона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почала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малювати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для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своїх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маленьких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донечок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Крістіани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Барбари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серію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картинок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Фридеріку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неслухняну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дівчинку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з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вогняно-червоним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волоссям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вигадувати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кумедні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історії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Коли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донечки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підросли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у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кухні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поставили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друкарську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машинку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: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Крістіне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хотіла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записувати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все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вона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вигадувала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в 1970 р.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з'явилася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перша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повість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«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Веснянкувата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Фридеріка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». К.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Нестлінгер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принесла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її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в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редакцію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разом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з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ілюстраціями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Книгу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одразу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опублікували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але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оформлював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її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інший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художник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видавцям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сподобалися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малюнки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авторки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</w:p>
    <w:p w14:paraId="2AADA29B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Дебют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Крістіне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Нестлінгер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був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вдалим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Схвальні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відгуки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висловили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читачі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поважні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критики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Ця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книжка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отримала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приз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Фрідріха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Бедекера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(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німецького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вченого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в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галузі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філології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філософії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).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Згодом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побачили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світ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нові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повісті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«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Три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поштових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грабіжники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» (1971)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«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Чоловік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для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мами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» (1972).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Потім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з'являється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низка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казково-фантастичних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повістей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«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Геть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огіркового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короля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» (1972), «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Конрад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або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Дитина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з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бляшанки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» (1975), «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Гном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у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голові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» (1989)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ін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</w:p>
    <w:p w14:paraId="6243E7DA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Завдяки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повісті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«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Геть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огіркового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короля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» К.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Нестлінгер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стала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відома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світові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її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почали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називати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австрійською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Астрід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Ліндгрен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</w:p>
    <w:p w14:paraId="62228457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Великою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популярністю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серед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дітей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люблять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читати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фантастику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користується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книга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«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Конрад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або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Дитина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з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бляшанки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».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Це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своєрідна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пародія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антигуманні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прояви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технічного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прогресу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віра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в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неповторність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кожної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людини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Штучно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створена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дитина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живе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згідно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із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закладеною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в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генетичною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програмою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—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карикатура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умовності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надумані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цінності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дорослих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</w:p>
    <w:p w14:paraId="613BD7E4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Творчий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доробок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письменниці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оцінений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більш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ніж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30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різноманітними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преміями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австрійськими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міжнародними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</w:p>
    <w:p w14:paraId="4FD6414F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Книги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письменниці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перекладені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понад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38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мовами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світу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</w:p>
    <w:p w14:paraId="69945AB9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В 1984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році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врученні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Міжнародної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премії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Г.Х.Андерсена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К.Нестлінгер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сказала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: «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Література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для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дітей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-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окрім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багато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чого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іншого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–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покликана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виховувати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сміливих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давати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їм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надію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Навіть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надії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немає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повинні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працювати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покладаючи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рук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ніби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надія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існує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».</w:t>
      </w:r>
    </w:p>
    <w:p w14:paraId="7B69620A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Учитель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.</w:t>
      </w:r>
    </w:p>
    <w:p w14:paraId="14E31CFC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lastRenderedPageBreak/>
        <w:t xml:space="preserve">У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багатьох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дітей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виникають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психологічні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проблеми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в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школі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але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багато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тих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прикрощів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йдуть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в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порівняння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з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тим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доводилося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переживати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головній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героїні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книги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«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Обзивають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мене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Мурахоїдом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»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протягом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багатьох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років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br/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Марія-Терезія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гарна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вона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потворна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бачити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себе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у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дзеркалах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для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нестерпно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Тому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дивно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врешті-решт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у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класі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її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починають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обзивати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«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мурахоїдом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».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противагу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у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Тезі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є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надзвичайно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вродлива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сестра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дивно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матір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любить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красуню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Софію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вони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й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зовні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подібні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а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іншу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доньку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у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найкращому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випадку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звертає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увагу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Тезі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з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дитинства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вивчила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все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у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житті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дістається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гарненьким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починаючи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від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цукерок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закінчуючи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всім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спектром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позитивнихемоцій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br/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Щоб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схилити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себе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людей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вона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має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постійно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пильнувати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собою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й </w:t>
      </w:r>
      <w:proofErr w:type="spellStart"/>
      <w:proofErr w:type="gram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працювати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:«</w:t>
      </w:r>
      <w:proofErr w:type="spellStart"/>
      <w:proofErr w:type="gram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Відтоді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невродливій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дівчинці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стало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зрозуміло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: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щоб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стати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хоч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би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для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кого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любим-милим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дівчатком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вона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мусить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зробити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який-небудь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чесний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дружній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надзвичайний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вчинок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! 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Тоді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як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її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сестра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була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завжди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й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для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всіх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хорошим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любим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дівчатком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ворухнувши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для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цього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навіть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пальчиком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»</w:t>
      </w: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 (С.32) –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бридка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філософія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в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житті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часто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буває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br/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Нещастя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сиплються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голову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Тезі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вона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безнадійно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самотня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над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потішаються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всі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кому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ліньки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байдуже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Тезі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розумна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має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чуйне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серце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а в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її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зворушливі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листи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можна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закохатися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Вона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повна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протилежність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своїй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нібитопорожній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сестрі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br/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От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тільки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своє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листування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з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хлопчиком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який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подобається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Тезі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вона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веде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використовуючи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фотографії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вродливої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сестри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Кохання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виросте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обмані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але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малій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дівчинці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нікому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пояснити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само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нікому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застерегти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від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уявних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снів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коли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легко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замінювати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реальність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мрійливими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видіннями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br/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нічого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можеш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змінити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у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своєму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житті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тільки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страждаєш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важко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знаходити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віддушину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Навчання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сильно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допоможе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а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Тезі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має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«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добре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» з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усіх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предметів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(а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чим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їй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займатися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?), в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якусь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мить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обертається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негативом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Заучок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ніхто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любить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окрім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вчителів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Для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більшості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вона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–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кар'єристка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, «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мішок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чеснот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у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квадраті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»,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підлизниця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підлабузниця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А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поробиш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це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єдина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змога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отримати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бодай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крихти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людського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тепла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доброї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уваги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?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Підказками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шпаргалками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любов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купиш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...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Скористаються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допомогою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насміхатимуться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далі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br/>
        <w:t xml:space="preserve">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найгірше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стається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коли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клас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змушує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дівчинку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обирати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між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їхнім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колективом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вчительським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Це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тяжкий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вибір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цілком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небажаний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для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кого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Правильно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–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обирати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взагалі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але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невідомо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вдасться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уникнути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ситуації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вибору.Клас</w:t>
      </w:r>
      <w:proofErr w:type="spellEnd"/>
      <w:proofErr w:type="gram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вирішує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покарати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вчительку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їхній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погляд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поводиться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негарно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(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хоча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це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цілком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суб'єктивне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егоїстичне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враження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), а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Тезі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випадково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приєднується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ганебної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акції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Однокласники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переконані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вона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навмисно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прийшла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обрала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сторону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вчителів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бідній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дитині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взагалі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оголошують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бойкот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br/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завершення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може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бути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у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такої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історії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?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Часто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подібне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закінчується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трагедією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Була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межі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самознищення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й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Тезі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добре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світ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зглянувся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даючи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можливість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зустрітися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з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людиною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мала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такі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самі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проблеми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Тільки,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відміну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від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Тезі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екстравагантна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бабуся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Емма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замолоду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пробувала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покінчити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життя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самогубством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br/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lastRenderedPageBreak/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всі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нещасні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йдуть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із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життя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але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якнайчастіше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замикаються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черствішають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озлоблюються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Полюбити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себе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з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усіма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вадами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(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справжніми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вигаданими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–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має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значення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)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напрочуд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складно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Але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тільки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через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любов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можливе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порозуміння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подолання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проблем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здавалося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б,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неможливо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розв'язати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безболісним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шляхом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br/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Треба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навчитися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казати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«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»,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перестати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ховатися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від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світу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й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самої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себе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піти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проти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течії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А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це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непросто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...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Треба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зрозуміти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: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хто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є –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чарівний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ворон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потворний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мурахоїд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Або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гірше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–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сіра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пересічна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неоригінальна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ґава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...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себе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сприйматимеш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таку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проекцію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даси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у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світ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br/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Хоча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повість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невелика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обсягом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вона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дуже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насичена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емоційно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Разом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із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героїнею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читач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проходить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важкий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шлях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самоусвідомлення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й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розуміння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своїх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справжніх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талантів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І я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дуже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радію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Тезі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вдалося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виплутатися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з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пастки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нерозуміння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самознищення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br/>
        <w:t xml:space="preserve">А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коли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розібрався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в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собі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виявляється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й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батьки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такі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байдужі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сестра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пустоголова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а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життя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в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цілому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добре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правильно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нього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ставитися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br/>
        <w:t xml:space="preserve">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єдиний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хто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мені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у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цій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книзі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сподобався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це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Йозеф-Марія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який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надто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любить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обціловувати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тих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кого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вподобав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Дивний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хлопчик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...</w:t>
      </w: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br/>
      </w: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br/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Висновок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:</w:t>
      </w: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 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Хоча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книга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важка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психологічно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але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її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тема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актуальна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змушує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замислитися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дітей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особливо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дорослих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над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проблемами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підлітків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</w:p>
    <w:p w14:paraId="67DBB30E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*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Словникова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робота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.</w:t>
      </w:r>
    </w:p>
    <w:p w14:paraId="7271132C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>Поняття</w:t>
      </w:r>
      <w:proofErr w:type="spellEnd"/>
      <w:r w:rsidRPr="00047AB9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>про</w:t>
      </w:r>
      <w:proofErr w:type="spellEnd"/>
      <w:r w:rsidRPr="00047AB9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>повість</w:t>
      </w:r>
      <w:proofErr w:type="spellEnd"/>
    </w:p>
    <w:p w14:paraId="76F97F2F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IV.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Робота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над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текстом</w:t>
      </w:r>
      <w:proofErr w:type="spellEnd"/>
    </w:p>
    <w:p w14:paraId="5C91262F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Завдання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для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учнів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.</w:t>
      </w:r>
    </w:p>
    <w:p w14:paraId="4772B982" w14:textId="77777777" w:rsidR="00047AB9" w:rsidRPr="00047AB9" w:rsidRDefault="00047AB9" w:rsidP="00047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-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Довести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твір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К.Нестлінгер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–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повість</w:t>
      </w:r>
      <w:proofErr w:type="spellEnd"/>
    </w:p>
    <w:p w14:paraId="1743814D" w14:textId="77777777" w:rsidR="00047AB9" w:rsidRPr="00047AB9" w:rsidRDefault="00047AB9" w:rsidP="00047A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-У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кожної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дитини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є </w:t>
      </w:r>
      <w:proofErr w:type="spellStart"/>
      <w:proofErr w:type="gram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батьки,які</w:t>
      </w:r>
      <w:proofErr w:type="spellEnd"/>
      <w:proofErr w:type="gram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привели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її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цей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світ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знаєте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родину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Тезі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?</w:t>
      </w:r>
    </w:p>
    <w:p w14:paraId="13C42EFB" w14:textId="77777777" w:rsidR="00047AB9" w:rsidRPr="00047AB9" w:rsidRDefault="00047AB9" w:rsidP="00047A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-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Чому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тезі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вважала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себе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потворною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?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Знайдіть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у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тексті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опис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дівчинки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</w:p>
    <w:p w14:paraId="684B1C03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Учитель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proofErr w:type="gram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Діти,удома</w:t>
      </w:r>
      <w:proofErr w:type="spellEnd"/>
      <w:proofErr w:type="gram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працювали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з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текстом,добирали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цитати,що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стосуються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образу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Тезі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Давайте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спробуємо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розповісти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все,що</w:t>
      </w:r>
      <w:proofErr w:type="spellEnd"/>
      <w:proofErr w:type="gram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знаємо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цю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героїню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,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спираючись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саме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знання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тексту,зачитуючи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цитати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А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для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того,щоб</w:t>
      </w:r>
      <w:proofErr w:type="spellEnd"/>
      <w:proofErr w:type="gram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наша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робота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була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результативною,складемо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асоціативне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гроно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</w:p>
    <w:p w14:paraId="247E8E36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Тезі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36"/>
        <w:gridCol w:w="36"/>
        <w:gridCol w:w="6"/>
        <w:gridCol w:w="36"/>
        <w:gridCol w:w="36"/>
      </w:tblGrid>
      <w:tr w:rsidR="00047AB9" w:rsidRPr="00047AB9" w14:paraId="3A05612B" w14:textId="77777777" w:rsidTr="00047AB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26F68" w14:textId="77777777" w:rsidR="00047AB9" w:rsidRPr="00047AB9" w:rsidRDefault="00047AB9" w:rsidP="00047AB9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8AEB1" w14:textId="77777777" w:rsidR="00047AB9" w:rsidRPr="00047AB9" w:rsidRDefault="00047AB9" w:rsidP="00047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281D5" w14:textId="77777777" w:rsidR="00047AB9" w:rsidRPr="00047AB9" w:rsidRDefault="00047AB9" w:rsidP="00047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BB7CD" w14:textId="77777777" w:rsidR="00047AB9" w:rsidRPr="00047AB9" w:rsidRDefault="00047AB9" w:rsidP="00047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6EAC4" w14:textId="77777777" w:rsidR="00047AB9" w:rsidRPr="00047AB9" w:rsidRDefault="00047AB9" w:rsidP="00047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9635C" w14:textId="77777777" w:rsidR="00047AB9" w:rsidRPr="00047AB9" w:rsidRDefault="00047AB9" w:rsidP="00047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7AB9" w:rsidRPr="00047AB9" w14:paraId="4D78A1DE" w14:textId="77777777" w:rsidTr="00047AB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D708E" w14:textId="77777777" w:rsidR="00047AB9" w:rsidRPr="00047AB9" w:rsidRDefault="00047AB9" w:rsidP="00047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3F1CC" w14:textId="77777777" w:rsidR="00047AB9" w:rsidRPr="00047AB9" w:rsidRDefault="00047AB9" w:rsidP="00047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FDC7A" w14:textId="77777777" w:rsidR="00047AB9" w:rsidRPr="00047AB9" w:rsidRDefault="00047AB9" w:rsidP="00047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A0518" w14:textId="77777777" w:rsidR="00047AB9" w:rsidRPr="00047AB9" w:rsidRDefault="00047AB9" w:rsidP="00047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23C36" w14:textId="77777777" w:rsidR="00047AB9" w:rsidRPr="00047AB9" w:rsidRDefault="00047AB9" w:rsidP="00047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CE34C" w14:textId="77777777" w:rsidR="00047AB9" w:rsidRPr="00047AB9" w:rsidRDefault="00047AB9" w:rsidP="00047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7AB9" w:rsidRPr="00047AB9" w14:paraId="61D6F2FC" w14:textId="77777777" w:rsidTr="00047AB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69186" w14:textId="77777777" w:rsidR="00047AB9" w:rsidRPr="00047AB9" w:rsidRDefault="00047AB9" w:rsidP="00047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98D48" w14:textId="77777777" w:rsidR="00047AB9" w:rsidRPr="00047AB9" w:rsidRDefault="00047AB9" w:rsidP="00047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DE790" w14:textId="77777777" w:rsidR="00047AB9" w:rsidRPr="00047AB9" w:rsidRDefault="00047AB9" w:rsidP="00047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894214" w14:textId="77777777" w:rsidR="00047AB9" w:rsidRPr="00047AB9" w:rsidRDefault="00047AB9" w:rsidP="00047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B8A6AB" w14:textId="77777777" w:rsidR="00047AB9" w:rsidRPr="00047AB9" w:rsidRDefault="00047AB9" w:rsidP="00047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DEF12B" w14:textId="77777777" w:rsidR="00047AB9" w:rsidRPr="00047AB9" w:rsidRDefault="00047AB9" w:rsidP="00047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E348AD6" w14:textId="77777777" w:rsidR="00047AB9" w:rsidRPr="00047AB9" w:rsidRDefault="00047AB9" w:rsidP="00047A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br/>
      </w:r>
    </w:p>
    <w:p w14:paraId="10BEECB1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ІV.Закріплення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нового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матеріалу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</w:p>
    <w:p w14:paraId="078AF794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lastRenderedPageBreak/>
        <w:t>Учитель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Сьогодні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уроці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проаналізували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образ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Тезі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звернули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увагу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її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риси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характеру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поведінку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познайомилися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з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її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родиною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,</w:t>
      </w:r>
      <w:proofErr w:type="gram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і з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друзями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тому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спробуємо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відповісти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деякі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запитання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.</w:t>
      </w:r>
    </w:p>
    <w:p w14:paraId="7948A1DC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*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Бесіда</w:t>
      </w:r>
      <w:proofErr w:type="spellEnd"/>
    </w:p>
    <w:p w14:paraId="72765E7E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1.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хотіли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б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бути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схожі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головну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героїню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?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Обгрунтуйте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свою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відповідь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</w:p>
    <w:p w14:paraId="4214056E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2.Чи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правильно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поводилася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дівчинка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своїми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знайомими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?</w:t>
      </w:r>
    </w:p>
    <w:p w14:paraId="152117F8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3.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вашу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думку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потрібно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для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справжнього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щастя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?</w:t>
      </w:r>
    </w:p>
    <w:p w14:paraId="31A131C1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4.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Чим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відрізнялася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Тезі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від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усіх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інших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дітей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?</w:t>
      </w:r>
    </w:p>
    <w:p w14:paraId="0FFE767C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V. 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Підсумок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уроку</w:t>
      </w:r>
      <w:proofErr w:type="spellEnd"/>
    </w:p>
    <w:p w14:paraId="30141D75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Інтерактивна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вправа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«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Мікрофон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»</w:t>
      </w:r>
    </w:p>
    <w:p w14:paraId="0EBAE401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Продовжіть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речення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:</w:t>
      </w:r>
    </w:p>
    <w:p w14:paraId="32C9AD51" w14:textId="77777777" w:rsidR="00047AB9" w:rsidRPr="00047AB9" w:rsidRDefault="00047AB9" w:rsidP="00047A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-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уроці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я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зробив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(-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)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такий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висновок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…</w:t>
      </w:r>
    </w:p>
    <w:p w14:paraId="7E0AC3AE" w14:textId="77777777" w:rsidR="00047AB9" w:rsidRPr="00047AB9" w:rsidRDefault="00047AB9" w:rsidP="00047A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-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Найбільше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мене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вразило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…</w:t>
      </w:r>
    </w:p>
    <w:p w14:paraId="7E01E072" w14:textId="77777777" w:rsidR="00047AB9" w:rsidRPr="00047AB9" w:rsidRDefault="00047AB9" w:rsidP="00047A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-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Найцікавішим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епізодом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був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…</w:t>
      </w:r>
    </w:p>
    <w:p w14:paraId="290C6788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V.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Домашнє</w:t>
      </w:r>
      <w:proofErr w:type="spellEnd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14:ligatures w14:val="none"/>
        </w:rPr>
        <w:t>завдання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.</w:t>
      </w:r>
    </w:p>
    <w:p w14:paraId="5BEC9875" w14:textId="77777777" w:rsidR="00047AB9" w:rsidRPr="00047AB9" w:rsidRDefault="00047AB9" w:rsidP="00047AB9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Напишіть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листа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до</w:t>
      </w:r>
      <w:proofErr w:type="spellEnd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047AB9">
        <w:rPr>
          <w:rFonts w:ascii="Roboto" w:eastAsia="Times New Roman" w:hAnsi="Roboto" w:cs="Times New Roman"/>
          <w:color w:val="333333"/>
          <w:kern w:val="0"/>
          <w:sz w:val="24"/>
          <w:szCs w:val="24"/>
          <w14:ligatures w14:val="none"/>
        </w:rPr>
        <w:t>Тезі</w:t>
      </w:r>
      <w:proofErr w:type="spellEnd"/>
      <w:r w:rsidRPr="00047AB9">
        <w:rPr>
          <w:rFonts w:ascii="Roboto" w:eastAsia="Times New Roman" w:hAnsi="Roboto" w:cs="Times New Roman"/>
          <w:i/>
          <w:iCs/>
          <w:color w:val="333333"/>
          <w:kern w:val="0"/>
          <w:sz w:val="24"/>
          <w:szCs w:val="24"/>
          <w14:ligatures w14:val="none"/>
        </w:rPr>
        <w:t>.</w:t>
      </w:r>
    </w:p>
    <w:p w14:paraId="40037D1F" w14:textId="77777777" w:rsidR="00291DE0" w:rsidRPr="00047AB9" w:rsidRDefault="00291DE0"/>
    <w:sectPr w:rsidR="00291DE0" w:rsidRPr="0004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0B6"/>
    <w:multiLevelType w:val="multilevel"/>
    <w:tmpl w:val="9FFC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303C3"/>
    <w:multiLevelType w:val="multilevel"/>
    <w:tmpl w:val="09B6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B0BC3"/>
    <w:multiLevelType w:val="multilevel"/>
    <w:tmpl w:val="C28A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713DD9"/>
    <w:multiLevelType w:val="multilevel"/>
    <w:tmpl w:val="EE66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6772744">
    <w:abstractNumId w:val="3"/>
  </w:num>
  <w:num w:numId="2" w16cid:durableId="894856664">
    <w:abstractNumId w:val="0"/>
  </w:num>
  <w:num w:numId="3" w16cid:durableId="628436583">
    <w:abstractNumId w:val="2"/>
  </w:num>
  <w:num w:numId="4" w16cid:durableId="1237209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88"/>
    <w:rsid w:val="00047AB9"/>
    <w:rsid w:val="00291DE0"/>
    <w:rsid w:val="00E3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5D5B"/>
  <w15:chartTrackingRefBased/>
  <w15:docId w15:val="{1F8E8680-FB63-48DC-82B1-9E69BF86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1509</Words>
  <Characters>8605</Characters>
  <Application>Microsoft Office Word</Application>
  <DocSecurity>0</DocSecurity>
  <Lines>71</Lines>
  <Paragraphs>20</Paragraphs>
  <ScaleCrop>false</ScaleCrop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Бабич</dc:creator>
  <cp:keywords/>
  <dc:description/>
  <cp:lastModifiedBy>Аліна Бабич</cp:lastModifiedBy>
  <cp:revision>2</cp:revision>
  <dcterms:created xsi:type="dcterms:W3CDTF">2023-11-07T10:17:00Z</dcterms:created>
  <dcterms:modified xsi:type="dcterms:W3CDTF">2023-11-07T10:19:00Z</dcterms:modified>
</cp:coreProperties>
</file>