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884" w:rsidRDefault="00334884" w:rsidP="00334884">
      <w:pPr>
        <w:jc w:val="both"/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p w:rsidR="00334884" w:rsidRDefault="00334884" w:rsidP="00334884">
      <w:pPr>
        <w:jc w:val="both"/>
        <w:rPr>
          <w:rFonts w:asciiTheme="majorHAnsi" w:hAnsiTheme="majorHAnsi"/>
          <w:sz w:val="28"/>
          <w:szCs w:val="28"/>
        </w:rPr>
      </w:pPr>
    </w:p>
    <w:p w:rsidR="00D009AE" w:rsidRPr="00D009AE" w:rsidRDefault="00564595" w:rsidP="00334884">
      <w:pPr>
        <w:jc w:val="both"/>
        <w:rPr>
          <w:rFonts w:asciiTheme="majorHAnsi" w:hAnsiTheme="majorHAnsi"/>
          <w:b/>
          <w:sz w:val="28"/>
          <w:szCs w:val="28"/>
        </w:rPr>
      </w:pPr>
      <w:r w:rsidRPr="00D009AE">
        <w:rPr>
          <w:rFonts w:asciiTheme="majorHAnsi" w:hAnsiTheme="majorHAnsi"/>
          <w:b/>
          <w:sz w:val="28"/>
          <w:szCs w:val="28"/>
        </w:rPr>
        <w:t xml:space="preserve">6 клас. </w:t>
      </w:r>
    </w:p>
    <w:p w:rsidR="006D588B" w:rsidRDefault="00564595" w:rsidP="00334884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Тема</w:t>
      </w:r>
      <w:r w:rsidR="004C594F">
        <w:rPr>
          <w:rFonts w:asciiTheme="majorHAnsi" w:hAnsiTheme="majorHAnsi"/>
          <w:sz w:val="28"/>
          <w:szCs w:val="28"/>
        </w:rPr>
        <w:t xml:space="preserve"> уроку</w:t>
      </w:r>
      <w:r>
        <w:rPr>
          <w:rFonts w:asciiTheme="majorHAnsi" w:hAnsiTheme="majorHAnsi"/>
          <w:sz w:val="28"/>
          <w:szCs w:val="28"/>
        </w:rPr>
        <w:t xml:space="preserve">: Світ речей в образотворчому мистецтві. Живописне          </w:t>
      </w:r>
      <w:r w:rsidR="004C594F">
        <w:rPr>
          <w:rFonts w:asciiTheme="majorHAnsi" w:hAnsiTheme="majorHAnsi"/>
          <w:sz w:val="28"/>
          <w:szCs w:val="28"/>
        </w:rPr>
        <w:t xml:space="preserve">      </w:t>
      </w:r>
      <w:r>
        <w:rPr>
          <w:rFonts w:asciiTheme="majorHAnsi" w:hAnsiTheme="majorHAnsi"/>
          <w:sz w:val="28"/>
          <w:szCs w:val="28"/>
        </w:rPr>
        <w:t>вирішення натюрморту.</w:t>
      </w:r>
      <w:r w:rsidR="004C594F">
        <w:rPr>
          <w:rFonts w:asciiTheme="majorHAnsi" w:hAnsiTheme="majorHAnsi"/>
          <w:sz w:val="28"/>
          <w:szCs w:val="28"/>
        </w:rPr>
        <w:t xml:space="preserve"> «Колір у натюрморті». Зображення натюрморту з простих предметів з натури (кольорове рішення).</w:t>
      </w:r>
    </w:p>
    <w:p w:rsidR="004C594F" w:rsidRDefault="004C594F" w:rsidP="004C594F">
      <w:pPr>
        <w:ind w:left="2268" w:hanging="226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Мета уроку: виховувати естетичне відношення до навколишнього; удосконалювати навички роботи акварельними фарбами; розвивати вміння сприймати колір, працювати з кольором у певній послідовності.</w:t>
      </w:r>
    </w:p>
    <w:p w:rsidR="004C594F" w:rsidRDefault="004C594F" w:rsidP="004C594F">
      <w:pPr>
        <w:ind w:left="2268" w:hanging="226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Тип уроку: </w:t>
      </w:r>
      <w:r w:rsidR="00E944CD">
        <w:rPr>
          <w:rFonts w:asciiTheme="majorHAnsi" w:hAnsiTheme="majorHAnsi"/>
          <w:sz w:val="28"/>
          <w:szCs w:val="28"/>
        </w:rPr>
        <w:t>комбінований.</w:t>
      </w:r>
    </w:p>
    <w:p w:rsidR="00E944CD" w:rsidRDefault="00E944CD" w:rsidP="004C594F">
      <w:pPr>
        <w:ind w:left="2268" w:hanging="226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Техніка виконання: акварельні техніки.</w:t>
      </w:r>
    </w:p>
    <w:p w:rsidR="00E944CD" w:rsidRDefault="00E944CD" w:rsidP="004C594F">
      <w:pPr>
        <w:ind w:left="2268" w:hanging="226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Обладнання: </w:t>
      </w:r>
      <w:r w:rsidR="0038158C">
        <w:rPr>
          <w:rFonts w:asciiTheme="majorHAnsi" w:hAnsiTheme="majorHAnsi"/>
          <w:sz w:val="28"/>
          <w:szCs w:val="28"/>
        </w:rPr>
        <w:t>репродукції картин С.Малиш «Натюрморт із золотою монетою», К.Петерс «Луговий стіл», Ф.Галіція«Вишні в срібній вазі», Я.Барткевич «Бузок біля вікна».</w:t>
      </w:r>
    </w:p>
    <w:p w:rsidR="002C4864" w:rsidRDefault="002C4864" w:rsidP="002C4864">
      <w:pPr>
        <w:ind w:left="2268" w:hanging="2268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Хід уроку</w:t>
      </w:r>
    </w:p>
    <w:p w:rsidR="002C4864" w:rsidRDefault="002C4864" w:rsidP="002C4864">
      <w:pPr>
        <w:ind w:left="2268" w:hanging="226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І. Організаційний</w:t>
      </w:r>
      <w:r w:rsidR="00F62397">
        <w:rPr>
          <w:rFonts w:asciiTheme="majorHAnsi" w:hAnsiTheme="majorHAnsi"/>
          <w:sz w:val="28"/>
          <w:szCs w:val="28"/>
        </w:rPr>
        <w:t xml:space="preserve"> момент.</w:t>
      </w:r>
    </w:p>
    <w:p w:rsidR="00F62397" w:rsidRDefault="00F62397" w:rsidP="002C4864">
      <w:pPr>
        <w:ind w:left="2268" w:hanging="226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ІІ. Актуалізація опорних знань і вмінь.</w:t>
      </w:r>
    </w:p>
    <w:p w:rsidR="00F62397" w:rsidRDefault="00F62397" w:rsidP="002C4864">
      <w:pPr>
        <w:ind w:left="2268" w:hanging="2268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</w:t>
      </w:r>
      <w:r>
        <w:rPr>
          <w:rFonts w:asciiTheme="majorHAnsi" w:hAnsiTheme="majorHAnsi"/>
          <w:i/>
          <w:sz w:val="28"/>
          <w:szCs w:val="28"/>
        </w:rPr>
        <w:t>Словникова розминка</w:t>
      </w:r>
    </w:p>
    <w:p w:rsidR="00F62397" w:rsidRDefault="00F62397" w:rsidP="002C4864">
      <w:pPr>
        <w:ind w:left="2268" w:hanging="226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</w:t>
      </w:r>
      <w:r w:rsidR="001B6739">
        <w:rPr>
          <w:rFonts w:asciiTheme="majorHAnsi" w:hAnsiTheme="majorHAnsi"/>
          <w:sz w:val="28"/>
          <w:szCs w:val="28"/>
        </w:rPr>
        <w:t>-</w:t>
      </w:r>
      <w:r>
        <w:rPr>
          <w:rFonts w:asciiTheme="majorHAnsi" w:hAnsiTheme="majorHAnsi"/>
          <w:sz w:val="28"/>
          <w:szCs w:val="28"/>
        </w:rPr>
        <w:t xml:space="preserve">  Назвіть основні, хроматичні, ахроматичні, теплі, холодні кольори.</w:t>
      </w:r>
    </w:p>
    <w:p w:rsidR="00F62397" w:rsidRDefault="00F62397" w:rsidP="002C4864">
      <w:pPr>
        <w:ind w:left="2268" w:hanging="226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</w:t>
      </w:r>
      <w:r w:rsidR="001B6739">
        <w:rPr>
          <w:rFonts w:asciiTheme="majorHAnsi" w:hAnsiTheme="majorHAnsi"/>
          <w:sz w:val="28"/>
          <w:szCs w:val="28"/>
        </w:rPr>
        <w:t>-</w:t>
      </w:r>
      <w:r>
        <w:rPr>
          <w:rFonts w:asciiTheme="majorHAnsi" w:hAnsiTheme="majorHAnsi"/>
          <w:sz w:val="28"/>
          <w:szCs w:val="28"/>
        </w:rPr>
        <w:t xml:space="preserve">  Я</w:t>
      </w:r>
      <w:r w:rsidR="001B6739">
        <w:rPr>
          <w:rFonts w:asciiTheme="majorHAnsi" w:hAnsiTheme="majorHAnsi"/>
          <w:sz w:val="28"/>
          <w:szCs w:val="28"/>
        </w:rPr>
        <w:t>кі ви знаєте види образотворчого мистецтва?</w:t>
      </w:r>
    </w:p>
    <w:p w:rsidR="001B6739" w:rsidRDefault="001B6739" w:rsidP="002C4864">
      <w:pPr>
        <w:ind w:left="2268" w:hanging="226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-  Що таке ескіз?</w:t>
      </w:r>
    </w:p>
    <w:p w:rsidR="001B6739" w:rsidRDefault="001B6739" w:rsidP="002C4864">
      <w:pPr>
        <w:ind w:left="2268" w:hanging="226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-  Які ви знаєте жанри живопису?</w:t>
      </w:r>
    </w:p>
    <w:p w:rsidR="001B6739" w:rsidRDefault="001B6739" w:rsidP="002C4864">
      <w:pPr>
        <w:ind w:left="2268" w:hanging="226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-  Що називається натюрмортом?</w:t>
      </w:r>
    </w:p>
    <w:p w:rsidR="001B6739" w:rsidRDefault="001B6739" w:rsidP="002C4864">
      <w:pPr>
        <w:ind w:left="2268" w:hanging="226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ІІІ. Повідомлення теми та мети уроку.</w:t>
      </w:r>
    </w:p>
    <w:p w:rsidR="001B6739" w:rsidRDefault="001B6739" w:rsidP="002C4864">
      <w:pPr>
        <w:ind w:left="2268" w:hanging="226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І</w:t>
      </w:r>
      <w:r>
        <w:rPr>
          <w:rFonts w:asciiTheme="majorHAnsi" w:hAnsiTheme="majorHAnsi"/>
          <w:sz w:val="28"/>
          <w:szCs w:val="28"/>
          <w:lang w:val="en-US"/>
        </w:rPr>
        <w:t>V</w:t>
      </w:r>
      <w:r>
        <w:rPr>
          <w:rFonts w:asciiTheme="majorHAnsi" w:hAnsiTheme="majorHAnsi"/>
          <w:sz w:val="28"/>
          <w:szCs w:val="28"/>
        </w:rPr>
        <w:t>. Вивчення нового матеріалу.</w:t>
      </w:r>
    </w:p>
    <w:p w:rsidR="001B6739" w:rsidRDefault="001B6739" w:rsidP="002C4864">
      <w:pPr>
        <w:ind w:left="2268" w:hanging="226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</w:t>
      </w:r>
    </w:p>
    <w:p w:rsidR="001B6739" w:rsidRDefault="001B6739" w:rsidP="002C4864">
      <w:pPr>
        <w:ind w:left="2268" w:hanging="2268"/>
        <w:jc w:val="both"/>
        <w:rPr>
          <w:rFonts w:asciiTheme="majorHAnsi" w:hAnsiTheme="majorHAnsi"/>
          <w:sz w:val="28"/>
          <w:szCs w:val="28"/>
        </w:rPr>
      </w:pPr>
    </w:p>
    <w:p w:rsidR="001B6739" w:rsidRDefault="001B6739" w:rsidP="002C4864">
      <w:pPr>
        <w:ind w:left="2268" w:hanging="2268"/>
        <w:jc w:val="both"/>
        <w:rPr>
          <w:rFonts w:asciiTheme="majorHAnsi" w:hAnsiTheme="majorHAnsi"/>
          <w:sz w:val="28"/>
          <w:szCs w:val="28"/>
        </w:rPr>
      </w:pPr>
    </w:p>
    <w:p w:rsidR="001B6739" w:rsidRDefault="001B6739" w:rsidP="002C4864">
      <w:pPr>
        <w:ind w:left="2268" w:hanging="2268"/>
        <w:jc w:val="both"/>
        <w:rPr>
          <w:rFonts w:asciiTheme="majorHAnsi" w:hAnsiTheme="majorHAnsi"/>
          <w:sz w:val="28"/>
          <w:szCs w:val="28"/>
        </w:rPr>
      </w:pPr>
    </w:p>
    <w:p w:rsidR="001B6739" w:rsidRDefault="001B6739" w:rsidP="002C4864">
      <w:pPr>
        <w:ind w:left="2268" w:hanging="2268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</w:t>
      </w:r>
      <w:r>
        <w:rPr>
          <w:rFonts w:asciiTheme="majorHAnsi" w:hAnsiTheme="majorHAnsi"/>
          <w:i/>
          <w:sz w:val="28"/>
          <w:szCs w:val="28"/>
        </w:rPr>
        <w:t>Робота над формуванням термінів.</w:t>
      </w:r>
    </w:p>
    <w:p w:rsidR="001B6739" w:rsidRDefault="001B6739" w:rsidP="002C4864">
      <w:pPr>
        <w:ind w:left="2268" w:hanging="226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У словники з образотворчого мистецтва учні записують: </w:t>
      </w:r>
    </w:p>
    <w:p w:rsidR="001B6739" w:rsidRDefault="001B6739" w:rsidP="002C4864">
      <w:pPr>
        <w:ind w:left="2268" w:hanging="226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</w:t>
      </w:r>
      <w:r>
        <w:rPr>
          <w:rFonts w:asciiTheme="majorHAnsi" w:hAnsiTheme="majorHAnsi"/>
          <w:i/>
          <w:sz w:val="28"/>
          <w:szCs w:val="28"/>
        </w:rPr>
        <w:t xml:space="preserve">Колорит </w:t>
      </w:r>
      <w:r>
        <w:rPr>
          <w:rFonts w:asciiTheme="majorHAnsi" w:hAnsiTheme="majorHAnsi"/>
          <w:sz w:val="28"/>
          <w:szCs w:val="28"/>
        </w:rPr>
        <w:t>– кольорова побудова твору.</w:t>
      </w:r>
    </w:p>
    <w:p w:rsidR="001B6739" w:rsidRDefault="001B6739" w:rsidP="002C4864">
      <w:pPr>
        <w:ind w:left="2268" w:hanging="226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 Градація кольору </w:t>
      </w:r>
      <w:r>
        <w:rPr>
          <w:rFonts w:asciiTheme="majorHAnsi" w:hAnsiTheme="majorHAnsi"/>
          <w:sz w:val="28"/>
          <w:szCs w:val="28"/>
        </w:rPr>
        <w:t>– послідовний і поступовий перехід</w:t>
      </w:r>
      <w:r w:rsidR="00002A5F">
        <w:rPr>
          <w:rFonts w:asciiTheme="majorHAnsi" w:hAnsiTheme="majorHAnsi"/>
          <w:sz w:val="28"/>
          <w:szCs w:val="28"/>
        </w:rPr>
        <w:t xml:space="preserve"> від одної сили тону до іншої.</w:t>
      </w:r>
    </w:p>
    <w:p w:rsidR="00002A5F" w:rsidRDefault="00002A5F" w:rsidP="002C4864">
      <w:pPr>
        <w:ind w:left="2268" w:hanging="226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Бесіда.</w:t>
      </w:r>
    </w:p>
    <w:p w:rsidR="00002A5F" w:rsidRDefault="00002A5F" w:rsidP="002C4864">
      <w:pPr>
        <w:ind w:left="2268" w:hanging="226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Назвіть вид образотворчого мистецтва, до якого належать ці картини.</w:t>
      </w:r>
    </w:p>
    <w:p w:rsidR="00002A5F" w:rsidRDefault="00002A5F" w:rsidP="002C4864">
      <w:pPr>
        <w:ind w:left="2268" w:hanging="226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( Відеопрезентація репродукцій картин художників)</w:t>
      </w:r>
    </w:p>
    <w:p w:rsidR="00002A5F" w:rsidRDefault="00002A5F" w:rsidP="00002A5F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Назвіть жанр живопису.</w:t>
      </w:r>
    </w:p>
    <w:p w:rsidR="00002A5F" w:rsidRDefault="00002A5F" w:rsidP="00002A5F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Якими фарбами написані картини,</w:t>
      </w:r>
    </w:p>
    <w:p w:rsidR="00002A5F" w:rsidRDefault="00002A5F" w:rsidP="00002A5F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Який колорит переважає?</w:t>
      </w:r>
    </w:p>
    <w:p w:rsidR="00002A5F" w:rsidRDefault="00002A5F" w:rsidP="00002A5F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Чим схожі ці твори?</w:t>
      </w:r>
    </w:p>
    <w:p w:rsidR="00002A5F" w:rsidRDefault="00002A5F" w:rsidP="00002A5F">
      <w:pPr>
        <w:ind w:left="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lang w:val="en-US"/>
        </w:rPr>
        <w:t>V</w:t>
      </w:r>
      <w:r w:rsidR="00B96F0C">
        <w:rPr>
          <w:rFonts w:asciiTheme="majorHAnsi" w:hAnsiTheme="majorHAnsi"/>
          <w:sz w:val="28"/>
          <w:szCs w:val="28"/>
        </w:rPr>
        <w:t>.   Практична робота.</w:t>
      </w:r>
    </w:p>
    <w:p w:rsidR="00B96F0C" w:rsidRDefault="00B96F0C" w:rsidP="00002A5F">
      <w:pPr>
        <w:ind w:left="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Інструкції вчителя. </w:t>
      </w:r>
    </w:p>
    <w:p w:rsidR="00B96F0C" w:rsidRDefault="00B96F0C" w:rsidP="00002A5F">
      <w:pPr>
        <w:ind w:left="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А зараз ще раз перевіряємо свої малюнки, виконані на попередньому уроці, порівнюємо їх з натурою і виправляємо помилки. Виділяємо загальний колір вази, предметів, фону і уточнюємо теплі та холодні градації</w:t>
      </w:r>
      <w:r w:rsidR="0015153A">
        <w:rPr>
          <w:rFonts w:asciiTheme="majorHAnsi" w:hAnsiTheme="majorHAnsi"/>
          <w:sz w:val="28"/>
          <w:szCs w:val="28"/>
        </w:rPr>
        <w:t xml:space="preserve"> кольору.</w:t>
      </w:r>
    </w:p>
    <w:p w:rsidR="0015153A" w:rsidRDefault="0015153A" w:rsidP="0015153A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Який предмет в натурі темніший, який -  світліший?</w:t>
      </w:r>
    </w:p>
    <w:p w:rsidR="0015153A" w:rsidRDefault="0015153A" w:rsidP="0015153A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 якого боку падає світло?</w:t>
      </w:r>
    </w:p>
    <w:p w:rsidR="0015153A" w:rsidRDefault="0015153A" w:rsidP="0015153A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Де знаходитиметься світлотінь на головному предметі?</w:t>
      </w:r>
    </w:p>
    <w:p w:rsidR="0015153A" w:rsidRDefault="0015153A" w:rsidP="0015153A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 якого боку ви бачите власну тінь на головному предметі?</w:t>
      </w:r>
    </w:p>
    <w:p w:rsidR="0015153A" w:rsidRDefault="0015153A" w:rsidP="0015153A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Як називається найсвітліше місце на вазі?</w:t>
      </w:r>
    </w:p>
    <w:p w:rsidR="0015153A" w:rsidRDefault="0015153A" w:rsidP="0015153A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Чи однакового кольору предмети натюрморту?</w:t>
      </w:r>
    </w:p>
    <w:p w:rsidR="0015153A" w:rsidRDefault="0015153A" w:rsidP="0015153A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Які відтінки кольору ви бачите на вазі?</w:t>
      </w:r>
    </w:p>
    <w:p w:rsidR="0015153A" w:rsidRDefault="0015153A" w:rsidP="0015153A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Які фарби треба змішати, щоб одержати колір вази</w:t>
      </w:r>
      <w:r w:rsidR="00624123">
        <w:rPr>
          <w:rFonts w:asciiTheme="majorHAnsi" w:hAnsiTheme="majorHAnsi"/>
          <w:sz w:val="28"/>
          <w:szCs w:val="28"/>
        </w:rPr>
        <w:t xml:space="preserve"> на світлі та в тіні?</w:t>
      </w:r>
    </w:p>
    <w:p w:rsidR="00D009AE" w:rsidRDefault="00624123" w:rsidP="00624123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</w:t>
      </w:r>
    </w:p>
    <w:p w:rsidR="00D009AE" w:rsidRDefault="00D009AE" w:rsidP="00624123">
      <w:pPr>
        <w:jc w:val="both"/>
        <w:rPr>
          <w:rFonts w:asciiTheme="majorHAnsi" w:hAnsiTheme="majorHAnsi"/>
          <w:sz w:val="28"/>
          <w:szCs w:val="28"/>
        </w:rPr>
      </w:pPr>
    </w:p>
    <w:p w:rsidR="00D009AE" w:rsidRDefault="00D009AE" w:rsidP="00624123">
      <w:pPr>
        <w:jc w:val="both"/>
        <w:rPr>
          <w:rFonts w:asciiTheme="majorHAnsi" w:hAnsiTheme="majorHAnsi"/>
          <w:sz w:val="28"/>
          <w:szCs w:val="28"/>
        </w:rPr>
      </w:pPr>
    </w:p>
    <w:p w:rsidR="00D009AE" w:rsidRDefault="00D009AE" w:rsidP="00624123">
      <w:pPr>
        <w:jc w:val="both"/>
        <w:rPr>
          <w:rFonts w:asciiTheme="majorHAnsi" w:hAnsiTheme="majorHAnsi"/>
          <w:sz w:val="28"/>
          <w:szCs w:val="28"/>
        </w:rPr>
      </w:pPr>
    </w:p>
    <w:p w:rsidR="00624123" w:rsidRDefault="00624123" w:rsidP="00624123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Слово вчителя.</w:t>
      </w:r>
    </w:p>
    <w:p w:rsidR="00624123" w:rsidRDefault="00D009AE" w:rsidP="00624123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</w:t>
      </w:r>
      <w:r w:rsidR="00624123">
        <w:rPr>
          <w:rFonts w:asciiTheme="majorHAnsi" w:hAnsiTheme="majorHAnsi"/>
          <w:sz w:val="28"/>
          <w:szCs w:val="28"/>
        </w:rPr>
        <w:t>Писати починаємо з найсвітлішого кольору натури. Підібравши світлий відтінок, закриваємо ним усю поверхню, залишивши місце для відблиску</w:t>
      </w:r>
      <w:r w:rsidR="00284C1B">
        <w:rPr>
          <w:rFonts w:asciiTheme="majorHAnsi" w:hAnsiTheme="majorHAnsi"/>
          <w:sz w:val="28"/>
          <w:szCs w:val="28"/>
        </w:rPr>
        <w:t>. Потім потрібно утворити колір, закрити ним напівтінь на вазі. Далі прокладаємо власну і падаючі тіні. Межі тіні, напівтіні та рефлексу з’єднуємо вологим пензлем. При підборі кольору тіньових частин звертаємо увагу на стан освітлення і в зв’язку з цим на передачу теплих і холодних відтінків. Якщо предме</w:t>
      </w:r>
      <w:r w:rsidR="00C50942">
        <w:rPr>
          <w:rFonts w:asciiTheme="majorHAnsi" w:hAnsiTheme="majorHAnsi"/>
          <w:sz w:val="28"/>
          <w:szCs w:val="28"/>
        </w:rPr>
        <w:t>ти освітлені денним світлом, то тіні будуть мати теплі відтінки кольору, а освітлені поверхні – холодні.</w:t>
      </w:r>
    </w:p>
    <w:p w:rsidR="00C50942" w:rsidRDefault="00C50942" w:rsidP="00624123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Натюрморт можна виконувати в різних акварельних техніках. Найбільш поширена</w:t>
      </w:r>
      <w:r w:rsidR="00081AE2">
        <w:rPr>
          <w:rFonts w:asciiTheme="majorHAnsi" w:hAnsiTheme="majorHAnsi"/>
          <w:sz w:val="28"/>
          <w:szCs w:val="28"/>
        </w:rPr>
        <w:t xml:space="preserve"> – багатошаровий живопис, коли спочатку роблять шар прозорими фарбами, а потім поступово посилюють тон, накладаючи новий шар поверх просохлого попереднього. В іншому випадку можна по сухій поверхні накласти фарбу на всю силу тону. А третій спосіб – акварель по мокрій основі. Практично в одній роботі можна використати всі ці техніки.</w:t>
      </w:r>
    </w:p>
    <w:p w:rsidR="00081AE2" w:rsidRDefault="00081AE2" w:rsidP="00624123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Не забувайте порівнювати колір зображуваного предмета з кольором натури.</w:t>
      </w:r>
    </w:p>
    <w:p w:rsidR="00081AE2" w:rsidRPr="00081AE2" w:rsidRDefault="00081AE2" w:rsidP="00624123">
      <w:pPr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</w:t>
      </w:r>
      <w:r w:rsidRPr="00081AE2">
        <w:rPr>
          <w:rFonts w:asciiTheme="majorHAnsi" w:hAnsiTheme="majorHAnsi"/>
          <w:i/>
          <w:sz w:val="28"/>
          <w:szCs w:val="28"/>
        </w:rPr>
        <w:t>Запитання класу.</w:t>
      </w:r>
    </w:p>
    <w:p w:rsidR="00081AE2" w:rsidRDefault="00081AE2" w:rsidP="00624123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Що світліше – вертикальна чи горизонтальна площина фону?</w:t>
      </w:r>
    </w:p>
    <w:p w:rsidR="00081AE2" w:rsidRDefault="00081AE2" w:rsidP="00624123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Що тепліше за кольором – ваза чи предмети біля неї?</w:t>
      </w:r>
    </w:p>
    <w:p w:rsidR="00F1551B" w:rsidRDefault="00F1551B" w:rsidP="00624123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Слово вчителя.</w:t>
      </w:r>
    </w:p>
    <w:p w:rsidR="00D009AE" w:rsidRDefault="008E0209" w:rsidP="00624123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</w:t>
      </w:r>
      <w:r w:rsidR="00F1551B">
        <w:rPr>
          <w:rFonts w:asciiTheme="majorHAnsi" w:hAnsiTheme="majorHAnsi"/>
          <w:sz w:val="28"/>
          <w:szCs w:val="28"/>
        </w:rPr>
        <w:t>Букет пишемо по мокрій основі та намагаємося показати його не як збір окремих квітів</w:t>
      </w:r>
      <w:r>
        <w:rPr>
          <w:rFonts w:asciiTheme="majorHAnsi" w:hAnsiTheme="majorHAnsi"/>
          <w:sz w:val="28"/>
          <w:szCs w:val="28"/>
        </w:rPr>
        <w:t xml:space="preserve">, а як єдину складну форму, яка має об’єм. Різниця в освітленості та планах простору окремих частин букета впливає на яскравість і насиченість їх кольору. Букет буде виразнішим, якщо із всієї </w:t>
      </w:r>
    </w:p>
    <w:p w:rsidR="00D009AE" w:rsidRDefault="00D009AE" w:rsidP="00624123">
      <w:pPr>
        <w:jc w:val="both"/>
        <w:rPr>
          <w:rFonts w:asciiTheme="majorHAnsi" w:hAnsiTheme="majorHAnsi"/>
          <w:sz w:val="28"/>
          <w:szCs w:val="28"/>
        </w:rPr>
      </w:pPr>
    </w:p>
    <w:p w:rsidR="00D009AE" w:rsidRDefault="00D009AE" w:rsidP="00624123">
      <w:pPr>
        <w:jc w:val="both"/>
        <w:rPr>
          <w:rFonts w:asciiTheme="majorHAnsi" w:hAnsiTheme="majorHAnsi"/>
          <w:sz w:val="28"/>
          <w:szCs w:val="28"/>
        </w:rPr>
      </w:pPr>
    </w:p>
    <w:p w:rsidR="00D009AE" w:rsidRDefault="00D009AE" w:rsidP="00624123">
      <w:pPr>
        <w:jc w:val="both"/>
        <w:rPr>
          <w:rFonts w:asciiTheme="majorHAnsi" w:hAnsiTheme="majorHAnsi"/>
          <w:sz w:val="28"/>
          <w:szCs w:val="28"/>
        </w:rPr>
      </w:pPr>
    </w:p>
    <w:p w:rsidR="00D009AE" w:rsidRDefault="00D009AE" w:rsidP="00624123">
      <w:pPr>
        <w:jc w:val="both"/>
        <w:rPr>
          <w:rFonts w:asciiTheme="majorHAnsi" w:hAnsiTheme="majorHAnsi"/>
          <w:sz w:val="28"/>
          <w:szCs w:val="28"/>
        </w:rPr>
      </w:pPr>
    </w:p>
    <w:p w:rsidR="00F1551B" w:rsidRDefault="008E0209" w:rsidP="00624123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маси виділити декілька квітів і показати їх більш детально, ніж інші.</w:t>
      </w:r>
    </w:p>
    <w:p w:rsidR="008E0209" w:rsidRDefault="008E0209" w:rsidP="00624123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Фарби змішуємо на палітрі, чистим кольором пишемо тільки яскраві та</w:t>
      </w:r>
      <w:r w:rsidR="00B109BD">
        <w:rPr>
          <w:rFonts w:asciiTheme="majorHAnsi" w:hAnsiTheme="majorHAnsi"/>
          <w:sz w:val="28"/>
          <w:szCs w:val="28"/>
        </w:rPr>
        <w:t xml:space="preserve"> невеликі плями, чисту чорну та білі фарби не використовуємо, не слід змішувати більше двох-трьох фарб.</w:t>
      </w:r>
    </w:p>
    <w:p w:rsidR="00B109BD" w:rsidRDefault="00D009AE" w:rsidP="00D009AE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</w:t>
      </w:r>
      <w:r w:rsidR="00B109BD">
        <w:rPr>
          <w:rFonts w:asciiTheme="majorHAnsi" w:hAnsiTheme="majorHAnsi"/>
          <w:sz w:val="28"/>
          <w:szCs w:val="28"/>
        </w:rPr>
        <w:t>Головне завдання уроку – правильно передати кольорові та тональні відношення.</w:t>
      </w:r>
    </w:p>
    <w:p w:rsidR="00B109BD" w:rsidRDefault="00B109BD" w:rsidP="00B109BD">
      <w:pPr>
        <w:ind w:firstLine="567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Робота над формуванням навичок і вмінь.</w:t>
      </w:r>
    </w:p>
    <w:p w:rsidR="00D87462" w:rsidRDefault="00D87462" w:rsidP="00B109BD">
      <w:pPr>
        <w:ind w:firstLine="567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Учитель показує, як змішувати фарби на палітрі та підбирати потрібний колір.</w:t>
      </w:r>
    </w:p>
    <w:p w:rsidR="00D87462" w:rsidRDefault="00D87462" w:rsidP="00B109BD">
      <w:pPr>
        <w:ind w:firstLine="567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 Учні малюють, а вчитель розповідає казку Г.Х.Андерсена « Квіти маленької Іди»).</w:t>
      </w:r>
    </w:p>
    <w:p w:rsidR="00D87462" w:rsidRDefault="00D87462" w:rsidP="00D87462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lang w:val="en-US"/>
        </w:rPr>
        <w:t>V</w:t>
      </w:r>
      <w:r>
        <w:rPr>
          <w:rFonts w:asciiTheme="majorHAnsi" w:hAnsiTheme="majorHAnsi"/>
          <w:sz w:val="28"/>
          <w:szCs w:val="28"/>
        </w:rPr>
        <w:t>І.  Підсумок уроку.</w:t>
      </w:r>
    </w:p>
    <w:p w:rsidR="00D87462" w:rsidRDefault="00D87462" w:rsidP="00D87462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Учитель демонструє й аналізує завершені малюнки, відмічає найбільш виразні, приведені до гармонійної єдності всіх елементів, в яких красиво знайдені</w:t>
      </w:r>
      <w:r w:rsidR="00334884">
        <w:rPr>
          <w:rFonts w:asciiTheme="majorHAnsi" w:hAnsiTheme="majorHAnsi"/>
          <w:sz w:val="28"/>
          <w:szCs w:val="28"/>
        </w:rPr>
        <w:t xml:space="preserve"> кольорові відношення, і виставляє оцінки.</w:t>
      </w:r>
    </w:p>
    <w:p w:rsidR="00334884" w:rsidRPr="00D87462" w:rsidRDefault="00334884" w:rsidP="00D87462">
      <w:pPr>
        <w:jc w:val="both"/>
        <w:rPr>
          <w:rFonts w:asciiTheme="majorHAnsi" w:hAnsiTheme="majorHAnsi"/>
          <w:sz w:val="28"/>
          <w:szCs w:val="28"/>
        </w:rPr>
      </w:pPr>
    </w:p>
    <w:p w:rsidR="00D87462" w:rsidRPr="00D87462" w:rsidRDefault="00D87462" w:rsidP="00B109BD">
      <w:pPr>
        <w:ind w:firstLine="567"/>
        <w:jc w:val="both"/>
        <w:rPr>
          <w:rFonts w:asciiTheme="majorHAnsi" w:hAnsiTheme="majorHAnsi"/>
          <w:sz w:val="28"/>
          <w:szCs w:val="28"/>
        </w:rPr>
      </w:pPr>
    </w:p>
    <w:p w:rsidR="00B109BD" w:rsidRPr="00624123" w:rsidRDefault="00B109BD" w:rsidP="00B109BD">
      <w:pPr>
        <w:ind w:firstLine="567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</w:t>
      </w:r>
    </w:p>
    <w:p w:rsidR="00002A5F" w:rsidRPr="00002A5F" w:rsidRDefault="00002A5F" w:rsidP="00002A5F">
      <w:pPr>
        <w:pStyle w:val="a3"/>
        <w:ind w:left="420"/>
        <w:jc w:val="both"/>
        <w:rPr>
          <w:rFonts w:asciiTheme="majorHAnsi" w:hAnsiTheme="majorHAnsi"/>
          <w:sz w:val="28"/>
          <w:szCs w:val="28"/>
        </w:rPr>
      </w:pPr>
    </w:p>
    <w:p w:rsidR="00F7362C" w:rsidRDefault="00F7362C" w:rsidP="002C4864">
      <w:pPr>
        <w:ind w:left="2268" w:hanging="2268"/>
        <w:jc w:val="both"/>
        <w:rPr>
          <w:rFonts w:asciiTheme="majorHAnsi" w:hAnsiTheme="majorHAnsi"/>
          <w:sz w:val="28"/>
          <w:szCs w:val="28"/>
        </w:rPr>
      </w:pPr>
    </w:p>
    <w:p w:rsidR="00F7362C" w:rsidRDefault="00F7362C" w:rsidP="002C4864">
      <w:pPr>
        <w:ind w:left="2268" w:hanging="2268"/>
        <w:jc w:val="both"/>
        <w:rPr>
          <w:rFonts w:asciiTheme="majorHAnsi" w:hAnsiTheme="majorHAnsi"/>
          <w:sz w:val="28"/>
          <w:szCs w:val="28"/>
        </w:rPr>
      </w:pPr>
    </w:p>
    <w:p w:rsidR="001B6739" w:rsidRPr="001B6739" w:rsidRDefault="001B6739" w:rsidP="002C4864">
      <w:pPr>
        <w:ind w:left="2268" w:hanging="226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</w:t>
      </w:r>
    </w:p>
    <w:sectPr w:rsidR="001B6739" w:rsidRPr="001B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3797A"/>
    <w:multiLevelType w:val="hybridMultilevel"/>
    <w:tmpl w:val="EF0676A2"/>
    <w:lvl w:ilvl="0" w:tplc="569AB922">
      <w:start w:val="6"/>
      <w:numFmt w:val="bullet"/>
      <w:lvlText w:val="-"/>
      <w:lvlJc w:val="left"/>
      <w:pPr>
        <w:ind w:left="420" w:hanging="360"/>
      </w:pPr>
      <w:rPr>
        <w:rFonts w:ascii="Cambria" w:eastAsiaTheme="minorHAnsi" w:hAnsi="Cambria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AA2"/>
    <w:rsid w:val="00002A5F"/>
    <w:rsid w:val="00081AE2"/>
    <w:rsid w:val="0015153A"/>
    <w:rsid w:val="001B6739"/>
    <w:rsid w:val="001F0BD8"/>
    <w:rsid w:val="00284C1B"/>
    <w:rsid w:val="002C4864"/>
    <w:rsid w:val="00334884"/>
    <w:rsid w:val="0038158C"/>
    <w:rsid w:val="004C594F"/>
    <w:rsid w:val="00564595"/>
    <w:rsid w:val="00624123"/>
    <w:rsid w:val="006A1AA2"/>
    <w:rsid w:val="006D588B"/>
    <w:rsid w:val="008E0209"/>
    <w:rsid w:val="00B109BD"/>
    <w:rsid w:val="00B96F0C"/>
    <w:rsid w:val="00C50942"/>
    <w:rsid w:val="00D009AE"/>
    <w:rsid w:val="00D87462"/>
    <w:rsid w:val="00E944CD"/>
    <w:rsid w:val="00F1551B"/>
    <w:rsid w:val="00F62397"/>
    <w:rsid w:val="00F7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A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2826</Words>
  <Characters>1612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2024-02-06T14:25:00Z</dcterms:created>
  <dcterms:modified xsi:type="dcterms:W3CDTF">2024-02-06T14:25:00Z</dcterms:modified>
</cp:coreProperties>
</file>