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283" w:right="-17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Тестові завдання.  11</w:t>
      </w:r>
      <w:r>
        <w:rPr>
          <w:rFonts w:hint="default"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клас. Українська мова</w:t>
      </w:r>
    </w:p>
    <w:p>
      <w:pPr>
        <w:spacing w:line="240" w:lineRule="auto"/>
        <w:ind w:left="-283" w:right="-17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Пунктуаційна норма. Прості речення, ускладнені</w:t>
      </w:r>
    </w:p>
    <w:p>
      <w:pPr>
        <w:spacing w:line="240" w:lineRule="auto"/>
        <w:ind w:left="-283" w:right="-17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відокремленими членами, звертаннями, 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ставними словами</w:t>
      </w:r>
    </w:p>
    <w:p>
      <w:pPr>
        <w:spacing w:line="240" w:lineRule="auto"/>
        <w:ind w:left="-283" w:right="-17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Поширене означення відокремлюється в реченні (розділові знаки пропущено)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Хвилювалося розбуджене весняним вітерцем жито.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Тепло дихала в лице пухка чорна рілля повна спокою й надії.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Осяяний вранішніми променями сонця ліс здавався казковим.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І дощами вмиті журавлі в блакиті відлітають у тривожний дальній шлях.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Покривалась білим снігом скована морозами земля.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Визначте речення з відокременим означенням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Київ був залитий білим цвітом каштанів.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Треба витратити багато часу, щоб ожили рукописні  шедеври, розпорошені по сховищах бібліотек та архівів.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Знесилена горем мати схилилась на бильце канапи й заснула.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Заплющивши очі, він піддався сумові, що колисає душу.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Сонце було ласкавим до води, дерев, квітів І дівочої краси.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Обставина, виражена дієприслівниковим зворотом чи дієприслівником не відокремлюється (розділові знаки пропущено).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Маючи вроджений нахил до спостережень виростаючи серед природи він мав у тім велику втіху.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Ми ще довго розмовляли присівши серед міжрядь молодого саду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Почувши се звірі аж у долоні сплеснули.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Можна прочитати зміст статті й не перечитуючи її вдруге.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Земля світаючи всміхалась.</w:t>
      </w: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Визначте речення з відокремленим додатком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Он там, на горбочку, має бути весела батьківська хата.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Коли ви мені, старому батькові, не ймете віри, то я запишу на папері.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На краю села, замість похилої хати, стояв великий будинок.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Дивись же на мене, сонце, й засмали мою душу, як засмалило тіло.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Чумаки не любили заліза, бо воно, казали, притягує залізо.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10"/>
          <w:szCs w:val="10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Однорідними членами ускладнено речення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Зернина то – життя в повиточку.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Стрункі білі берези навколо озера.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Лиш боротись – значить жить.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Питай не старого, а бувалого.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Напевне, в кожного із нас дрімає щось від Піфагора.</w:t>
      </w: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10"/>
          <w:szCs w:val="10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Визначте речення із вставним словом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Біліло небо, білястим здавалося тонко вібруюче повітря.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На щастя сподівається кожен.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Не треба сліз, не хмур, кохана, брови й не схиляй лице своє сумне.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Раніше озеро здавалося безмежним.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І найвища, по-моєму, краса –це краса вірності.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10"/>
          <w:szCs w:val="10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Установіть відповідність між відокремленими членами речення та прикладами речень з відокремленими членами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Обставина    2. Додаток       3. Означення   4. Прикладка (різновид означення)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.Чи є ще щось у світі, опріч сих двох полонин.                                      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Колос, викупаний дощем, вклоняється ниві.                              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Великих вершин, на жаль, досягають не тільки орли.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Василь, міцний чоловік, нагадував казкового богатиря.             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Не оравши й не сіявши, не будеш хліба їсти.                                </w:t>
      </w: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Установіть відповідність між відокремленими членами речення та прикладами речень з відокремленими членами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Обставина    2. Додаток       3. Означення   4. Прикладка (різновид означення)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Квіти, стуливши барвисті пелюстки, заснули.                                           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Усе можна виправдати, окрім освіченого варварства.                              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Старий вітряк, дубовий птах, стоїть на пагорбах в житах.                        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Удалині сивою смугою бовваніє ліс, оповитий морозяним серпанком.   3 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Благословенна будь,  моя незаймана дівице Десно.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Редагування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потребує речення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Вирвавшись з міста, козаки рушили у степ.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Покинувши вчора шкільну парту, радість переповнювала нас.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Вітер, повіявши, підняв куряву.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Усю зиму підіймалися води Дніпра, заливаючи плавні й озера.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Ховаючись за прикриттям, козаки вели прицільний вогонь по нападниках.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Редагування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потребує речення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Пряме дерево і вмирає стоячи.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Лінивий сидячи спить, лежачи робить.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Виїхавши з лісу, сонце освітило нам увесь простір.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Кайдаш пішов на греблю, не знаючи чого.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Дід прожив під сонцем коло ста літ, ніколи не ховаючись в холодок.</w:t>
      </w: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Обставина не відокремлюється комами в реченні (розділові знаки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пропущено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Подорожуючи не пускай коня галопом.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На кладці обнявшись стояли дві дівчини.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Земля світаючи всміхалась.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Виблискувала в лузі річка і звиваючись губилася в зелених шатах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надбережного гаю.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Ідуть дівчата в поле жати  та знай співають ідучи.</w:t>
      </w:r>
    </w:p>
    <w:p>
      <w:pPr>
        <w:spacing w:line="240" w:lineRule="auto"/>
        <w:ind w:left="-283" w:right="-170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ind w:left="708" w:right="-1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Прочитайте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(цифра позначає попередній розділовий знак).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Хлопчики сиділи на крутому березі, (1) звісивши ноги, (2) і, (3) стежачи за вудочками, (4) вели тиху розмову.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Неправильно обґрунтовано вживання розділових знаків у рядку: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кома 1 – при відокремленій обставині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кома 2 – між частинами складного речення, що поєднані сурядним зв’язком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кома 3 – при відокремленій обставині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кома 4 – при відокремленій обставині</w:t>
      </w: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Ключ до тестів: 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Б, 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Б,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Г, 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Г, 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Д, 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– 2, Б – 3, В – 4, Г – 1;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– 1, Б – 2, В – 4, Г – 3;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Б,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Д,</w:t>
      </w:r>
    </w:p>
    <w:p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Прямокутник 222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wLstC2QAAAAcBAAAP&#10;AAAAAAAAAAEAIAAAACIAAABkcnMvZG93bnJldi54bWxQSwECFAAUAAAACACHTuJAgbRoMYkCAADr&#10;BAAADgAAAAAAAAABACAAAAAoAQAAZHJzL2Uyb0RvYy54bWxQSwUGAAAAAAYABgBZAQAAIwYAAAAA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sz w:val="20"/>
        <w:szCs w:val="20"/>
        <w:lang w:val="uk-UA"/>
        <w14:textFill>
          <w14:solidFill>
            <w14:schemeClr w14:val="accent1"/>
          </w14:solidFill>
        </w14:textFill>
      </w:rPr>
      <w:t>Автор тестів: учитель української мови та літератури Погребняк П. Я.</w:t>
    </w:r>
    <w:sdt>
      <w:sdtPr>
        <w:rPr>
          <w:color w:val="4F81BD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Заголовок"/>
        <w:id w:val="15524250"/>
        <w:placeholder>
          <w:docPart w:val="A2934AC1896C4AA99508AED025DFBED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color w:val="4F81BD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color w:val="4F81BD" w:themeColor="accent1"/>
            <w:sz w:val="20"/>
            <w:szCs w:val="20"/>
            <w:lang w:val="uk-UA"/>
            <w14:textFill>
              <w14:solidFill>
                <w14:schemeClr w14:val="accent1"/>
              </w14:solidFill>
            </w14:textFill>
          </w:rPr>
          <w:t xml:space="preserve"> </w:t>
        </w:r>
      </w:sdtContent>
    </w:sdt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11C27"/>
    <w:multiLevelType w:val="multilevel"/>
    <w:tmpl w:val="12811C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AB"/>
    <w:rsid w:val="0005521C"/>
    <w:rsid w:val="0005609B"/>
    <w:rsid w:val="00071D48"/>
    <w:rsid w:val="00080A9D"/>
    <w:rsid w:val="000A7CF3"/>
    <w:rsid w:val="000D42AB"/>
    <w:rsid w:val="000E6CD9"/>
    <w:rsid w:val="001C7C19"/>
    <w:rsid w:val="001D1C29"/>
    <w:rsid w:val="002105D7"/>
    <w:rsid w:val="00243FB7"/>
    <w:rsid w:val="002451FB"/>
    <w:rsid w:val="002553B0"/>
    <w:rsid w:val="00265BCD"/>
    <w:rsid w:val="00287291"/>
    <w:rsid w:val="002A2B3E"/>
    <w:rsid w:val="00370A61"/>
    <w:rsid w:val="00415477"/>
    <w:rsid w:val="00431797"/>
    <w:rsid w:val="004543BB"/>
    <w:rsid w:val="00462D3E"/>
    <w:rsid w:val="00504675"/>
    <w:rsid w:val="005C6BA6"/>
    <w:rsid w:val="00694EF6"/>
    <w:rsid w:val="006960AC"/>
    <w:rsid w:val="00732887"/>
    <w:rsid w:val="0076676C"/>
    <w:rsid w:val="007902F2"/>
    <w:rsid w:val="007A0845"/>
    <w:rsid w:val="007E2292"/>
    <w:rsid w:val="007E3D18"/>
    <w:rsid w:val="007F5390"/>
    <w:rsid w:val="008271B6"/>
    <w:rsid w:val="00841680"/>
    <w:rsid w:val="00877998"/>
    <w:rsid w:val="008A5679"/>
    <w:rsid w:val="008B39DF"/>
    <w:rsid w:val="008D51C8"/>
    <w:rsid w:val="008F354D"/>
    <w:rsid w:val="008F5A42"/>
    <w:rsid w:val="00972295"/>
    <w:rsid w:val="00A71052"/>
    <w:rsid w:val="00A86EBB"/>
    <w:rsid w:val="00B0320C"/>
    <w:rsid w:val="00B40382"/>
    <w:rsid w:val="00B80C03"/>
    <w:rsid w:val="00BA7448"/>
    <w:rsid w:val="00C26470"/>
    <w:rsid w:val="00C55AED"/>
    <w:rsid w:val="00C67FF5"/>
    <w:rsid w:val="00C825EA"/>
    <w:rsid w:val="00CB0DC8"/>
    <w:rsid w:val="00CB2679"/>
    <w:rsid w:val="00CE400F"/>
    <w:rsid w:val="00D037E2"/>
    <w:rsid w:val="00D069A6"/>
    <w:rsid w:val="00D26225"/>
    <w:rsid w:val="00D32112"/>
    <w:rsid w:val="00D44548"/>
    <w:rsid w:val="00D52CD4"/>
    <w:rsid w:val="00D77030"/>
    <w:rsid w:val="00DD7A5F"/>
    <w:rsid w:val="00DF7189"/>
    <w:rsid w:val="00E04F77"/>
    <w:rsid w:val="00E83A52"/>
    <w:rsid w:val="00EA515F"/>
    <w:rsid w:val="00FA3920"/>
    <w:rsid w:val="41D9074D"/>
    <w:rsid w:val="48D5164A"/>
    <w:rsid w:val="4EA22A3C"/>
    <w:rsid w:val="54B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Верхній колонтитул Знак"/>
    <w:basedOn w:val="2"/>
    <w:link w:val="5"/>
    <w:qFormat/>
    <w:uiPriority w:val="99"/>
    <w:rPr>
      <w:sz w:val="22"/>
      <w:szCs w:val="22"/>
      <w:lang w:val="ru-RU" w:eastAsia="en-US"/>
    </w:rPr>
  </w:style>
  <w:style w:type="character" w:customStyle="1" w:styleId="8">
    <w:name w:val="Нижній колонтитул Знак"/>
    <w:basedOn w:val="2"/>
    <w:link w:val="4"/>
    <w:qFormat/>
    <w:uiPriority w:val="99"/>
    <w:rPr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2934AC1896C4AA99508AED025DFBED9"/>
        <w:style w:val="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5E4114-DD0C-42A3-99F2-B5B8BE82C8A8}"/>
      </w:docPartPr>
      <w:docPartBody>
        <w:p>
          <w:pPr>
            <w:pStyle w:val="4"/>
          </w:pPr>
          <w:r>
            <w:rPr>
              <w:color w:val="4F81BD" w:themeColor="accent1"/>
              <w:sz w:val="20"/>
              <w:szCs w:val="20"/>
              <w14:textFill>
                <w14:solidFill>
                  <w14:schemeClr w14:val="accent1"/>
                </w14:solidFill>
              </w14:textFill>
            </w:rPr>
            <w:t>[Заголовок документа]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77"/>
    <w:rsid w:val="00491B19"/>
    <w:rsid w:val="0084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2934AC1896C4AA99508AED025DFBED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3070</Words>
  <Characters>1750</Characters>
  <Lines>14</Lines>
  <Paragraphs>9</Paragraphs>
  <TotalTime>339</TotalTime>
  <ScaleCrop>false</ScaleCrop>
  <LinksUpToDate>false</LinksUpToDate>
  <CharactersWithSpaces>4811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2024-02-09T13:18:00Z</dcterms:created>
  <dc:creator>Петро Якович</dc:creator>
  <cp:lastModifiedBy>Наталія Погребн�</cp:lastModifiedBy>
  <dcterms:modified xsi:type="dcterms:W3CDTF">2024-02-13T18:13:02Z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717BE1974F0C46B2B10312FAFD3996F1_12</vt:lpwstr>
  </property>
</Properties>
</file>