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Бесіда для учнів 8 класу</w:t>
      </w:r>
      <w:r>
        <w:rPr>
          <w:rFonts w:ascii="Comic Sans MS" w:hAnsi="Comic Sans MS"/>
          <w:sz w:val="24"/>
          <w:szCs w:val="24"/>
        </w:rPr>
        <w:t xml:space="preserve"> </w:t>
      </w:r>
      <w:r w:rsidRPr="00A5164F">
        <w:rPr>
          <w:rFonts w:ascii="Comic Sans MS" w:hAnsi="Comic Sans MS"/>
          <w:sz w:val="24"/>
          <w:szCs w:val="24"/>
        </w:rPr>
        <w:t xml:space="preserve">"Чому </w:t>
      </w:r>
      <w:proofErr w:type="spellStart"/>
      <w:r w:rsidRPr="00A5164F">
        <w:rPr>
          <w:rFonts w:ascii="Comic Sans MS" w:hAnsi="Comic Sans MS"/>
          <w:sz w:val="24"/>
          <w:szCs w:val="24"/>
        </w:rPr>
        <w:t>вейп</w:t>
      </w:r>
      <w:proofErr w:type="spellEnd"/>
      <w:r w:rsidRPr="00A5164F">
        <w:rPr>
          <w:rFonts w:ascii="Comic Sans MS" w:hAnsi="Comic Sans MS"/>
          <w:sz w:val="24"/>
          <w:szCs w:val="24"/>
        </w:rPr>
        <w:t xml:space="preserve"> – це не круто?"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Мета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Ознайомити учнів із шкідливим впливом куріння (особливо </w:t>
      </w:r>
      <w:proofErr w:type="spellStart"/>
      <w:r w:rsidRPr="00A5164F">
        <w:rPr>
          <w:rFonts w:ascii="Comic Sans MS" w:hAnsi="Comic Sans MS"/>
          <w:sz w:val="24"/>
          <w:szCs w:val="24"/>
        </w:rPr>
        <w:t>вейпів</w:t>
      </w:r>
      <w:proofErr w:type="spellEnd"/>
      <w:r w:rsidRPr="00A5164F">
        <w:rPr>
          <w:rFonts w:ascii="Comic Sans MS" w:hAnsi="Comic Sans MS"/>
          <w:sz w:val="24"/>
          <w:szCs w:val="24"/>
        </w:rPr>
        <w:t>) на організм.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Розвінчати міфи про «безпечність» електронних сигарет.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Розвинути критичне мислення щодо аргументів на користь куріння.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Допомогти учням виробити власну позицію щодо відмови від шкідливих звичок.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Завдання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Пояснити, чому аргумент «всі курять» не є виправданням.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Показати, що дорослі курять не тому, що їм «нормально», а через залежність.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Продемонструвати, як </w:t>
      </w:r>
      <w:proofErr w:type="spellStart"/>
      <w:r w:rsidRPr="00A5164F">
        <w:rPr>
          <w:rFonts w:ascii="Comic Sans MS" w:hAnsi="Comic Sans MS"/>
          <w:sz w:val="24"/>
          <w:szCs w:val="24"/>
        </w:rPr>
        <w:t>вейпи</w:t>
      </w:r>
      <w:proofErr w:type="spellEnd"/>
      <w:r w:rsidRPr="00A5164F">
        <w:rPr>
          <w:rFonts w:ascii="Comic Sans MS" w:hAnsi="Comic Sans MS"/>
          <w:sz w:val="24"/>
          <w:szCs w:val="24"/>
        </w:rPr>
        <w:t xml:space="preserve"> шкодять організму, зокрема мозку та легеням.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Дати учням алгоритм дій у ситуації, коли їм пропонують спробувати </w:t>
      </w:r>
      <w:proofErr w:type="spellStart"/>
      <w:r w:rsidRPr="00A5164F">
        <w:rPr>
          <w:rFonts w:ascii="Comic Sans MS" w:hAnsi="Comic Sans MS"/>
          <w:sz w:val="24"/>
          <w:szCs w:val="24"/>
        </w:rPr>
        <w:t>вейп</w:t>
      </w:r>
      <w:proofErr w:type="spellEnd"/>
      <w:r w:rsidRPr="00A5164F">
        <w:rPr>
          <w:rFonts w:ascii="Comic Sans MS" w:hAnsi="Comic Sans MS"/>
          <w:sz w:val="24"/>
          <w:szCs w:val="24"/>
        </w:rPr>
        <w:t>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Методи проведення</w:t>
      </w:r>
    </w:p>
    <w:p w:rsidR="00A5164F" w:rsidRPr="00A5164F" w:rsidRDefault="00A5164F" w:rsidP="00A5164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Розмова-дискусія – активне обговорення з учнями.</w:t>
      </w:r>
    </w:p>
    <w:p w:rsidR="00A5164F" w:rsidRPr="00A5164F" w:rsidRDefault="00A5164F" w:rsidP="00A5164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Наочні експерименти – прості демонстрації для кращого розуміння.</w:t>
      </w:r>
    </w:p>
    <w:p w:rsidR="00A5164F" w:rsidRPr="00A5164F" w:rsidRDefault="00A5164F" w:rsidP="00A5164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Гумористичні приклади – для підвищення залученості та інтересу.</w:t>
      </w:r>
    </w:p>
    <w:p w:rsidR="00A5164F" w:rsidRPr="00A5164F" w:rsidRDefault="00A5164F" w:rsidP="00A5164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Інтерактивні питання – залучення учнів до обговорення.</w:t>
      </w:r>
    </w:p>
    <w:p w:rsidR="00A5164F" w:rsidRPr="00A5164F" w:rsidRDefault="00A5164F" w:rsidP="00A5164F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Ситуаційне моделювання – розігрування сценок «що сказати, якщо запропонують».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Матеріали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Склянка з чистою водою та чорнило (або чай, йод, гуаш) – демонстрація забруднення </w:t>
      </w:r>
      <w:proofErr w:type="spellStart"/>
      <w:r w:rsidRPr="00A5164F">
        <w:rPr>
          <w:rFonts w:ascii="Comic Sans MS" w:hAnsi="Comic Sans MS"/>
          <w:sz w:val="24"/>
          <w:szCs w:val="24"/>
        </w:rPr>
        <w:t>легенів</w:t>
      </w:r>
      <w:proofErr w:type="spellEnd"/>
      <w:r w:rsidRPr="00A5164F">
        <w:rPr>
          <w:rFonts w:ascii="Comic Sans MS" w:hAnsi="Comic Sans MS"/>
          <w:sz w:val="24"/>
          <w:szCs w:val="24"/>
        </w:rPr>
        <w:t>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Дві пляшки води (чиста і брудна) – порівняння здорового та залежного організму.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Аркуші з написами "Я керую собою" і "Мною керує </w:t>
      </w:r>
      <w:proofErr w:type="spellStart"/>
      <w:r w:rsidRPr="00A5164F">
        <w:rPr>
          <w:rFonts w:ascii="Comic Sans MS" w:hAnsi="Comic Sans MS"/>
          <w:sz w:val="24"/>
          <w:szCs w:val="24"/>
        </w:rPr>
        <w:t>вейп</w:t>
      </w:r>
      <w:proofErr w:type="spellEnd"/>
      <w:r w:rsidRPr="00A5164F">
        <w:rPr>
          <w:rFonts w:ascii="Comic Sans MS" w:hAnsi="Comic Sans MS"/>
          <w:sz w:val="24"/>
          <w:szCs w:val="24"/>
        </w:rPr>
        <w:t>" – наочне питання вибору.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Картки з поширеними виправданнями («А всі курять», «А дорослі курять і нічого») – аналіз аргументів.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Очікувані результати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Учні розуміють, що </w:t>
      </w:r>
      <w:proofErr w:type="spellStart"/>
      <w:r w:rsidRPr="00A5164F">
        <w:rPr>
          <w:rFonts w:ascii="Comic Sans MS" w:hAnsi="Comic Sans MS"/>
          <w:sz w:val="24"/>
          <w:szCs w:val="24"/>
        </w:rPr>
        <w:t>вейпи</w:t>
      </w:r>
      <w:proofErr w:type="spellEnd"/>
      <w:r w:rsidRPr="00A5164F">
        <w:rPr>
          <w:rFonts w:ascii="Comic Sans MS" w:hAnsi="Comic Sans MS"/>
          <w:sz w:val="24"/>
          <w:szCs w:val="24"/>
        </w:rPr>
        <w:t xml:space="preserve"> – це небезпечно.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Вони знають, як відмовитися від пропозиції спробувати.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У них формується критичне мислення щодо куріння.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Вони усвідомлюють, що вибір – за ними.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5164F" w:rsidRPr="00A5164F" w:rsidRDefault="00A5164F" w:rsidP="00A5164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Хід бесіди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A5164F">
        <w:rPr>
          <w:rFonts w:ascii="Comic Sans MS" w:hAnsi="Comic Sans MS"/>
          <w:sz w:val="24"/>
          <w:szCs w:val="24"/>
        </w:rPr>
        <w:t>1. Вступ (1-2 хвилини)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(Учитель ставить перед учнями склянку з чистою водою.)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Ось уявіть, що це ваші легені. Чисті, здорові, працюють ідеально.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(Додає чорнило або фарбу, вода мутніє.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— А тепер уявіть, що ви почали «тільки спробувати» </w:t>
      </w:r>
      <w:proofErr w:type="spellStart"/>
      <w:r w:rsidRPr="00A5164F">
        <w:rPr>
          <w:rFonts w:ascii="Comic Sans MS" w:hAnsi="Comic Sans MS"/>
          <w:sz w:val="24"/>
          <w:szCs w:val="24"/>
        </w:rPr>
        <w:t>вейп</w:t>
      </w:r>
      <w:proofErr w:type="spellEnd"/>
      <w:r w:rsidRPr="00A5164F">
        <w:rPr>
          <w:rFonts w:ascii="Comic Sans MS" w:hAnsi="Comic Sans MS"/>
          <w:sz w:val="24"/>
          <w:szCs w:val="24"/>
        </w:rPr>
        <w:t>. Що сталося?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(Учні: «Вода стала брудною».)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Правильно! І як тепер її очистити?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(Учні: «Ніяк, тільки замінити».)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Ось так само і з вашими легенями – вони не фільтрують усе назад.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2. Обговорення міфів про куріння (5-6 хвилин)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Міф 1: «Всі курять – і нічого»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lastRenderedPageBreak/>
        <w:t>(Учитель бере телефон і удавано читає.)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Ого, знайшов у новинах: якщо всі щось роблять, значить, це точно правильно! Ну що, давайте тоді всі будемо пити воду з калюжі?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(Учні сміються.)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Жарти жартами, але це серйозно. «Всі курять» – це брехня. Насправді більшість підлітків НЕ курить, а ті, хто почав, часто шкодують.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Міф 2: «А дорослі курять і нічого»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(Учитель ставить дві пляшки: одна з чистою водою, інша – з брудною.)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Ось перед вами дві людини: одна без залежності, інша курить 10 років.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(Трясемо брудну пляшку.)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Що буде, якщо її ще потрясти?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(Учні: «Буде так само брудною».)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Ось так само і з курцями: вони не продовжують, бо їм подобається – вони просто не можуть кинути.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(Учитель бере картку з написом «Я керую собою» і картку «Мною керує </w:t>
      </w:r>
      <w:proofErr w:type="spellStart"/>
      <w:r w:rsidRPr="00A5164F">
        <w:rPr>
          <w:rFonts w:ascii="Comic Sans MS" w:hAnsi="Comic Sans MS"/>
          <w:sz w:val="24"/>
          <w:szCs w:val="24"/>
        </w:rPr>
        <w:t>вейп</w:t>
      </w:r>
      <w:proofErr w:type="spellEnd"/>
      <w:r w:rsidRPr="00A5164F">
        <w:rPr>
          <w:rFonts w:ascii="Comic Sans MS" w:hAnsi="Comic Sans MS"/>
          <w:sz w:val="24"/>
          <w:szCs w:val="24"/>
        </w:rPr>
        <w:t>».)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А хто хоче, щоб його контролювала ось ця пластмасова штука?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(Учні: «Ніхто».)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Міф 3: «</w:t>
      </w:r>
      <w:proofErr w:type="spellStart"/>
      <w:r w:rsidRPr="00A5164F">
        <w:rPr>
          <w:rFonts w:ascii="Comic Sans MS" w:hAnsi="Comic Sans MS"/>
          <w:sz w:val="24"/>
          <w:szCs w:val="24"/>
        </w:rPr>
        <w:t>Вейп</w:t>
      </w:r>
      <w:proofErr w:type="spellEnd"/>
      <w:r w:rsidRPr="00A5164F">
        <w:rPr>
          <w:rFonts w:ascii="Comic Sans MS" w:hAnsi="Comic Sans MS"/>
          <w:sz w:val="24"/>
          <w:szCs w:val="24"/>
        </w:rPr>
        <w:t xml:space="preserve"> не шкідливий, це ж просто пар»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(Учитель ставить каструлю з водою або уявно описує.)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Уявіть, що ви варите борщ. У ньому є буряк, картопля, м’ясо… Якщо підігріти борщ, що буде?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(Учні: «Пар».)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Але якщо вдихнути пар – це означає, що ти поїв?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(Учні сміються: «Ні».)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— Ось так само і у </w:t>
      </w:r>
      <w:proofErr w:type="spellStart"/>
      <w:r w:rsidRPr="00A5164F">
        <w:rPr>
          <w:rFonts w:ascii="Comic Sans MS" w:hAnsi="Comic Sans MS"/>
          <w:sz w:val="24"/>
          <w:szCs w:val="24"/>
        </w:rPr>
        <w:t>вейпі</w:t>
      </w:r>
      <w:proofErr w:type="spellEnd"/>
      <w:r w:rsidRPr="00A5164F">
        <w:rPr>
          <w:rFonts w:ascii="Comic Sans MS" w:hAnsi="Comic Sans MS"/>
          <w:sz w:val="24"/>
          <w:szCs w:val="24"/>
        </w:rPr>
        <w:t>: він містить купу шкідливих речовин, які ви вдихаєте прямо в легені!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3. Що сказати, якщо запропонують? (2-3 хвилини)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(Учитель викликає двох учнів для сценки.)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Учень 1 (друзі, які пропонують </w:t>
      </w:r>
      <w:proofErr w:type="spellStart"/>
      <w:r w:rsidRPr="00A5164F">
        <w:rPr>
          <w:rFonts w:ascii="Comic Sans MS" w:hAnsi="Comic Sans MS"/>
          <w:sz w:val="24"/>
          <w:szCs w:val="24"/>
        </w:rPr>
        <w:t>вейп</w:t>
      </w:r>
      <w:proofErr w:type="spellEnd"/>
      <w:r w:rsidRPr="00A5164F">
        <w:rPr>
          <w:rFonts w:ascii="Comic Sans MS" w:hAnsi="Comic Sans MS"/>
          <w:sz w:val="24"/>
          <w:szCs w:val="24"/>
        </w:rPr>
        <w:t>): «Та спробуй, разок можна!»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Учень 2 (той, кому пропонують): може розгубитися або відповісти.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(Обговорюємо різні варіанти відповідей.)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Хтось може сказати: «Та я краще шоколадку куплю, ніж гроші на отруту витрачати».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Або: «Чувак, ти серйозно? Не хочу залежати від цієї фігні».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(Підсумовуємо: головне – впевнено відмовитися, бо це ваш вибір.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4. Висновок (1-2 хвилини)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 xml:space="preserve">(Учитель піднімає дві картки: "Я керую собою" і "Мною керує </w:t>
      </w:r>
      <w:proofErr w:type="spellStart"/>
      <w:r w:rsidRPr="00A5164F">
        <w:rPr>
          <w:rFonts w:ascii="Comic Sans MS" w:hAnsi="Comic Sans MS"/>
          <w:sz w:val="24"/>
          <w:szCs w:val="24"/>
        </w:rPr>
        <w:t>вейп</w:t>
      </w:r>
      <w:proofErr w:type="spellEnd"/>
      <w:r w:rsidRPr="00A5164F">
        <w:rPr>
          <w:rFonts w:ascii="Comic Sans MS" w:hAnsi="Comic Sans MS"/>
          <w:sz w:val="24"/>
          <w:szCs w:val="24"/>
        </w:rPr>
        <w:t>".)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У житті завжди є вибір. Ви можете керувати собою, або дозволити звичкам керувати вами.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(Учитель показує чисту і брудну пляшки.)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У кого буде більше енергії, більше можливостей, краще здоров’я?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(Учні: «У того, хто не курить».)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— Ось і відповідь! Ви – молоді, розумні, у вас все попереду. І точно немає сенсу псувати здоров’я заради того, щоб комусь здаватися «крутим».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5164F">
        <w:rPr>
          <w:rFonts w:ascii="Comic Sans MS" w:hAnsi="Comic Sans MS"/>
          <w:sz w:val="24"/>
          <w:szCs w:val="24"/>
        </w:rPr>
        <w:t>(Дякуємо учням за увагу, даємо можливість поставити запитання.)</w:t>
      </w:r>
    </w:p>
    <w:p w:rsidR="00A5164F" w:rsidRPr="00A5164F" w:rsidRDefault="00A5164F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05F00" w:rsidRPr="00A5164F" w:rsidRDefault="00A05F00" w:rsidP="00A5164F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A05F00" w:rsidRPr="00A516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D0F49"/>
    <w:multiLevelType w:val="hybridMultilevel"/>
    <w:tmpl w:val="49603B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4F"/>
    <w:rsid w:val="00A05F00"/>
    <w:rsid w:val="00A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7B5"/>
  <w15:chartTrackingRefBased/>
  <w15:docId w15:val="{F31C9D0B-BDD5-44F5-84F6-6E63D16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2696</Words>
  <Characters>1537</Characters>
  <Application>Microsoft Office Word</Application>
  <DocSecurity>0</DocSecurity>
  <Lines>12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2025-01-31T19:16:00Z</dcterms:created>
  <dcterms:modified xsi:type="dcterms:W3CDTF">2025-01-31T19:20:00Z</dcterms:modified>
</cp:coreProperties>
</file>