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F1" w:rsidRDefault="008D531F" w:rsidP="00F547F1">
      <w:pPr>
        <w:ind w:left="284" w:right="4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7F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</w:t>
      </w:r>
      <w:r w:rsidRPr="00F547F1">
        <w:rPr>
          <w:rFonts w:ascii="Times New Roman" w:hAnsi="Times New Roman" w:cs="Times New Roman"/>
          <w:b/>
          <w:sz w:val="28"/>
          <w:szCs w:val="28"/>
          <w:u w:val="single"/>
        </w:rPr>
        <w:t>РАКТИЧНЕ  ВИКОРИСТАННЯ ЕЛЕКТРОННИХ РЕСУРСІ</w:t>
      </w:r>
      <w:r w:rsidRPr="00F547F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 </w:t>
      </w:r>
      <w:r w:rsidRPr="00F547F1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</w:p>
    <w:p w:rsidR="00C83BA3" w:rsidRPr="00F547F1" w:rsidRDefault="008D531F" w:rsidP="00F547F1">
      <w:pPr>
        <w:ind w:left="284" w:right="4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F547F1">
        <w:rPr>
          <w:rFonts w:ascii="Times New Roman" w:hAnsi="Times New Roman" w:cs="Times New Roman"/>
          <w:b/>
          <w:sz w:val="28"/>
          <w:szCs w:val="28"/>
          <w:u w:val="single"/>
        </w:rPr>
        <w:t>НА  УРОКАХ</w:t>
      </w:r>
      <w:proofErr w:type="gramEnd"/>
      <w:r w:rsidRPr="00F547F1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УКРАЇНСЬКОЇ МОВИ  ТА  ЛІТЕРАТУРИ</w:t>
      </w:r>
    </w:p>
    <w:p w:rsidR="00F547F1" w:rsidRDefault="00F547F1" w:rsidP="00F547F1">
      <w:pPr>
        <w:ind w:left="284" w:right="4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6734" w:rsidRPr="00F547F1" w:rsidRDefault="00F547F1" w:rsidP="00F547F1">
      <w:pPr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8D531F" w:rsidRPr="00F547F1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Актуальність:</w:t>
      </w:r>
      <w:r w:rsidR="008D531F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Електронні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(ЕОР)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стали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невід'ємною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формуючи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основу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інформаційно-освітнього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без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уявити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ефективний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урок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педагога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ЕОР є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потужним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методичним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інструментом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урізноманітнити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оптимізувати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вони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дієвим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захопливим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доступним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електронним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ресурсам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збагачується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яскравим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візуальним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контентом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ефективніше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звичайний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залучає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полегшуючи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запам'ятовування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того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інтерактивні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ЕОР,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вікторини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стимулюють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активне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формуючи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успішної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того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онлайн-платформ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сприя</w:t>
      </w:r>
      <w:r w:rsidR="00744A56" w:rsidRPr="00F547F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744A56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A56" w:rsidRPr="00F547F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744A56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A56" w:rsidRPr="00F547F1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744A56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A56" w:rsidRPr="00F547F1">
        <w:rPr>
          <w:rFonts w:ascii="Times New Roman" w:hAnsi="Times New Roman" w:cs="Times New Roman"/>
          <w:sz w:val="28"/>
          <w:szCs w:val="28"/>
        </w:rPr>
        <w:t>співпрацювати</w:t>
      </w:r>
      <w:proofErr w:type="spellEnd"/>
      <w:r w:rsidR="00744A56" w:rsidRPr="00F547F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F14E2" w:rsidRPr="00F547F1" w:rsidRDefault="00F547F1" w:rsidP="00F547F1">
      <w:pPr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комп'ютери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ними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електронні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набули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ключового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освіті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званої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цифрової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революції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заперечити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значна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переважна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інтегрована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цифровий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базовому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навряд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отримаєте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письмову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роботу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виконане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комп'ютері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значний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Інтернетом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і,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активно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застосовуватимуть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навчальній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Електронна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стала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звичною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формою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визнають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корисні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пропонують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</w:rPr>
        <w:t>.</w:t>
      </w:r>
      <w:r w:rsidR="001F14E2" w:rsidRPr="00F547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D531F" w:rsidRPr="00F547F1" w:rsidRDefault="00F547F1" w:rsidP="00F547F1">
      <w:pPr>
        <w:ind w:left="284" w:right="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інтенсифікації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глибшому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засвоєнню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стимулює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уяви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самовираження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традиційних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транслює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готову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ЕОР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підвищує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зацікавленості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роблячи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активними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</w:rPr>
        <w:t>.</w:t>
      </w:r>
    </w:p>
    <w:p w:rsidR="009E38A6" w:rsidRPr="00F547F1" w:rsidRDefault="00F547F1" w:rsidP="00F547F1">
      <w:pPr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9E38A6" w:rsidRPr="00F547F1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Електронний освітній ресурс (ЕОР) </w:t>
      </w:r>
      <w:r w:rsidR="003A6734" w:rsidRPr="00F547F1">
        <w:rPr>
          <w:rFonts w:ascii="Times New Roman" w:hAnsi="Times New Roman" w:cs="Times New Roman"/>
          <w:sz w:val="28"/>
          <w:szCs w:val="28"/>
          <w:lang w:val="uk-UA"/>
        </w:rPr>
        <w:t>представлений</w:t>
      </w:r>
      <w:r w:rsidR="003A6734" w:rsidRPr="00F547F1">
        <w:rPr>
          <w:rFonts w:ascii="Times New Roman" w:hAnsi="Times New Roman" w:cs="Times New Roman"/>
          <w:sz w:val="28"/>
          <w:szCs w:val="28"/>
        </w:rPr>
        <w:t xml:space="preserve"> </w:t>
      </w:r>
      <w:r w:rsidR="009E38A6" w:rsidRPr="00F547F1">
        <w:rPr>
          <w:rFonts w:ascii="Times New Roman" w:hAnsi="Times New Roman" w:cs="Times New Roman"/>
          <w:sz w:val="28"/>
          <w:szCs w:val="28"/>
          <w:lang w:val="uk-UA"/>
        </w:rPr>
        <w:t>різноманітн</w:t>
      </w:r>
      <w:r w:rsidR="003A6734" w:rsidRPr="00F547F1">
        <w:rPr>
          <w:rFonts w:ascii="Times New Roman" w:hAnsi="Times New Roman" w:cs="Times New Roman"/>
          <w:sz w:val="28"/>
          <w:szCs w:val="28"/>
          <w:lang w:val="uk-UA"/>
        </w:rPr>
        <w:t>ими навчальними, науковими та довідковими матеріалами, що</w:t>
      </w:r>
      <w:r w:rsidR="009E38A6" w:rsidRPr="00F547F1">
        <w:rPr>
          <w:rFonts w:ascii="Times New Roman" w:hAnsi="Times New Roman" w:cs="Times New Roman"/>
          <w:sz w:val="28"/>
          <w:szCs w:val="28"/>
          <w:lang w:val="uk-UA"/>
        </w:rPr>
        <w:t xml:space="preserve"> існують у цифровій формі та доступні для використання на будь-яких електронних носіях або в мережі Інтернет.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E38A6" w:rsidRPr="00F547F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їхнього функціонування необхідні електронні пристрої. ЕОР є важливим методичним інструментом, що використовується для забезпечення якісного наповнення навчального процесу та ефективної навчальної діяльності учнів, студентів і вихованців, виступаючи одним із ключових елементів інформаційно-освітнього середовища. Згідно з оновленим Положенням про електронні освітні ресурси, затвердженим наказом № 749 від 29.05.2019, ЕОР </w:t>
      </w:r>
      <w:r w:rsidR="003A6734" w:rsidRPr="00F547F1">
        <w:rPr>
          <w:rFonts w:ascii="Times New Roman" w:hAnsi="Times New Roman" w:cs="Times New Roman"/>
          <w:sz w:val="28"/>
          <w:szCs w:val="28"/>
          <w:lang w:val="uk-UA"/>
        </w:rPr>
        <w:t xml:space="preserve">вважається </w:t>
      </w:r>
      <w:r w:rsidR="009E38A6" w:rsidRPr="00F547F1">
        <w:rPr>
          <w:rFonts w:ascii="Times New Roman" w:hAnsi="Times New Roman" w:cs="Times New Roman"/>
          <w:sz w:val="28"/>
          <w:szCs w:val="28"/>
          <w:lang w:val="uk-UA"/>
        </w:rPr>
        <w:t>як «засоби навчання на цифрових носіях будь-якого типу або розміщені в інформаційно-телекомунікаційних системах, які відтворюються за допомогою електронних технічних засобів і застосовуються в освітньому процесі».</w:t>
      </w:r>
    </w:p>
    <w:p w:rsidR="00C97917" w:rsidRPr="00F547F1" w:rsidRDefault="00C97917" w:rsidP="00F547F1">
      <w:pPr>
        <w:ind w:left="284" w:right="4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47F1">
        <w:rPr>
          <w:rFonts w:ascii="Times New Roman" w:hAnsi="Times New Roman" w:cs="Times New Roman"/>
          <w:b/>
          <w:sz w:val="28"/>
          <w:szCs w:val="28"/>
          <w:lang w:val="uk-UA"/>
        </w:rPr>
        <w:t>Електронні освітні ресурси створюються насамперед для:</w:t>
      </w:r>
    </w:p>
    <w:p w:rsidR="00744A56" w:rsidRPr="00F547F1" w:rsidRDefault="00C97917" w:rsidP="00F547F1">
      <w:pPr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  <w:r w:rsidRPr="00F547F1">
        <w:rPr>
          <w:rFonts w:ascii="Times New Roman" w:hAnsi="Times New Roman" w:cs="Times New Roman"/>
          <w:sz w:val="28"/>
          <w:szCs w:val="28"/>
          <w:lang w:val="uk-UA"/>
        </w:rPr>
        <w:t>1.Наповнення освітнього середовища якісним цифровим контентом. 2.Забезпечення рівного доступу до суч</w:t>
      </w:r>
      <w:r w:rsidR="00744A56" w:rsidRPr="00F547F1">
        <w:rPr>
          <w:rFonts w:ascii="Times New Roman" w:hAnsi="Times New Roman" w:cs="Times New Roman"/>
          <w:sz w:val="28"/>
          <w:szCs w:val="28"/>
          <w:lang w:val="uk-UA"/>
        </w:rPr>
        <w:t>асної освіти для всіх студентів</w:t>
      </w:r>
      <w:r w:rsidRPr="00F547F1">
        <w:rPr>
          <w:rFonts w:ascii="Times New Roman" w:hAnsi="Times New Roman" w:cs="Times New Roman"/>
          <w:sz w:val="28"/>
          <w:szCs w:val="28"/>
          <w:lang w:val="uk-UA"/>
        </w:rPr>
        <w:t>, незалежно від їхнього розташування чи формату навчання.</w:t>
      </w:r>
    </w:p>
    <w:p w:rsidR="00C97917" w:rsidRPr="00F547F1" w:rsidRDefault="00744A56" w:rsidP="00F547F1">
      <w:pPr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  <w:r w:rsidRPr="00F547F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97917" w:rsidRPr="00F547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r w:rsidRPr="00F547F1">
        <w:rPr>
          <w:rFonts w:ascii="Times New Roman" w:hAnsi="Times New Roman" w:cs="Times New Roman"/>
          <w:sz w:val="28"/>
          <w:szCs w:val="28"/>
          <w:lang w:val="uk-UA"/>
        </w:rPr>
        <w:t>Модернізація навчання через впровадження новітніх інформаційних технологій для покращення його результативності.</w:t>
      </w:r>
    </w:p>
    <w:p w:rsidR="003A6734" w:rsidRPr="00F547F1" w:rsidRDefault="003A6734" w:rsidP="00F547F1">
      <w:pPr>
        <w:ind w:left="284" w:right="49"/>
        <w:rPr>
          <w:rFonts w:ascii="Times New Roman" w:hAnsi="Times New Roman" w:cs="Times New Roman"/>
          <w:sz w:val="28"/>
          <w:szCs w:val="28"/>
        </w:rPr>
      </w:pP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Експерти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оцінюючи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електронні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ключовим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освітньо-процедурним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них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доступність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науковість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наочність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проблемність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самостійність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усвідомленість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систематичність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викладу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інтерактивність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гнучкість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ресурсу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єдність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інтелектуальних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мультимедіа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візуалізації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системність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структурна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цілісність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безперервності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</w:rPr>
        <w:t>циклу</w:t>
      </w:r>
      <w:proofErr w:type="spellEnd"/>
      <w:r w:rsidRPr="00F547F1">
        <w:rPr>
          <w:rFonts w:ascii="Times New Roman" w:hAnsi="Times New Roman" w:cs="Times New Roman"/>
          <w:sz w:val="28"/>
          <w:szCs w:val="28"/>
        </w:rPr>
        <w:t>.</w:t>
      </w:r>
    </w:p>
    <w:p w:rsidR="008D531F" w:rsidRPr="00F547F1" w:rsidRDefault="008D531F" w:rsidP="00F547F1">
      <w:pPr>
        <w:ind w:left="284" w:right="4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47F1">
        <w:rPr>
          <w:rFonts w:ascii="Times New Roman" w:hAnsi="Times New Roman" w:cs="Times New Roman"/>
          <w:b/>
          <w:sz w:val="28"/>
          <w:szCs w:val="28"/>
          <w:lang w:val="uk-UA"/>
        </w:rPr>
        <w:t>Включаючи у заняття використання електрон</w:t>
      </w:r>
      <w:r w:rsidR="00F547F1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F547F1">
        <w:rPr>
          <w:rFonts w:ascii="Times New Roman" w:hAnsi="Times New Roman" w:cs="Times New Roman"/>
          <w:b/>
          <w:sz w:val="28"/>
          <w:szCs w:val="28"/>
          <w:lang w:val="uk-UA"/>
        </w:rPr>
        <w:t>их ресурсів на меті маємо:</w:t>
      </w:r>
    </w:p>
    <w:p w:rsidR="008D531F" w:rsidRPr="00F547F1" w:rsidRDefault="008D531F" w:rsidP="00F547F1">
      <w:pPr>
        <w:pStyle w:val="a3"/>
        <w:numPr>
          <w:ilvl w:val="0"/>
          <w:numId w:val="1"/>
        </w:numPr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  <w:r w:rsidRPr="00F547F1">
        <w:rPr>
          <w:rFonts w:ascii="Times New Roman" w:hAnsi="Times New Roman" w:cs="Times New Roman"/>
          <w:sz w:val="28"/>
          <w:szCs w:val="28"/>
          <w:lang w:val="uk-UA"/>
        </w:rPr>
        <w:t>Стимулювати інтерес до вивчення за допомогою інтерактивних, мультимедійних та візуально привабливих електронних ресурсів.</w:t>
      </w:r>
    </w:p>
    <w:p w:rsidR="008D531F" w:rsidRPr="00F547F1" w:rsidRDefault="008D531F" w:rsidP="00F547F1">
      <w:pPr>
        <w:pStyle w:val="a3"/>
        <w:numPr>
          <w:ilvl w:val="0"/>
          <w:numId w:val="1"/>
        </w:numPr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  <w:r w:rsidRPr="00F547F1">
        <w:rPr>
          <w:rFonts w:ascii="Times New Roman" w:hAnsi="Times New Roman" w:cs="Times New Roman"/>
          <w:sz w:val="28"/>
          <w:szCs w:val="28"/>
          <w:lang w:val="uk-UA"/>
        </w:rPr>
        <w:t>Забезпечити краще засвоєння складних тем і понять через наочність, моделювання та можливість самостійного дослідження.</w:t>
      </w:r>
    </w:p>
    <w:p w:rsidR="008D531F" w:rsidRPr="00F547F1" w:rsidRDefault="008D531F" w:rsidP="00F547F1">
      <w:pPr>
        <w:pStyle w:val="a3"/>
        <w:numPr>
          <w:ilvl w:val="0"/>
          <w:numId w:val="1"/>
        </w:numPr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  <w:r w:rsidRPr="00F547F1">
        <w:rPr>
          <w:rFonts w:ascii="Times New Roman" w:hAnsi="Times New Roman" w:cs="Times New Roman"/>
          <w:sz w:val="28"/>
          <w:szCs w:val="28"/>
          <w:lang w:val="uk-UA"/>
        </w:rPr>
        <w:t xml:space="preserve">Заохотити учнів до створення власних цифрових продуктів (презентацій, </w:t>
      </w:r>
      <w:proofErr w:type="spellStart"/>
      <w:r w:rsidRPr="00F547F1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F547F1">
        <w:rPr>
          <w:rFonts w:ascii="Times New Roman" w:hAnsi="Times New Roman" w:cs="Times New Roman"/>
          <w:sz w:val="28"/>
          <w:szCs w:val="28"/>
          <w:lang w:val="uk-UA"/>
        </w:rPr>
        <w:t>, відеороликів, літературних подкастів тощо).</w:t>
      </w:r>
    </w:p>
    <w:p w:rsidR="008D531F" w:rsidRPr="00F547F1" w:rsidRDefault="008D531F" w:rsidP="00F547F1">
      <w:pPr>
        <w:pStyle w:val="a3"/>
        <w:numPr>
          <w:ilvl w:val="0"/>
          <w:numId w:val="1"/>
        </w:numPr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  <w:r w:rsidRPr="00F547F1">
        <w:rPr>
          <w:rFonts w:ascii="Times New Roman" w:hAnsi="Times New Roman" w:cs="Times New Roman"/>
          <w:sz w:val="28"/>
          <w:szCs w:val="28"/>
          <w:lang w:val="uk-UA"/>
        </w:rPr>
        <w:t>Сформувати навички ефективного пошуку, критичного оцінювання, обробки та використання інформації з електронних джерел.</w:t>
      </w:r>
    </w:p>
    <w:p w:rsidR="008D531F" w:rsidRPr="00F547F1" w:rsidRDefault="008D531F" w:rsidP="00F547F1">
      <w:pPr>
        <w:pStyle w:val="a3"/>
        <w:ind w:left="284" w:right="4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47F1">
        <w:rPr>
          <w:rFonts w:ascii="Times New Roman" w:hAnsi="Times New Roman" w:cs="Times New Roman"/>
          <w:b/>
          <w:sz w:val="28"/>
          <w:szCs w:val="28"/>
          <w:lang w:val="uk-UA"/>
        </w:rPr>
        <w:t>Види електронних ресурсів:</w:t>
      </w:r>
    </w:p>
    <w:p w:rsidR="008D531F" w:rsidRPr="00F547F1" w:rsidRDefault="008D531F" w:rsidP="00F547F1">
      <w:pPr>
        <w:pStyle w:val="a3"/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  <w:r w:rsidRPr="00F547F1">
        <w:rPr>
          <w:rFonts w:ascii="Times New Roman" w:hAnsi="Times New Roman" w:cs="Times New Roman"/>
          <w:sz w:val="28"/>
          <w:szCs w:val="28"/>
          <w:lang w:val="uk-UA"/>
        </w:rPr>
        <w:t>1.Електронні підручники та посібники: (інтерактивні версії підручників, онлайн-довідники)</w:t>
      </w:r>
    </w:p>
    <w:p w:rsidR="008D531F" w:rsidRPr="00F547F1" w:rsidRDefault="008D531F" w:rsidP="00F547F1">
      <w:pPr>
        <w:pStyle w:val="a3"/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  <w:r w:rsidRPr="00F547F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r w:rsidRPr="00F547F1">
        <w:rPr>
          <w:rFonts w:ascii="Times New Roman" w:hAnsi="Times New Roman" w:cs="Times New Roman"/>
          <w:sz w:val="28"/>
          <w:szCs w:val="28"/>
          <w:lang w:val="uk-UA"/>
        </w:rPr>
        <w:t>Освітні платформи та веб-сайти: (</w:t>
      </w:r>
      <w:proofErr w:type="spellStart"/>
      <w:r w:rsidRPr="00F547F1">
        <w:rPr>
          <w:rFonts w:ascii="Times New Roman" w:hAnsi="Times New Roman" w:cs="Times New Roman"/>
          <w:sz w:val="28"/>
          <w:szCs w:val="28"/>
          <w:lang w:val="uk-UA"/>
        </w:rPr>
        <w:t>Khan</w:t>
      </w:r>
      <w:proofErr w:type="spellEnd"/>
      <w:r w:rsidRPr="00F547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47F1">
        <w:rPr>
          <w:rFonts w:ascii="Times New Roman" w:hAnsi="Times New Roman" w:cs="Times New Roman"/>
          <w:sz w:val="28"/>
          <w:szCs w:val="28"/>
          <w:lang w:val="uk-UA"/>
        </w:rPr>
        <w:t>Academy</w:t>
      </w:r>
      <w:proofErr w:type="spellEnd"/>
      <w:r w:rsidRPr="00F547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547F1">
        <w:rPr>
          <w:rFonts w:ascii="Times New Roman" w:hAnsi="Times New Roman" w:cs="Times New Roman"/>
          <w:sz w:val="28"/>
          <w:szCs w:val="28"/>
          <w:lang w:val="uk-UA"/>
        </w:rPr>
        <w:t>EdEra</w:t>
      </w:r>
      <w:proofErr w:type="spellEnd"/>
      <w:r w:rsidRPr="00F547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547F1">
        <w:rPr>
          <w:rFonts w:ascii="Times New Roman" w:hAnsi="Times New Roman" w:cs="Times New Roman"/>
          <w:sz w:val="28"/>
          <w:szCs w:val="28"/>
          <w:lang w:val="uk-UA"/>
        </w:rPr>
        <w:t>Classtime</w:t>
      </w:r>
      <w:proofErr w:type="spellEnd"/>
      <w:r w:rsidRPr="00F547F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D531F" w:rsidRPr="00F547F1" w:rsidRDefault="008D531F" w:rsidP="00F547F1">
      <w:pPr>
        <w:pStyle w:val="a3"/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  <w:r w:rsidRPr="00F547F1"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r w:rsidRPr="00F547F1">
        <w:rPr>
          <w:rFonts w:ascii="Times New Roman" w:hAnsi="Times New Roman" w:cs="Times New Roman"/>
          <w:sz w:val="28"/>
          <w:szCs w:val="28"/>
          <w:lang w:val="uk-UA"/>
        </w:rPr>
        <w:t xml:space="preserve">Онлайн-бібліотеки та архіви: (Електронна бібліотека "Україніка", </w:t>
      </w:r>
      <w:proofErr w:type="spellStart"/>
      <w:r w:rsidRPr="00F547F1">
        <w:rPr>
          <w:rFonts w:ascii="Times New Roman" w:hAnsi="Times New Roman" w:cs="Times New Roman"/>
          <w:sz w:val="28"/>
          <w:szCs w:val="28"/>
          <w:lang w:val="uk-UA"/>
        </w:rPr>
        <w:t>Litportal</w:t>
      </w:r>
      <w:proofErr w:type="spellEnd"/>
      <w:r w:rsidRPr="00F547F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D531F" w:rsidRPr="00F547F1" w:rsidRDefault="008D531F" w:rsidP="00F547F1">
      <w:pPr>
        <w:pStyle w:val="a3"/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  <w:r w:rsidRPr="00F547F1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r w:rsidRPr="00F547F1">
        <w:rPr>
          <w:rFonts w:ascii="Times New Roman" w:hAnsi="Times New Roman" w:cs="Times New Roman"/>
          <w:sz w:val="28"/>
          <w:szCs w:val="28"/>
          <w:lang w:val="uk-UA"/>
        </w:rPr>
        <w:t>Мультимедійні матеріали: (</w:t>
      </w:r>
      <w:proofErr w:type="spellStart"/>
      <w:r w:rsidRPr="00F547F1">
        <w:rPr>
          <w:rFonts w:ascii="Times New Roman" w:hAnsi="Times New Roman" w:cs="Times New Roman"/>
          <w:sz w:val="28"/>
          <w:szCs w:val="28"/>
          <w:lang w:val="uk-UA"/>
        </w:rPr>
        <w:t>відеоуроки</w:t>
      </w:r>
      <w:proofErr w:type="spellEnd"/>
      <w:r w:rsidRPr="00F547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547F1">
        <w:rPr>
          <w:rFonts w:ascii="Times New Roman" w:hAnsi="Times New Roman" w:cs="Times New Roman"/>
          <w:sz w:val="28"/>
          <w:szCs w:val="28"/>
          <w:lang w:val="uk-UA"/>
        </w:rPr>
        <w:t>аудіокниги</w:t>
      </w:r>
      <w:proofErr w:type="spellEnd"/>
      <w:r w:rsidRPr="00F547F1">
        <w:rPr>
          <w:rFonts w:ascii="Times New Roman" w:hAnsi="Times New Roman" w:cs="Times New Roman"/>
          <w:sz w:val="28"/>
          <w:szCs w:val="28"/>
          <w:lang w:val="uk-UA"/>
        </w:rPr>
        <w:t xml:space="preserve">, презентації, </w:t>
      </w:r>
      <w:proofErr w:type="spellStart"/>
      <w:r w:rsidRPr="00F547F1">
        <w:rPr>
          <w:rFonts w:ascii="Times New Roman" w:hAnsi="Times New Roman" w:cs="Times New Roman"/>
          <w:sz w:val="28"/>
          <w:szCs w:val="28"/>
          <w:lang w:val="uk-UA"/>
        </w:rPr>
        <w:t>інфографіка</w:t>
      </w:r>
      <w:proofErr w:type="spellEnd"/>
      <w:r w:rsidRPr="00F547F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D531F" w:rsidRPr="00F547F1" w:rsidRDefault="008D531F" w:rsidP="00F547F1">
      <w:pPr>
        <w:pStyle w:val="a3"/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  <w:r w:rsidRPr="00F547F1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r w:rsidRPr="00F547F1">
        <w:rPr>
          <w:rFonts w:ascii="Times New Roman" w:hAnsi="Times New Roman" w:cs="Times New Roman"/>
          <w:sz w:val="28"/>
          <w:szCs w:val="28"/>
          <w:lang w:val="uk-UA"/>
        </w:rPr>
        <w:t>Програми для створення власних навчальних матеріалів: (</w:t>
      </w:r>
      <w:proofErr w:type="spellStart"/>
      <w:r w:rsidRPr="00F547F1">
        <w:rPr>
          <w:rFonts w:ascii="Times New Roman" w:hAnsi="Times New Roman" w:cs="Times New Roman"/>
          <w:sz w:val="28"/>
          <w:szCs w:val="28"/>
          <w:lang w:val="uk-UA"/>
        </w:rPr>
        <w:t>Canva</w:t>
      </w:r>
      <w:proofErr w:type="spellEnd"/>
      <w:r w:rsidRPr="00F547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547F1">
        <w:rPr>
          <w:rFonts w:ascii="Times New Roman" w:hAnsi="Times New Roman" w:cs="Times New Roman"/>
          <w:sz w:val="28"/>
          <w:szCs w:val="28"/>
          <w:lang w:val="uk-UA"/>
        </w:rPr>
        <w:t>Genially</w:t>
      </w:r>
      <w:proofErr w:type="spellEnd"/>
      <w:r w:rsidRPr="00F547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547F1">
        <w:rPr>
          <w:rFonts w:ascii="Times New Roman" w:hAnsi="Times New Roman" w:cs="Times New Roman"/>
          <w:sz w:val="28"/>
          <w:szCs w:val="28"/>
          <w:lang w:val="uk-UA"/>
        </w:rPr>
        <w:t>LearningApps</w:t>
      </w:r>
      <w:proofErr w:type="spellEnd"/>
      <w:r w:rsidRPr="00F547F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D531F" w:rsidRPr="00F547F1" w:rsidRDefault="008D531F" w:rsidP="00F547F1">
      <w:pPr>
        <w:pStyle w:val="a3"/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  <w:r w:rsidRPr="00F547F1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r w:rsidRPr="00F547F1">
        <w:rPr>
          <w:rFonts w:ascii="Times New Roman" w:hAnsi="Times New Roman" w:cs="Times New Roman"/>
          <w:sz w:val="28"/>
          <w:szCs w:val="28"/>
          <w:lang w:val="uk-UA"/>
        </w:rPr>
        <w:t>Інтерактивні вправи та тести: (онлайн-вікторини, кросворди, інтерактивні завдання на граматику/лексику)</w:t>
      </w:r>
    </w:p>
    <w:p w:rsidR="008D531F" w:rsidRPr="00F547F1" w:rsidRDefault="008D531F" w:rsidP="00F547F1">
      <w:pPr>
        <w:pStyle w:val="a3"/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  <w:r w:rsidRPr="00F547F1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r w:rsidRPr="00F547F1">
        <w:rPr>
          <w:rFonts w:ascii="Times New Roman" w:hAnsi="Times New Roman" w:cs="Times New Roman"/>
          <w:sz w:val="28"/>
          <w:szCs w:val="28"/>
          <w:lang w:val="uk-UA"/>
        </w:rPr>
        <w:t>Програми для створення власних навчальних матеріалів: (</w:t>
      </w:r>
      <w:proofErr w:type="spellStart"/>
      <w:r w:rsidRPr="00F547F1">
        <w:rPr>
          <w:rFonts w:ascii="Times New Roman" w:hAnsi="Times New Roman" w:cs="Times New Roman"/>
          <w:sz w:val="28"/>
          <w:szCs w:val="28"/>
          <w:lang w:val="uk-UA"/>
        </w:rPr>
        <w:t>Canva</w:t>
      </w:r>
      <w:proofErr w:type="spellEnd"/>
      <w:r w:rsidRPr="00F547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547F1">
        <w:rPr>
          <w:rFonts w:ascii="Times New Roman" w:hAnsi="Times New Roman" w:cs="Times New Roman"/>
          <w:sz w:val="28"/>
          <w:szCs w:val="28"/>
          <w:lang w:val="uk-UA"/>
        </w:rPr>
        <w:t>Genially</w:t>
      </w:r>
      <w:proofErr w:type="spellEnd"/>
      <w:r w:rsidRPr="00F547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547F1">
        <w:rPr>
          <w:rFonts w:ascii="Times New Roman" w:hAnsi="Times New Roman" w:cs="Times New Roman"/>
          <w:sz w:val="28"/>
          <w:szCs w:val="28"/>
          <w:lang w:val="uk-UA"/>
        </w:rPr>
        <w:t>LearningApps</w:t>
      </w:r>
      <w:proofErr w:type="spellEnd"/>
      <w:r w:rsidRPr="00F547F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04EB7" w:rsidRPr="00F547F1" w:rsidRDefault="00B04EB7" w:rsidP="00F547F1">
      <w:pPr>
        <w:pStyle w:val="a3"/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  <w:r w:rsidRPr="00F547F1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F547F1">
        <w:rPr>
          <w:rFonts w:ascii="Times New Roman" w:hAnsi="Times New Roman" w:cs="Times New Roman"/>
          <w:sz w:val="28"/>
          <w:szCs w:val="28"/>
        </w:rPr>
        <w:t xml:space="preserve"> </w:t>
      </w:r>
      <w:r w:rsidRPr="00F547F1">
        <w:rPr>
          <w:rFonts w:ascii="Times New Roman" w:hAnsi="Times New Roman" w:cs="Times New Roman"/>
          <w:sz w:val="28"/>
          <w:szCs w:val="28"/>
          <w:lang w:val="uk-UA"/>
        </w:rPr>
        <w:t>Сайти, рекомендовані МОН України: ( www.poetryclub.com.ua/ – сучасна поезія світу, критичні матеріали про літераторів; http://poetry.uazone.net/ – українська поезія та фольклор, тексти сучасних пісень, переклади світової поетичної класики; www.lib.proza.com.ua/ – твори сучасних українських і зарубіжних авторів; www.nbuv.gov.ua/tb/ukr.html – зібрання творів українського письменства від найдавніших часів до початку ХХ століття та інші.</w:t>
      </w:r>
    </w:p>
    <w:p w:rsidR="00B04EB7" w:rsidRPr="00F547F1" w:rsidRDefault="003A6734" w:rsidP="00F547F1">
      <w:pPr>
        <w:pStyle w:val="a3"/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  <w:r w:rsidRPr="00F547F1">
        <w:rPr>
          <w:rFonts w:ascii="Times New Roman" w:hAnsi="Times New Roman" w:cs="Times New Roman"/>
          <w:sz w:val="28"/>
          <w:szCs w:val="28"/>
          <w:lang w:val="uk-UA"/>
        </w:rPr>
        <w:t>9.Мобільні з</w:t>
      </w:r>
      <w:r w:rsidR="00B04EB7" w:rsidRPr="00F547F1">
        <w:rPr>
          <w:rFonts w:ascii="Times New Roman" w:hAnsi="Times New Roman" w:cs="Times New Roman"/>
          <w:sz w:val="28"/>
          <w:szCs w:val="28"/>
          <w:lang w:val="uk-UA"/>
        </w:rPr>
        <w:t>астосунки (</w:t>
      </w:r>
      <w:proofErr w:type="spellStart"/>
      <w:r w:rsidR="00B04EB7" w:rsidRPr="00F547F1">
        <w:rPr>
          <w:rFonts w:ascii="Times New Roman" w:hAnsi="Times New Roman" w:cs="Times New Roman"/>
          <w:sz w:val="28"/>
          <w:szCs w:val="28"/>
          <w:lang w:val="uk-UA"/>
        </w:rPr>
        <w:t>Plickers</w:t>
      </w:r>
      <w:proofErr w:type="spellEnd"/>
      <w:r w:rsidR="00B04EB7" w:rsidRPr="00F547F1">
        <w:rPr>
          <w:rFonts w:ascii="Times New Roman" w:hAnsi="Times New Roman" w:cs="Times New Roman"/>
          <w:sz w:val="28"/>
          <w:szCs w:val="28"/>
          <w:lang w:val="uk-UA"/>
        </w:rPr>
        <w:t xml:space="preserve"> –додаток, який “зчитує” спеціальні картки з відповідями учнів за лічені секунди та виводить стати</w:t>
      </w:r>
      <w:r w:rsidRPr="00F547F1">
        <w:rPr>
          <w:rFonts w:ascii="Times New Roman" w:hAnsi="Times New Roman" w:cs="Times New Roman"/>
          <w:sz w:val="28"/>
          <w:szCs w:val="28"/>
          <w:lang w:val="uk-UA"/>
        </w:rPr>
        <w:t>стику на екран телефону вчителя</w:t>
      </w:r>
      <w:r w:rsidR="00B04EB7" w:rsidRPr="00F547F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A6734" w:rsidRPr="00F547F1" w:rsidRDefault="003A6734" w:rsidP="00F547F1">
      <w:pPr>
        <w:pStyle w:val="a3"/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</w:p>
    <w:p w:rsidR="00B04EB7" w:rsidRPr="00F547F1" w:rsidRDefault="00B04EB7" w:rsidP="00F547F1">
      <w:pPr>
        <w:pStyle w:val="a3"/>
        <w:ind w:left="284" w:right="4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47F1">
        <w:rPr>
          <w:rFonts w:ascii="Times New Roman" w:hAnsi="Times New Roman" w:cs="Times New Roman"/>
          <w:b/>
          <w:sz w:val="28"/>
          <w:szCs w:val="28"/>
          <w:lang w:val="uk-UA"/>
        </w:rPr>
        <w:t>Чому варто використовувати електронні ресурси?</w:t>
      </w:r>
    </w:p>
    <w:p w:rsidR="00B04EB7" w:rsidRPr="00F547F1" w:rsidRDefault="00B04EB7" w:rsidP="00F547F1">
      <w:pPr>
        <w:pStyle w:val="a3"/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  <w:r w:rsidRPr="00F547F1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мотивації та </w:t>
      </w:r>
      <w:proofErr w:type="spellStart"/>
      <w:r w:rsidRPr="00F547F1">
        <w:rPr>
          <w:rFonts w:ascii="Times New Roman" w:hAnsi="Times New Roman" w:cs="Times New Roman"/>
          <w:sz w:val="28"/>
          <w:szCs w:val="28"/>
          <w:lang w:val="uk-UA"/>
        </w:rPr>
        <w:t>залученості</w:t>
      </w:r>
      <w:proofErr w:type="spellEnd"/>
      <w:r w:rsidRPr="00F547F1">
        <w:rPr>
          <w:rFonts w:ascii="Times New Roman" w:hAnsi="Times New Roman" w:cs="Times New Roman"/>
          <w:sz w:val="28"/>
          <w:szCs w:val="28"/>
          <w:lang w:val="uk-UA"/>
        </w:rPr>
        <w:t xml:space="preserve"> учнів, візуалізація складного матеріалу, індивідуалізація та диференціація навчання, розвиток ІКТ-</w:t>
      </w:r>
      <w:proofErr w:type="spellStart"/>
      <w:r w:rsidRPr="00F547F1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F547F1">
        <w:rPr>
          <w:rFonts w:ascii="Times New Roman" w:hAnsi="Times New Roman" w:cs="Times New Roman"/>
          <w:sz w:val="28"/>
          <w:szCs w:val="28"/>
          <w:lang w:val="uk-UA"/>
        </w:rPr>
        <w:t>, забезпечення доступності та мобільності навчання,</w:t>
      </w:r>
    </w:p>
    <w:p w:rsidR="00B04EB7" w:rsidRPr="00F547F1" w:rsidRDefault="00B04EB7" w:rsidP="00F547F1">
      <w:pPr>
        <w:pStyle w:val="a3"/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  <w:r w:rsidRPr="00F547F1">
        <w:rPr>
          <w:rFonts w:ascii="Times New Roman" w:hAnsi="Times New Roman" w:cs="Times New Roman"/>
          <w:sz w:val="28"/>
          <w:szCs w:val="28"/>
          <w:lang w:val="uk-UA"/>
        </w:rPr>
        <w:t>створення інтерактивного навчального середовища, розширення можливостей для творчості, оптимізація роботи вчителя.</w:t>
      </w:r>
    </w:p>
    <w:p w:rsidR="00B04EB7" w:rsidRPr="00F547F1" w:rsidRDefault="00B04EB7" w:rsidP="00F547F1">
      <w:pPr>
        <w:pStyle w:val="a3"/>
        <w:ind w:left="284" w:right="49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F54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Труднощі та шляхи їх подолання:</w:t>
      </w:r>
    </w:p>
    <w:bookmarkEnd w:id="0"/>
    <w:p w:rsidR="00B04EB7" w:rsidRPr="00F547F1" w:rsidRDefault="00B04EB7" w:rsidP="00F547F1">
      <w:pPr>
        <w:pStyle w:val="a3"/>
        <w:numPr>
          <w:ilvl w:val="0"/>
          <w:numId w:val="2"/>
        </w:numPr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  <w:r w:rsidRPr="00F547F1">
        <w:rPr>
          <w:rFonts w:ascii="Times New Roman" w:hAnsi="Times New Roman" w:cs="Times New Roman"/>
          <w:sz w:val="28"/>
          <w:szCs w:val="28"/>
          <w:lang w:val="uk-UA"/>
        </w:rPr>
        <w:t>Технічні проблеми (відсутність/нестабільність інтернету, недостатня кількість пристроїв).</w:t>
      </w:r>
    </w:p>
    <w:p w:rsidR="00B04EB7" w:rsidRPr="00F547F1" w:rsidRDefault="00B04EB7" w:rsidP="00F547F1">
      <w:pPr>
        <w:pStyle w:val="a3"/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  <w:r w:rsidRPr="00F547F1">
        <w:rPr>
          <w:rFonts w:ascii="Times New Roman" w:hAnsi="Times New Roman" w:cs="Times New Roman"/>
          <w:sz w:val="28"/>
          <w:szCs w:val="28"/>
          <w:lang w:val="uk-UA"/>
        </w:rPr>
        <w:t xml:space="preserve">Шляхи: Пошук альтернативних рішень </w:t>
      </w:r>
      <w:r w:rsidR="003A6734" w:rsidRPr="00F547F1">
        <w:rPr>
          <w:rFonts w:ascii="Times New Roman" w:hAnsi="Times New Roman" w:cs="Times New Roman"/>
          <w:sz w:val="28"/>
          <w:szCs w:val="28"/>
          <w:lang w:val="uk-UA"/>
        </w:rPr>
        <w:t xml:space="preserve">(завантаження матеріалів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  <w:lang w:val="uk-UA"/>
        </w:rPr>
        <w:t>офлайн</w:t>
      </w:r>
      <w:proofErr w:type="spellEnd"/>
      <w:r w:rsidRPr="00F547F1">
        <w:rPr>
          <w:rFonts w:ascii="Times New Roman" w:hAnsi="Times New Roman" w:cs="Times New Roman"/>
          <w:sz w:val="28"/>
          <w:szCs w:val="28"/>
          <w:lang w:val="uk-UA"/>
        </w:rPr>
        <w:t>, використання спільних ресурсів</w:t>
      </w:r>
      <w:r w:rsidR="003A6734" w:rsidRPr="00F547F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547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4EB7" w:rsidRPr="00F547F1" w:rsidRDefault="00B04EB7" w:rsidP="00F547F1">
      <w:pPr>
        <w:pStyle w:val="a3"/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  <w:r w:rsidRPr="00F547F1">
        <w:rPr>
          <w:rFonts w:ascii="Times New Roman" w:hAnsi="Times New Roman" w:cs="Times New Roman"/>
          <w:sz w:val="28"/>
          <w:szCs w:val="28"/>
          <w:lang w:val="uk-UA"/>
        </w:rPr>
        <w:t>2 .Недостатня цифрова грамотність вчителів та учнів.</w:t>
      </w:r>
    </w:p>
    <w:p w:rsidR="00B04EB7" w:rsidRPr="00F547F1" w:rsidRDefault="00B04EB7" w:rsidP="00F547F1">
      <w:pPr>
        <w:pStyle w:val="a3"/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  <w:r w:rsidRPr="00F547F1">
        <w:rPr>
          <w:rFonts w:ascii="Times New Roman" w:hAnsi="Times New Roman" w:cs="Times New Roman"/>
          <w:sz w:val="28"/>
          <w:szCs w:val="28"/>
          <w:lang w:val="uk-UA"/>
        </w:rPr>
        <w:t>Шляхи: Проведення тренінгів, створення методичних рекомендацій, обмін досвідом.</w:t>
      </w:r>
    </w:p>
    <w:p w:rsidR="00B04EB7" w:rsidRPr="00F547F1" w:rsidRDefault="00B04EB7" w:rsidP="00F547F1">
      <w:pPr>
        <w:pStyle w:val="a3"/>
        <w:numPr>
          <w:ilvl w:val="0"/>
          <w:numId w:val="3"/>
        </w:numPr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  <w:r w:rsidRPr="00F547F1">
        <w:rPr>
          <w:rFonts w:ascii="Times New Roman" w:hAnsi="Times New Roman" w:cs="Times New Roman"/>
          <w:sz w:val="28"/>
          <w:szCs w:val="28"/>
          <w:lang w:val="uk-UA"/>
        </w:rPr>
        <w:t>Потреба у ретельному відборі якісних ресурсів.</w:t>
      </w:r>
    </w:p>
    <w:p w:rsidR="00B04EB7" w:rsidRPr="00F547F1" w:rsidRDefault="00B04EB7" w:rsidP="00F547F1">
      <w:pPr>
        <w:pStyle w:val="a3"/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  <w:r w:rsidRPr="00F547F1">
        <w:rPr>
          <w:rFonts w:ascii="Times New Roman" w:hAnsi="Times New Roman" w:cs="Times New Roman"/>
          <w:sz w:val="28"/>
          <w:szCs w:val="28"/>
          <w:lang w:val="uk-UA"/>
        </w:rPr>
        <w:t>Шляхи: Створення бази перевірених ресурсів, обмін рекомендаціями між вчителями.</w:t>
      </w:r>
    </w:p>
    <w:p w:rsidR="00B04EB7" w:rsidRPr="00F547F1" w:rsidRDefault="00B04EB7" w:rsidP="00F547F1">
      <w:pPr>
        <w:pStyle w:val="a3"/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  <w:r w:rsidRPr="00F547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734" w:rsidRPr="00F547F1">
        <w:rPr>
          <w:rFonts w:ascii="Times New Roman" w:hAnsi="Times New Roman" w:cs="Times New Roman"/>
          <w:sz w:val="28"/>
          <w:szCs w:val="28"/>
          <w:lang w:val="uk-UA"/>
        </w:rPr>
        <w:t xml:space="preserve">Отже, практичне застосування електронних ресурсів на </w:t>
      </w:r>
      <w:proofErr w:type="spellStart"/>
      <w:r w:rsidR="003A6734" w:rsidRPr="00F547F1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="003A6734" w:rsidRPr="00F547F1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мови та літератури є дієвим способом оновлення освітнього процесу, який розширює горизонти як для навчання, так і для викладання.</w:t>
      </w:r>
      <w:r w:rsidR="001F14E2" w:rsidRPr="00F547F1">
        <w:rPr>
          <w:rFonts w:ascii="Times New Roman" w:hAnsi="Times New Roman" w:cs="Times New Roman"/>
          <w:sz w:val="28"/>
          <w:szCs w:val="28"/>
          <w:lang w:val="uk-UA"/>
        </w:rPr>
        <w:t xml:space="preserve"> Варто зауважити, що перш ніж запроваджувати нові методи навчання, доцільно швидко оцінити наявні електронні навчальні ресурси як особисто у вас, так і в школі. Не варто виявляти серйозні </w:t>
      </w:r>
      <w:r w:rsidR="001F14E2" w:rsidRPr="00F547F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перешкоди, такі як нестача обладнання, недостатня підтримка або відсутність стимулів для професійного розвитку, вже в середині реалізації </w:t>
      </w:r>
      <w:proofErr w:type="spellStart"/>
      <w:r w:rsidR="001F14E2" w:rsidRPr="00F547F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1F14E2" w:rsidRPr="00F547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531F" w:rsidRPr="00F547F1" w:rsidRDefault="008D531F" w:rsidP="00F547F1">
      <w:pPr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  <w:r w:rsidRPr="00F547F1">
        <w:rPr>
          <w:rFonts w:ascii="Times New Roman" w:hAnsi="Times New Roman" w:cs="Times New Roman"/>
          <w:sz w:val="28"/>
          <w:szCs w:val="28"/>
          <w:lang w:val="uk-UA"/>
        </w:rPr>
        <w:t>Список джерел:</w:t>
      </w:r>
      <w:r w:rsidR="00B04EB7" w:rsidRPr="00F547F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04EB7" w:rsidRPr="00F547F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https://naurok.com.ua/praktichne-vikoristannya-elektronnih-resursiv-na-urokah-ukra-nsko-movi-ta-literaturi-134.html</w:t>
        </w:r>
      </w:hyperlink>
    </w:p>
    <w:p w:rsidR="00B04EB7" w:rsidRPr="00F547F1" w:rsidRDefault="00F547F1" w:rsidP="00F547F1">
      <w:pPr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B04EB7" w:rsidRPr="00F547F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https://school3-kolegium.com.ua/1826-vikoristannya-onlajn-resurs-v-yak-efektivnij-zas-b-motivats-ji-uchn-v-na-urokakh-ukrajins-koji-movi</w:t>
        </w:r>
      </w:hyperlink>
    </w:p>
    <w:p w:rsidR="00B04EB7" w:rsidRPr="00F547F1" w:rsidRDefault="00F547F1" w:rsidP="00F547F1">
      <w:pPr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B04EB7" w:rsidRPr="00F547F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https://nus.org.ua/2019/01/30/10-onlajn-resursiv-shho-znadoblyatsya-na-urokah/</w:t>
        </w:r>
      </w:hyperlink>
    </w:p>
    <w:p w:rsidR="00B04EB7" w:rsidRPr="00F547F1" w:rsidRDefault="00F547F1" w:rsidP="00F547F1">
      <w:pPr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  <w:hyperlink r:id="rId8" w:anchor=":~:text=%D0%9C%D0%B5%D1%82%D0%BE%D1%8E%20%D1%81%D1%82%D0%B2%D0%BE%D1%80%D0%B5%D0%BD%D0%BD%D1%8F%20%D0%95%D0%9E%D0%A0%20%D1%94%20%D0%B7%D0%BC%D1%96%D1%81%D1%82%D0%BE%D0%B2%D0%B5,%D0%BD%D0%B0%20%D0%BE%D1%81%D0%BD%D0%BE%D0%B2%D1%96%20%D1%96%D0%BD%D1%84%D0%BE" w:history="1">
        <w:r w:rsidR="00C97917" w:rsidRPr="00F547F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uk.wikipedia.org/wiki/%D0%95%D0%BB%D0%B5%D0%BA%D1%82%D1%80%D0%BE%D0%BD%D0%BD%D0%B8%D0%B9_%D0%BE%D1%81%D0%B2%D1%96%D1%82%D0%BD%D1%96%D0%B9_%D1%80%D0%B5%D1%81%D1%83%D1%80%D1%81#:~:text=%D0%9C%D0%B5%D1%82%D0%BE%D1%8E%20%D1%81%D1%82%D0%B2%D0%BE%D1%80%D0%B5%D0%BD%D0%BD%D1%8F%20%D0%95%D0%9E%D0%A0%20%D1%94%20%D0%B7%D0%BC%D1%96%D1%81%D1%82%D0%BE%D0%B2%D0%B5,%D0%BD%D0%B0%20%D0%BE%D1%81%D0%BD%D0%BE%D0%B2%D1%96%20%D1%96%D0%BD%D1%84%D0%BE%D1%80%D0%BC%D0%B0%D1%86%D1%96%D0%B9%D0%BD%D0%BE%2D%D0%BA%D0%BE%D0%BC%D1%83%D0%BD%D1%96%D0%BA%D0%B0%D1%86%D1%96%D0%B9%D0%BD%D0%B8%D1%85%20%D1%82%D0%B5%D1%85%D0%BD%D0%BE%D0%BB%D0%BE%D0%B3%D1%96%D0%B9</w:t>
        </w:r>
      </w:hyperlink>
      <w:r w:rsidR="00C97917" w:rsidRPr="00F547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693D" w:rsidRPr="00F547F1" w:rsidRDefault="00BA52DD" w:rsidP="00F547F1">
      <w:pPr>
        <w:ind w:left="284" w:right="49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A4693D" w:rsidRPr="00F547F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https://dnipromovantu.com.ua/wp-content/uploads/2021/12/%D0%A1%D0%98%D0%9B%D0%90%D0%91%D0%A3%D0%A1-%D0%9C%D0%9D%D0%A3%D0%9B_%D1%80%D0%B5%D0%B4.pdf</w:t>
        </w:r>
      </w:hyperlink>
    </w:p>
    <w:p w:rsidR="00BA52DD" w:rsidRPr="00F547F1" w:rsidRDefault="00F547F1" w:rsidP="00F547F1">
      <w:pPr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BA52DD" w:rsidRPr="00F547F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http://www.en.wydawnictwo.wst.pl/uploads/files/7b0610ab3549151674f2f1ebddf1f9e1.pdf</w:t>
        </w:r>
      </w:hyperlink>
    </w:p>
    <w:p w:rsidR="00BA52DD" w:rsidRPr="00F547F1" w:rsidRDefault="00F547F1" w:rsidP="00F547F1">
      <w:pPr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BA52DD" w:rsidRPr="00F547F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https://sites.google.com/view/koippohistory/%D1%96%D0%BD%D1%82%D0%B5%D1%80%D0%BD%D0%B5%D1%82-%D1%80%D0%B5%D1%81%D1%83%D1%80%D1%81%D0%B8-%D0%BD%D0%B0-%D0%B4%D0%BE%D0%BF%D0%BE%D0%BC%D0%BE%D0%B3%D1%83-%D0%B2%D1%87%D0%B8%D1%82%D0%B5%D0%BB%D1%8E</w:t>
        </w:r>
      </w:hyperlink>
    </w:p>
    <w:p w:rsidR="00BA52DD" w:rsidRPr="00F547F1" w:rsidRDefault="00BA52DD" w:rsidP="00F547F1">
      <w:pPr>
        <w:ind w:left="284" w:right="49"/>
        <w:rPr>
          <w:rFonts w:ascii="Times New Roman" w:hAnsi="Times New Roman" w:cs="Times New Roman"/>
          <w:sz w:val="28"/>
          <w:szCs w:val="28"/>
          <w:lang w:val="uk-UA"/>
        </w:rPr>
      </w:pPr>
    </w:p>
    <w:p w:rsidR="00A4693D" w:rsidRDefault="00A4693D" w:rsidP="008D531F">
      <w:pPr>
        <w:rPr>
          <w:sz w:val="32"/>
          <w:szCs w:val="32"/>
          <w:lang w:val="uk-UA"/>
        </w:rPr>
      </w:pPr>
    </w:p>
    <w:p w:rsidR="00C97917" w:rsidRDefault="00C97917" w:rsidP="008D531F">
      <w:pPr>
        <w:rPr>
          <w:sz w:val="32"/>
          <w:szCs w:val="32"/>
          <w:lang w:val="uk-UA"/>
        </w:rPr>
      </w:pPr>
    </w:p>
    <w:p w:rsidR="00C97917" w:rsidRPr="008D531F" w:rsidRDefault="00C97917" w:rsidP="008D531F">
      <w:pPr>
        <w:rPr>
          <w:sz w:val="32"/>
          <w:szCs w:val="32"/>
          <w:lang w:val="uk-UA"/>
        </w:rPr>
      </w:pPr>
    </w:p>
    <w:sectPr w:rsidR="00C97917" w:rsidRPr="008D531F" w:rsidSect="008D531F">
      <w:pgSz w:w="12240" w:h="15840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820F4"/>
    <w:multiLevelType w:val="hybridMultilevel"/>
    <w:tmpl w:val="BCCC8A2E"/>
    <w:lvl w:ilvl="0" w:tplc="ACD056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E725D2"/>
    <w:multiLevelType w:val="hybridMultilevel"/>
    <w:tmpl w:val="D5E43A22"/>
    <w:lvl w:ilvl="0" w:tplc="1742A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366564"/>
    <w:multiLevelType w:val="hybridMultilevel"/>
    <w:tmpl w:val="42344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95"/>
    <w:rsid w:val="001F14E2"/>
    <w:rsid w:val="003A6734"/>
    <w:rsid w:val="00744A56"/>
    <w:rsid w:val="007F0595"/>
    <w:rsid w:val="008D531F"/>
    <w:rsid w:val="009E38A6"/>
    <w:rsid w:val="00A4693D"/>
    <w:rsid w:val="00B04EB7"/>
    <w:rsid w:val="00BA52DD"/>
    <w:rsid w:val="00C83BA3"/>
    <w:rsid w:val="00C97917"/>
    <w:rsid w:val="00ED7DB2"/>
    <w:rsid w:val="00F547F1"/>
    <w:rsid w:val="00FD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7CB5"/>
  <w15:chartTrackingRefBased/>
  <w15:docId w15:val="{9B8A7AB7-17BC-4ADD-9E11-70B07E68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3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4E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5%D0%BB%D0%B5%D0%BA%D1%82%D1%80%D0%BE%D0%BD%D0%BD%D0%B8%D0%B9_%D0%BE%D1%81%D0%B2%D1%96%D1%82%D0%BD%D1%96%D0%B9_%D1%80%D0%B5%D1%81%D1%83%D1%80%D1%8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us.org.ua/2019/01/30/10-onlajn-resursiv-shho-znadoblyatsya-na-urokah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3-kolegium.com.ua/1826-vikoristannya-onlajn-resurs-v-yak-efektivnij-zas-b-motivats-ji-uchn-v-na-urokakh-ukrajins-koji-movi" TargetMode="External"/><Relationship Id="rId11" Type="http://schemas.openxmlformats.org/officeDocument/2006/relationships/hyperlink" Target="https://sites.google.com/view/koippohistory/%D1%96%D0%BD%D1%82%D0%B5%D1%80%D0%BD%D0%B5%D1%82-%D1%80%D0%B5%D1%81%D1%83%D1%80%D1%81%D0%B8-%D0%BD%D0%B0-%D0%B4%D0%BE%D0%BF%D0%BE%D0%BC%D0%BE%D0%B3%D1%83-%D0%B2%D1%87%D0%B8%D1%82%D0%B5%D0%BB%D1%8E" TargetMode="External"/><Relationship Id="rId5" Type="http://schemas.openxmlformats.org/officeDocument/2006/relationships/hyperlink" Target="https://naurok.com.ua/praktichne-vikoristannya-elektronnih-resursiv-na-urokah-ukra-nsko-movi-ta-literaturi-134.html" TargetMode="External"/><Relationship Id="rId10" Type="http://schemas.openxmlformats.org/officeDocument/2006/relationships/hyperlink" Target="http://www.en.wydawnictwo.wst.pl/uploads/files/7b0610ab3549151674f2f1ebddf1f9e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nipromovantu.com.ua/wp-content/uploads/2021/12/%D0%A1%D0%98%D0%9B%D0%90%D0%91%D0%A3%D0%A1-%D0%9C%D0%9D%D0%A3%D0%9B_%D1%80%D0%B5%D0%B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6522</Words>
  <Characters>3718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10</cp:revision>
  <dcterms:created xsi:type="dcterms:W3CDTF">2025-04-17T16:49:00Z</dcterms:created>
  <dcterms:modified xsi:type="dcterms:W3CDTF">2025-04-22T06:36:00Z</dcterms:modified>
</cp:coreProperties>
</file>