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Тема: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Ми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українці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: честь і слава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незламним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Мета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формувати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усвідомлення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Батьківщина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держава,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патріотизм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якими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є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бути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справжні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українці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щоб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кого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ніколи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виникало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бажання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нав’язувати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українцям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 ким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дружити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якою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мовою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говорити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рухатися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розвитку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своєї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суверенної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незалежної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Переглянути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презентацію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до уроку</w:t>
      </w:r>
      <w:proofErr w:type="gram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“Ми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українці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: честь і слава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незламним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”.</w:t>
      </w:r>
    </w:p>
    <w:p w:rsidR="00CF54FE" w:rsidRPr="00002EA8" w:rsidRDefault="00CF54FE" w:rsidP="00CF54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Хід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уроку</w:t>
      </w:r>
    </w:p>
    <w:p w:rsidR="00CF54FE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І. </w:t>
      </w: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Організація</w:t>
      </w:r>
      <w:proofErr w:type="spellEnd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класу</w:t>
      </w:r>
      <w:proofErr w:type="spellEnd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(Слайд 1)</w:t>
      </w:r>
    </w:p>
    <w:p w:rsidR="00F67025" w:rsidRPr="00F67025" w:rsidRDefault="00F67025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CF54FE" w:rsidRPr="00F67025" w:rsidRDefault="00F67025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uk-UA" w:eastAsia="ru-RU"/>
        </w:rPr>
        <w:t>1.</w:t>
      </w:r>
      <w:proofErr w:type="spellStart"/>
      <w:r w:rsidR="00CF54FE"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Привітання</w:t>
      </w:r>
      <w:proofErr w:type="spellEnd"/>
      <w:r w:rsidR="00CF54FE"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="00CF54FE"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учнів</w:t>
      </w:r>
      <w:proofErr w:type="spellEnd"/>
      <w:r w:rsidR="00CF54FE"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з Днем </w:t>
      </w:r>
      <w:proofErr w:type="spellStart"/>
      <w:r w:rsidR="00CF54FE"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знань</w:t>
      </w:r>
      <w:proofErr w:type="spellEnd"/>
      <w:r w:rsidR="00CF54FE"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5D50AF" w:rsidRDefault="005D50AF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D50AF" w:rsidRPr="00F67025" w:rsidRDefault="005D50AF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D50A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Мої любі і дорогі учні ,вже ви стали другокласниками.</w:t>
      </w:r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щирого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серця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вітаю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</w:t>
      </w:r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святом! 1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вересня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початок нового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року, старт для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боротьби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знання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відмінні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оцінки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вірних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друзів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подолання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нових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висот</w:t>
      </w:r>
      <w:proofErr w:type="spellEnd"/>
      <w:r w:rsidRPr="005D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D50A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54FE" w:rsidRPr="00F67025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ІІ. </w:t>
      </w: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Вступне</w:t>
      </w:r>
      <w:proofErr w:type="spellEnd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слово </w:t>
      </w: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вчителя</w:t>
      </w:r>
      <w:proofErr w:type="spellEnd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(Слайд 2)</w:t>
      </w:r>
    </w:p>
    <w:p w:rsidR="00CF54FE" w:rsidRPr="00002EA8" w:rsidRDefault="00CF54FE" w:rsidP="00CF54F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Як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розуміють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поняття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Батьківщина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?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зміст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вкладено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слово?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Адже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українець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походить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Тож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українець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відповісти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запитання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«А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gram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мене</w:t>
      </w:r>
      <w:proofErr w:type="gram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Батьківщина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Вітчизна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Виявляється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запитання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приховане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самому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кожній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букві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зашифровані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Батьківщини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Розшифрувавши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ми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зрозуміємо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зміст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приховано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Отже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тема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уроку </w:t>
      </w:r>
      <w:proofErr w:type="gram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Ми</w:t>
      </w:r>
      <w:proofErr w:type="gram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українці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честь і слава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незламним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!» (слай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девіз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уроку: </w:t>
      </w:r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десь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земля є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краща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вища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, а над нею – небо золоте, та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найкраща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та, де вишня, та, де вишня мамина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цвіте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!»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(слайд 2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F67025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ІІІ. </w:t>
      </w: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Основна</w:t>
      </w:r>
      <w:proofErr w:type="spellEnd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частина</w:t>
      </w:r>
      <w:proofErr w:type="spellEnd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Як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розуміють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поняття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Батьківщина</w:t>
      </w:r>
      <w:proofErr w:type="spellEnd"/>
      <w:proofErr w:type="gram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CF54FE" w:rsidRPr="00002EA8" w:rsidRDefault="00CF54FE" w:rsidP="00CF54F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зміст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вкладено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слово?</w:t>
      </w:r>
    </w:p>
    <w:p w:rsidR="00CF54FE" w:rsidRPr="00002EA8" w:rsidRDefault="00CF54FE" w:rsidP="00CF54F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Адже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українець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походить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Тож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українець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відповісти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запитання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«А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gram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мене</w:t>
      </w:r>
      <w:proofErr w:type="gram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Батьківщина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Вітчизна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CF54FE" w:rsidRPr="00002EA8" w:rsidRDefault="00CF54FE" w:rsidP="00CF54FE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Виявляється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запитання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приховане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самому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кожній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букві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зашифровані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Батьківщини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Розшифрувавши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ми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зрозуміємо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зміст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риховано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цьому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слові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(слайд 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F67025" w:rsidRDefault="00CF54FE" w:rsidP="00CF54FE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Буква У</w:t>
      </w:r>
    </w:p>
    <w:p w:rsidR="00CF54FE" w:rsidRPr="00002EA8" w:rsidRDefault="00CF54FE" w:rsidP="00CF54FE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схожа перша буква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? (На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розлоге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дерево). (слайд 4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Ця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буква є символом того,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наш край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своєю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природою: широкими ланами,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густими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лісами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красивими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парками, скверами, садами.</w:t>
      </w:r>
    </w:p>
    <w:p w:rsidR="00CF54FE" w:rsidRPr="00002EA8" w:rsidRDefault="00CF54FE" w:rsidP="00CF54FE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парках, скверах,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лісах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садах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бували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дерева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ростуть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нашому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посадив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хтось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дерево? </w:t>
      </w:r>
    </w:p>
    <w:p w:rsidR="00CF54FE" w:rsidRPr="00002EA8" w:rsidRDefault="00CF54FE" w:rsidP="00CF54FE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росл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символом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(слайд 5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Давайте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згадаємо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прислів’я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рослини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«Без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верби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калини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немає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(слайд 6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оспівані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дерев,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кущів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квітів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Вони з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давніх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давен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уособлюють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чарівну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красу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неньки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Духовну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міць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народу,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засвідчують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рідної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землі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F67025" w:rsidRDefault="00CF54FE" w:rsidP="00CF54FE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Буква К</w:t>
      </w:r>
    </w:p>
    <w:p w:rsidR="00CF54FE" w:rsidRPr="00002EA8" w:rsidRDefault="00CF54FE" w:rsidP="00CF54FE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Багатство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краю не давало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спокою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сусіднім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державам.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Хто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захищав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ворогів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далекі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(Козаки) (слайд 7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яку букву схоже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зображення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козака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?</w:t>
      </w:r>
      <w:proofErr w:type="gramEnd"/>
    </w:p>
    <w:p w:rsidR="00CF54FE" w:rsidRPr="00002EA8" w:rsidRDefault="00CF54FE" w:rsidP="00CF54FE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Правильно, на букву к.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Отже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буква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символізує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наших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давніх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захисників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знаєте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подвиги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сучасних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героїв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нащадків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славних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козаків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CF54FE" w:rsidRPr="00002EA8" w:rsidRDefault="00CF54FE" w:rsidP="00CF54FE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Хто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розпо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вісти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таких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героїв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(слайд 8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гордість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Запорізька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Січ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!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Незламний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дух кобзарства – наш!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Всесвітньовідомий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танок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«Гопак» – наш!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Унікальний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козацький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човен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«Чайка» – наш!» (слайд 9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F67025" w:rsidRDefault="00CF54FE" w:rsidP="00CF54FE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Буква Р</w:t>
      </w:r>
    </w:p>
    <w:p w:rsidR="00CF54FE" w:rsidRPr="00002EA8" w:rsidRDefault="00CF54FE" w:rsidP="00CF54FE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Продовжуючи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козацьку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тему, тему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рідного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краю,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демонструється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буква.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Уважно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поглянемо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цю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букву. 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вона схожа?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шабля</w:t>
      </w:r>
      <w:proofErr w:type="spellEnd"/>
      <w:proofErr w:type="gram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козак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люлька,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оселедець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Важко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уявити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козака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шаблі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F54FE" w:rsidRPr="00002EA8" w:rsidRDefault="00CF54FE" w:rsidP="00CF54FE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букви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починається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слово, яке є символом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нього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дізнатись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відгадавши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загадку: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прикрашає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голуба,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небо,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стрічка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нас з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дитинства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біжить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моря … (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річка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Дніпро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(слайд 9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знаєте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Дніпро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? 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річки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знаєте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CF54FE" w:rsidRPr="00002EA8" w:rsidRDefault="00CF54FE" w:rsidP="00CF54FE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Яка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річка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протікає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нашій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місцевості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CF54FE" w:rsidRPr="00F67025" w:rsidRDefault="00CF54FE" w:rsidP="00F67025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Вода –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найцінніший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скарб,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подарований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природою! 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(слайд 10</w:t>
      </w:r>
      <w:r w:rsidR="00F67025"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F67025" w:rsidRDefault="00CF54FE" w:rsidP="00CF54FE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Буква А</w:t>
      </w:r>
    </w:p>
    <w:p w:rsidR="00CF54FE" w:rsidRDefault="00CF54FE" w:rsidP="00CF54FE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протягом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всього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існування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зазнавала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нападів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Мужні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захищали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рідну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землю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ціною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життя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Кургани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могили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видно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здалеку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вони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зберігають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пам’ять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загиблих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захисників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рідної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землі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століть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Історичний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символізм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могил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високо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цінував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Тарас Шевченко.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співцем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зовнішньої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могил, як символ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давньої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слави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віршах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він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закликає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не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називаймо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себе «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пасинками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адже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 сини тих,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володарями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пращурам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майбутньої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7025" w:rsidRPr="00002EA8" w:rsidRDefault="00F67025" w:rsidP="00F67025">
      <w:p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F54FE" w:rsidRPr="00F67025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 </w:t>
      </w:r>
    </w:p>
    <w:p w:rsidR="00CF54FE" w:rsidRPr="00F67025" w:rsidRDefault="00CF54FE" w:rsidP="00CF54FE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Буква Ї</w:t>
      </w:r>
    </w:p>
    <w:p w:rsidR="00CF54FE" w:rsidRPr="00002EA8" w:rsidRDefault="00CF54FE" w:rsidP="00CF54FE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поколінь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українських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воїнів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захищали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рідну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землю і свою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українець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пам’ятати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минулих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сучасних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героїв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Українці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переважно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православними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християнами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християн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традиція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коли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хочуть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пом’янути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когось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близьких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людей, то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запалюють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церкві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свічку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Такою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свічкою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дасть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нам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ніколи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забути про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кращих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дочок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буде буква Ї. (слайд 11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F67025" w:rsidRDefault="00CF54FE" w:rsidP="00CF54FE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Буква Н</w:t>
      </w:r>
    </w:p>
    <w:p w:rsidR="00CF54FE" w:rsidRPr="00002EA8" w:rsidRDefault="00CF54FE" w:rsidP="00CF54FE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Козаки,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сучасні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воїни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живуть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борються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суворих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умовах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але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гарний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настрій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бадьорість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допомагає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зберігати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велику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силу духу. Великою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підмогою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службі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війні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бадьора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військова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пісня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пісень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складено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вже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після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початку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цієї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війни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підтвердженням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цьому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буква, яка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одну струну, але схожа на бандуру, кобзу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нагадує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нців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пісні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музики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(слайд 12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Кобзарі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пісню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доносили до кожного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українця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інформацію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про</w:t>
      </w:r>
      <w:proofErr w:type="gram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важливі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доленосні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історичні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події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героїв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минувшини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майбутнє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Недарма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геній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українського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народу Тарас Шевченко назвав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збірку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віршів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«Кобзарем», і самого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поета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також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кличе великим Кобзарем.</w:t>
      </w:r>
    </w:p>
    <w:p w:rsidR="00CF54FE" w:rsidRPr="00F67025" w:rsidRDefault="00CF54FE" w:rsidP="00CF54FE">
      <w:pPr>
        <w:numPr>
          <w:ilvl w:val="0"/>
          <w:numId w:val="1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Буква А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буква в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нагадує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нам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старовинну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українську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хату,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тобто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наш з вами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дім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якому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сім’я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кожного з нас.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Сім’я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наша родина,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рід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Коріння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роду живить дерево народу.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коріння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заглибилось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далеку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сиву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давнину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(слайд 1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</w:t>
      </w:r>
    </w:p>
    <w:p w:rsidR="00CF54FE" w:rsidRPr="00F67025" w:rsidRDefault="00CF54FE" w:rsidP="00CF54FE">
      <w:pPr>
        <w:numPr>
          <w:ilvl w:val="0"/>
          <w:numId w:val="1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Державні</w:t>
      </w:r>
      <w:proofErr w:type="spellEnd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символи</w:t>
      </w:r>
      <w:proofErr w:type="spellEnd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України</w:t>
      </w:r>
      <w:proofErr w:type="spellEnd"/>
    </w:p>
    <w:p w:rsidR="00CF54FE" w:rsidRPr="00002EA8" w:rsidRDefault="00CF54FE" w:rsidP="00CF54FE">
      <w:pPr>
        <w:numPr>
          <w:ilvl w:val="0"/>
          <w:numId w:val="1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Зараз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український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народ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згуртувався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одна родина.  </w:t>
      </w:r>
      <w:proofErr w:type="spellStart"/>
      <w:proofErr w:type="gram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стала</w:t>
      </w:r>
      <w:proofErr w:type="gram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одним домом для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усіх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українців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наших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втратили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домівки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прихистили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містах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селах не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й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усього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світу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Але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хто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вимушено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покинув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Батьківщину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мріють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повернутися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рідну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землю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відбудовувати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зруйноване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ворогом,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будувати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процвітаючу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зміцнювати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державу. Тому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українці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почали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більше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цінувати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numPr>
          <w:ilvl w:val="0"/>
          <w:numId w:val="1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знаєте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символи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?(</w:t>
      </w:r>
      <w:proofErr w:type="spellStart"/>
      <w:proofErr w:type="gram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відповіді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дітей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)(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слайди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15-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16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numPr>
          <w:ilvl w:val="0"/>
          <w:numId w:val="1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Послухайте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вірш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наш прапор (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кламує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вірш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напам’ять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(слайд 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17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ПРАПОР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Прапора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полотнище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Загаси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червоне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вогнище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Висуши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криваві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ріки</w:t>
      </w:r>
      <w:proofErr w:type="spellEnd"/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нашому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навіки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Хай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заграють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тобі</w:t>
      </w:r>
      <w:proofErr w:type="spellEnd"/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Фарби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жовто-голубі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Допоможуть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хай нам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жити</w:t>
      </w:r>
      <w:proofErr w:type="spellEnd"/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Синє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небо й поле жита.</w:t>
      </w:r>
    </w:p>
    <w:p w:rsidR="00CF54FE" w:rsidRPr="00002EA8" w:rsidRDefault="00CF54FE" w:rsidP="00CF54FE">
      <w:pPr>
        <w:numPr>
          <w:ilvl w:val="0"/>
          <w:numId w:val="2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тепер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прочитаємо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вірш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 герб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нашої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(слайд 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18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numPr>
          <w:ilvl w:val="0"/>
          <w:numId w:val="2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пам’ятаєте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 треба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поводитися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коли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звучить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гімн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CF54FE" w:rsidRPr="00002EA8" w:rsidRDefault="00CF54FE" w:rsidP="00CF54FE">
      <w:pPr>
        <w:numPr>
          <w:ilvl w:val="0"/>
          <w:numId w:val="2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звучить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гімн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(слайд 19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F67025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ІV. </w:t>
      </w: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Підсумок</w:t>
      </w:r>
      <w:proofErr w:type="spellEnd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уроку. </w:t>
      </w:r>
      <w:proofErr w:type="spellStart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Рефлексія</w:t>
      </w:r>
      <w:proofErr w:type="spellEnd"/>
      <w:r w:rsidRPr="00F6702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CF54FE" w:rsidRPr="00002EA8" w:rsidRDefault="00CF54FE" w:rsidP="00CF54FE">
      <w:pPr>
        <w:numPr>
          <w:ilvl w:val="0"/>
          <w:numId w:val="2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Давайте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пригадаємо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яке слово стало картою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сьогоднішнього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уроку?</w:t>
      </w:r>
    </w:p>
    <w:p w:rsidR="00CF54FE" w:rsidRPr="00002EA8" w:rsidRDefault="00CF54FE" w:rsidP="00CF54FE">
      <w:pPr>
        <w:numPr>
          <w:ilvl w:val="0"/>
          <w:numId w:val="2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хочу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побажати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вам мир</w:t>
      </w:r>
      <w:r w:rsidR="00F67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(слайд 20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CF54FE" w:rsidRPr="00002EA8" w:rsidRDefault="00CF54FE" w:rsidP="00CF54FE">
      <w:pPr>
        <w:numPr>
          <w:ilvl w:val="0"/>
          <w:numId w:val="2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Миру в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бути!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Миру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хочуть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люди</w:t>
      </w: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дорослі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і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Прагнуть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миру на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Землі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CF54FE" w:rsidRPr="00002EA8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Звучить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пісня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Наталії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Май «Хай буде мир!»)</w:t>
      </w:r>
    </w:p>
    <w:p w:rsidR="00CF54FE" w:rsidRPr="00002EA8" w:rsidRDefault="00CF54FE" w:rsidP="00CF54FE">
      <w:pPr>
        <w:numPr>
          <w:ilvl w:val="0"/>
          <w:numId w:val="2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завершити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наш урок я б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хотіла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словами великого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українського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письменника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Володимира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Сосюри</w:t>
      </w:r>
      <w:proofErr w:type="spellEnd"/>
      <w:r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CF54FE" w:rsidRPr="00F67025" w:rsidRDefault="00CF54FE" w:rsidP="00CF54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Всім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серцем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любіть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Україну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свою,</w:t>
      </w:r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br/>
        <w:t xml:space="preserve">І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вічні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будемо</w:t>
      </w:r>
      <w:proofErr w:type="spellEnd"/>
      <w:r w:rsidRPr="00002EA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з нею.»</w:t>
      </w:r>
      <w:r w:rsidR="00F6702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67025" w:rsidRPr="00F67025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val="uk-UA" w:eastAsia="ru-RU"/>
        </w:rPr>
        <w:t>(слайд 21)</w:t>
      </w:r>
    </w:p>
    <w:p w:rsidR="00CF54FE" w:rsidRPr="00002EA8" w:rsidRDefault="00F67025" w:rsidP="00F670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</w:t>
      </w:r>
      <w:proofErr w:type="spellStart"/>
      <w:r w:rsidR="00CF54FE"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Дякую</w:t>
      </w:r>
      <w:proofErr w:type="spellEnd"/>
      <w:r w:rsidR="00CF54FE"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="00CF54FE"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увагу</w:t>
      </w:r>
      <w:proofErr w:type="spellEnd"/>
      <w:r w:rsidR="00CF54FE" w:rsidRPr="00002E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4315" w:rsidRPr="00002EA8" w:rsidRDefault="00894315">
      <w:pPr>
        <w:rPr>
          <w:rFonts w:ascii="Times New Roman" w:hAnsi="Times New Roman" w:cs="Times New Roman"/>
          <w:sz w:val="28"/>
          <w:szCs w:val="28"/>
        </w:rPr>
      </w:pPr>
    </w:p>
    <w:sectPr w:rsidR="00894315" w:rsidRPr="0000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3AF"/>
    <w:multiLevelType w:val="multilevel"/>
    <w:tmpl w:val="F9F2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33D6E"/>
    <w:multiLevelType w:val="multilevel"/>
    <w:tmpl w:val="E56E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C62F0"/>
    <w:multiLevelType w:val="multilevel"/>
    <w:tmpl w:val="CF64D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6027C"/>
    <w:multiLevelType w:val="multilevel"/>
    <w:tmpl w:val="171E52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11250"/>
    <w:multiLevelType w:val="multilevel"/>
    <w:tmpl w:val="776C0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83C86"/>
    <w:multiLevelType w:val="multilevel"/>
    <w:tmpl w:val="1C5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F6FA1"/>
    <w:multiLevelType w:val="multilevel"/>
    <w:tmpl w:val="98D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742DC"/>
    <w:multiLevelType w:val="multilevel"/>
    <w:tmpl w:val="573A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41A16"/>
    <w:multiLevelType w:val="multilevel"/>
    <w:tmpl w:val="C57C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A46BA"/>
    <w:multiLevelType w:val="multilevel"/>
    <w:tmpl w:val="0E04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F0675"/>
    <w:multiLevelType w:val="multilevel"/>
    <w:tmpl w:val="D8A2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13B09"/>
    <w:multiLevelType w:val="multilevel"/>
    <w:tmpl w:val="09A0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0007F"/>
    <w:multiLevelType w:val="multilevel"/>
    <w:tmpl w:val="8EC2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E57FA"/>
    <w:multiLevelType w:val="multilevel"/>
    <w:tmpl w:val="D2325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25B1E"/>
    <w:multiLevelType w:val="multilevel"/>
    <w:tmpl w:val="CF06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B172F"/>
    <w:multiLevelType w:val="multilevel"/>
    <w:tmpl w:val="156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F0406"/>
    <w:multiLevelType w:val="multilevel"/>
    <w:tmpl w:val="0E5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17E60"/>
    <w:multiLevelType w:val="multilevel"/>
    <w:tmpl w:val="F10AC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B737B2"/>
    <w:multiLevelType w:val="multilevel"/>
    <w:tmpl w:val="CA40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03F97"/>
    <w:multiLevelType w:val="multilevel"/>
    <w:tmpl w:val="85AC9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40DD3"/>
    <w:multiLevelType w:val="multilevel"/>
    <w:tmpl w:val="2D08D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41598"/>
    <w:multiLevelType w:val="multilevel"/>
    <w:tmpl w:val="2C56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27D5C"/>
    <w:multiLevelType w:val="multilevel"/>
    <w:tmpl w:val="EEFC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5"/>
  </w:num>
  <w:num w:numId="5">
    <w:abstractNumId w:val="19"/>
  </w:num>
  <w:num w:numId="6">
    <w:abstractNumId w:val="7"/>
  </w:num>
  <w:num w:numId="7">
    <w:abstractNumId w:val="13"/>
  </w:num>
  <w:num w:numId="8">
    <w:abstractNumId w:val="12"/>
  </w:num>
  <w:num w:numId="9">
    <w:abstractNumId w:val="1"/>
  </w:num>
  <w:num w:numId="10">
    <w:abstractNumId w:val="16"/>
  </w:num>
  <w:num w:numId="11">
    <w:abstractNumId w:val="4"/>
  </w:num>
  <w:num w:numId="12">
    <w:abstractNumId w:val="11"/>
  </w:num>
  <w:num w:numId="13">
    <w:abstractNumId w:val="17"/>
  </w:num>
  <w:num w:numId="14">
    <w:abstractNumId w:val="10"/>
  </w:num>
  <w:num w:numId="15">
    <w:abstractNumId w:val="20"/>
  </w:num>
  <w:num w:numId="16">
    <w:abstractNumId w:val="22"/>
  </w:num>
  <w:num w:numId="17">
    <w:abstractNumId w:val="2"/>
  </w:num>
  <w:num w:numId="18">
    <w:abstractNumId w:val="3"/>
  </w:num>
  <w:num w:numId="19">
    <w:abstractNumId w:val="0"/>
  </w:num>
  <w:num w:numId="20">
    <w:abstractNumId w:val="5"/>
  </w:num>
  <w:num w:numId="21">
    <w:abstractNumId w:val="8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FE"/>
    <w:rsid w:val="00002EA8"/>
    <w:rsid w:val="00472093"/>
    <w:rsid w:val="005D50AF"/>
    <w:rsid w:val="00894315"/>
    <w:rsid w:val="00CF54FE"/>
    <w:rsid w:val="00F6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F9E7"/>
  <w15:chartTrackingRefBased/>
  <w15:docId w15:val="{79B46137-9B57-46EE-8818-28CD90FB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4FE"/>
    <w:rPr>
      <w:b/>
      <w:bCs/>
    </w:rPr>
  </w:style>
  <w:style w:type="character" w:styleId="a5">
    <w:name w:val="Emphasis"/>
    <w:basedOn w:val="a0"/>
    <w:uiPriority w:val="20"/>
    <w:qFormat/>
    <w:rsid w:val="00CF54FE"/>
    <w:rPr>
      <w:i/>
      <w:iCs/>
    </w:rPr>
  </w:style>
  <w:style w:type="character" w:styleId="a6">
    <w:name w:val="Hyperlink"/>
    <w:basedOn w:val="a0"/>
    <w:uiPriority w:val="99"/>
    <w:semiHidden/>
    <w:unhideWhenUsed/>
    <w:rsid w:val="00CF54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2022-08-28T18:16:00Z</cp:lastPrinted>
  <dcterms:created xsi:type="dcterms:W3CDTF">2022-08-27T22:32:00Z</dcterms:created>
  <dcterms:modified xsi:type="dcterms:W3CDTF">2022-08-28T18:16:00Z</dcterms:modified>
</cp:coreProperties>
</file>