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2B1C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Компетентнісний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в 5–6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класах</w:t>
      </w:r>
      <w:proofErr w:type="spellEnd"/>
    </w:p>
    <w:p w14:paraId="7B8CA95C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5E4A269B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орієнтована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на реформу «Нова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школа» (НУШ),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пріоритетним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компетентностей. 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завчений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користуватися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мовою в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різних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ситуаціях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критично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мислити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продукувати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середній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ланці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(5–6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), де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завершується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адаптаційний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закладаються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5DB7EFA2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5–6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ефективній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прикладів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74710632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04098848">
          <v:rect id="_x0000_i1085" style="width:0;height:1.5pt" o:hralign="center" o:hrstd="t" o:hr="t" fillcolor="#a0a0a0" stroked="f"/>
        </w:pict>
      </w:r>
    </w:p>
    <w:p w14:paraId="2F079F08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компетентнісного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підходу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навчанні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526CBAEA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компетентнісного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підходу</w:t>
      </w:r>
      <w:proofErr w:type="spellEnd"/>
    </w:p>
    <w:p w14:paraId="304B8803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інтегрована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5CADAF3C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0E2869F7" w14:textId="77777777" w:rsidR="005A6EEF" w:rsidRPr="005A6EEF" w:rsidRDefault="005A6EEF" w:rsidP="005A6E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3F75E20D" w14:textId="77777777" w:rsidR="005A6EEF" w:rsidRPr="005A6EEF" w:rsidRDefault="005A6EEF" w:rsidP="005A6E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86DE4D7" w14:textId="77777777" w:rsidR="005A6EEF" w:rsidRPr="005A6EEF" w:rsidRDefault="005A6EEF" w:rsidP="005A6E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1AF0D6F6" w14:textId="77777777" w:rsidR="005A6EEF" w:rsidRPr="005A6EEF" w:rsidRDefault="005A6EEF" w:rsidP="005A6E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4736074" w14:textId="77777777" w:rsidR="005A6EEF" w:rsidRPr="005A6EEF" w:rsidRDefault="005A6EEF" w:rsidP="005A6EE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предметами.</w:t>
      </w:r>
    </w:p>
    <w:p w14:paraId="794807BF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формуються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5B5E20C6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стандартом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мова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451C2578" w14:textId="77777777" w:rsidR="005A6EEF" w:rsidRPr="005A6EEF" w:rsidRDefault="005A6EEF" w:rsidP="005A6EE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комунікативної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писемне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);</w:t>
      </w:r>
    </w:p>
    <w:p w14:paraId="63D648C1" w14:textId="77777777" w:rsidR="005A6EEF" w:rsidRPr="005A6EEF" w:rsidRDefault="005A6EEF" w:rsidP="005A6EE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інформаційно-цифрової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EB1FDFD" w14:textId="77777777" w:rsidR="005A6EEF" w:rsidRPr="005A6EEF" w:rsidRDefault="005A6EEF" w:rsidP="005A6EE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культурної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громадянської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компетентностей</w:t>
      </w:r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7D699FA2" w14:textId="77777777" w:rsidR="005A6EEF" w:rsidRPr="005A6EEF" w:rsidRDefault="005A6EEF" w:rsidP="005A6EE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уміння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вчитися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впродовж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581E0A0D" w14:textId="77777777" w:rsidR="005A6EEF" w:rsidRPr="005A6EEF" w:rsidRDefault="005A6EEF" w:rsidP="005A6EE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ініціативності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творчості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13748CD6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Предметні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для 5–6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</w:p>
    <w:p w14:paraId="794BA7BC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НУШ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предметні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666EC7C3" w14:textId="77777777" w:rsidR="005A6EEF" w:rsidRPr="005A6EEF" w:rsidRDefault="005A6EEF" w:rsidP="005A6EE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мовленнєва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, письмо);</w:t>
      </w:r>
    </w:p>
    <w:p w14:paraId="42F27668" w14:textId="77777777" w:rsidR="005A6EEF" w:rsidRPr="005A6EEF" w:rsidRDefault="005A6EEF" w:rsidP="005A6EE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про мову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);</w:t>
      </w:r>
    </w:p>
    <w:p w14:paraId="6AB54334" w14:textId="77777777" w:rsidR="005A6EEF" w:rsidRPr="005A6EEF" w:rsidRDefault="005A6EEF" w:rsidP="005A6EE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соціокультурна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46E01069" w14:textId="77777777" w:rsidR="005A6EEF" w:rsidRPr="005A6EEF" w:rsidRDefault="005A6EEF" w:rsidP="005A6EE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діяльнісна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).</w:t>
      </w:r>
    </w:p>
    <w:p w14:paraId="1CE262EA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7CBDEE05">
          <v:rect id="_x0000_i1086" style="width:0;height:1.5pt" o:hralign="center" o:hrstd="t" o:hr="t" fillcolor="#a0a0a0" stroked="f"/>
        </w:pict>
      </w:r>
    </w:p>
    <w:p w14:paraId="33F96B86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2. Психолого-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педагогічні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5–6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</w:p>
    <w:p w14:paraId="029EB638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1DC14136" w14:textId="77777777" w:rsidR="005A6EEF" w:rsidRPr="005A6EEF" w:rsidRDefault="005A6EEF" w:rsidP="005A6EE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19EF774F" w14:textId="77777777" w:rsidR="005A6EEF" w:rsidRPr="005A6EEF" w:rsidRDefault="005A6EEF" w:rsidP="005A6EE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потребою в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пізнавальному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інтересі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12C0CF25" w14:textId="77777777" w:rsidR="005A6EEF" w:rsidRPr="005A6EEF" w:rsidRDefault="005A6EEF" w:rsidP="005A6EE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чутливістю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09D76FD3" w14:textId="77777777" w:rsidR="005A6EEF" w:rsidRPr="005A6EEF" w:rsidRDefault="005A6EEF" w:rsidP="005A6EE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значущості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8E999AA" w14:textId="77777777" w:rsidR="005A6EEF" w:rsidRPr="005A6EEF" w:rsidRDefault="005A6EEF" w:rsidP="005A6EE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переходом до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абстрактніших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понять.</w:t>
      </w:r>
    </w:p>
    <w:p w14:paraId="24B8E873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оптимальним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64BA4783" w14:textId="77777777" w:rsidR="005A6EEF" w:rsidRPr="005A6EEF" w:rsidRDefault="005A6EEF" w:rsidP="005A6EE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природну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цікавість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59564E38" w14:textId="77777777" w:rsidR="005A6EEF" w:rsidRPr="005A6EEF" w:rsidRDefault="005A6EEF" w:rsidP="005A6EE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5F03AE2E" w14:textId="77777777" w:rsidR="005A6EEF" w:rsidRPr="005A6EEF" w:rsidRDefault="005A6EEF" w:rsidP="005A6EE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2B3E13DF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1D613B0B">
          <v:rect id="_x0000_i1087" style="width:0;height:1.5pt" o:hralign="center" o:hrstd="t" o:hr="t" fillcolor="#a0a0a0" stroked="f"/>
        </w:pict>
      </w:r>
    </w:p>
    <w:p w14:paraId="078D20D7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реалізації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компетентнісного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4C318EE1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Діяльнісний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24431F1D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3E0D590D" w14:textId="77777777" w:rsidR="005A6EEF" w:rsidRPr="005A6EEF" w:rsidRDefault="005A6EEF" w:rsidP="005A6EE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11E266F" w14:textId="77777777" w:rsidR="005A6EEF" w:rsidRPr="005A6EEF" w:rsidRDefault="005A6EEF" w:rsidP="005A6EE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1CB53A95" w14:textId="77777777" w:rsidR="005A6EEF" w:rsidRPr="005A6EEF" w:rsidRDefault="005A6EEF" w:rsidP="005A6EE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6F9519D4" w14:textId="77777777" w:rsidR="005A6EEF" w:rsidRPr="005A6EEF" w:rsidRDefault="005A6EEF" w:rsidP="005A6EE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lastRenderedPageBreak/>
        <w:t>виконання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460CC098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Комунікативний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72455451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68C0A41B" w14:textId="77777777" w:rsidR="005A6EEF" w:rsidRPr="005A6EEF" w:rsidRDefault="005A6EEF" w:rsidP="005A6EE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думку;</w:t>
      </w:r>
    </w:p>
    <w:p w14:paraId="4164833D" w14:textId="77777777" w:rsidR="005A6EEF" w:rsidRPr="005A6EEF" w:rsidRDefault="005A6EEF" w:rsidP="005A6EE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дискусію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480B966C" w14:textId="77777777" w:rsidR="005A6EEF" w:rsidRPr="005A6EEF" w:rsidRDefault="005A6EEF" w:rsidP="005A6EE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7F969036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4E2765CC" w14:textId="77777777" w:rsidR="005A6EEF" w:rsidRPr="005A6EEF" w:rsidRDefault="005A6EEF" w:rsidP="005A6EE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робота в парах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58791874" w14:textId="77777777" w:rsidR="005A6EEF" w:rsidRPr="005A6EEF" w:rsidRDefault="005A6EEF" w:rsidP="005A6EE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38ABEFB6" w14:textId="77777777" w:rsidR="005A6EEF" w:rsidRPr="005A6EEF" w:rsidRDefault="005A6EEF" w:rsidP="005A6EE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тренінги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3717DD3A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</w:p>
    <w:p w14:paraId="298ED82F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До них належать:</w:t>
      </w:r>
    </w:p>
    <w:p w14:paraId="68083BF1" w14:textId="77777777" w:rsidR="005A6EEF" w:rsidRPr="005A6EEF" w:rsidRDefault="005A6EEF" w:rsidP="005A6EE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мозковий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штурм»;</w:t>
      </w:r>
    </w:p>
    <w:p w14:paraId="1EF08796" w14:textId="77777777" w:rsidR="005A6EEF" w:rsidRPr="005A6EEF" w:rsidRDefault="005A6EEF" w:rsidP="005A6EE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«Обери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Мікрофон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», «Карусель»;</w:t>
      </w:r>
    </w:p>
    <w:p w14:paraId="0C8E42B6" w14:textId="77777777" w:rsidR="005A6EEF" w:rsidRPr="005A6EEF" w:rsidRDefault="005A6EEF" w:rsidP="005A6EE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48A202F4" w14:textId="77777777" w:rsidR="005A6EEF" w:rsidRPr="005A6EEF" w:rsidRDefault="005A6EEF" w:rsidP="005A6EEF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робота з онлайн-платформами (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Classtime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).</w:t>
      </w:r>
    </w:p>
    <w:p w14:paraId="0A582562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Проєктні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729ED2CD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У 5–6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підходять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міні-проєкти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5209F723" w14:textId="77777777" w:rsidR="005A6EEF" w:rsidRPr="005A6EEF" w:rsidRDefault="005A6EEF" w:rsidP="005A6EE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«Моя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спадщина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»;</w:t>
      </w:r>
    </w:p>
    <w:p w14:paraId="635ACC82" w14:textId="77777777" w:rsidR="005A6EEF" w:rsidRPr="005A6EEF" w:rsidRDefault="005A6EEF" w:rsidP="005A6EE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Словникова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скарбничка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»;</w:t>
      </w:r>
    </w:p>
    <w:p w14:paraId="2D648C6A" w14:textId="77777777" w:rsidR="005A6EEF" w:rsidRPr="005A6EEF" w:rsidRDefault="005A6EEF" w:rsidP="005A6EE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моєму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»;</w:t>
      </w:r>
    </w:p>
    <w:p w14:paraId="056B9BA6" w14:textId="77777777" w:rsidR="005A6EEF" w:rsidRPr="005A6EEF" w:rsidRDefault="005A6EEF" w:rsidP="005A6EEF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край 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текстах».</w:t>
      </w:r>
    </w:p>
    <w:p w14:paraId="0C3EDA51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3.5.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Інтегровані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уроки</w:t>
      </w:r>
    </w:p>
    <w:p w14:paraId="624A12F1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4EC58642" w14:textId="77777777" w:rsidR="005A6EEF" w:rsidRPr="005A6EEF" w:rsidRDefault="005A6EEF" w:rsidP="005A6EE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Мова +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0ABC8299" w14:textId="77777777" w:rsidR="005A6EEF" w:rsidRPr="005A6EEF" w:rsidRDefault="005A6EEF" w:rsidP="005A6EE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Мова +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: робота над стилями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7CEADB47" w14:textId="77777777" w:rsidR="005A6EEF" w:rsidRPr="005A6EEF" w:rsidRDefault="005A6EEF" w:rsidP="005A6EE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Мова +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ілюстрованих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58EB3FBB" w14:textId="77777777" w:rsidR="005A6EEF" w:rsidRPr="005A6EEF" w:rsidRDefault="005A6EEF" w:rsidP="005A6EEF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Мова +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інформатика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: робота з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презентаціями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інфографікою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53F8DC66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3622C6F9">
          <v:rect id="_x0000_i1088" style="width:0;height:1.5pt" o:hralign="center" o:hrstd="t" o:hr="t" fillcolor="#a0a0a0" stroked="f"/>
        </w:pict>
      </w:r>
    </w:p>
    <w:p w14:paraId="0D2C0B60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Компетентнісно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спрямовані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для 5–6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</w:p>
    <w:p w14:paraId="6DBD1EF0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Текстоцентричний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</w:p>
    <w:p w14:paraId="0B58DED1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текстами:</w:t>
      </w:r>
    </w:p>
    <w:p w14:paraId="6B68B4B1" w14:textId="77777777" w:rsidR="005A6EEF" w:rsidRPr="005A6EEF" w:rsidRDefault="005A6EEF" w:rsidP="005A6EE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художніми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AE8D00E" w14:textId="77777777" w:rsidR="005A6EEF" w:rsidRPr="005A6EEF" w:rsidRDefault="005A6EEF" w:rsidP="005A6EE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40827656" w14:textId="77777777" w:rsidR="005A6EEF" w:rsidRPr="005A6EEF" w:rsidRDefault="005A6EEF" w:rsidP="005A6EE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публіцистичними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6802A57E" w14:textId="77777777" w:rsidR="005A6EEF" w:rsidRPr="005A6EEF" w:rsidRDefault="005A6EEF" w:rsidP="005A6EEF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інтернет-джерелами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4893D453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6A455029" w14:textId="77777777" w:rsidR="005A6EEF" w:rsidRPr="005A6EEF" w:rsidRDefault="005A6EEF" w:rsidP="005A6EE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тему й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думку;</w:t>
      </w:r>
    </w:p>
    <w:p w14:paraId="00213733" w14:textId="77777777" w:rsidR="005A6EEF" w:rsidRPr="005A6EEF" w:rsidRDefault="005A6EEF" w:rsidP="005A6EE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пам’ятку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/схему;</w:t>
      </w:r>
    </w:p>
    <w:p w14:paraId="154F4E23" w14:textId="77777777" w:rsidR="005A6EEF" w:rsidRPr="005A6EEF" w:rsidRDefault="005A6EEF" w:rsidP="005A6EEF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переформулювати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текст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словами.</w:t>
      </w:r>
    </w:p>
    <w:p w14:paraId="1E754772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життєвого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спрямування</w:t>
      </w:r>
      <w:proofErr w:type="spellEnd"/>
    </w:p>
    <w:p w14:paraId="1442A123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B2C74A9" w14:textId="77777777" w:rsidR="005A6EEF" w:rsidRPr="005A6EEF" w:rsidRDefault="005A6EEF" w:rsidP="005A6EE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знайдений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предмет;</w:t>
      </w:r>
    </w:p>
    <w:p w14:paraId="53845308" w14:textId="77777777" w:rsidR="005A6EEF" w:rsidRPr="005A6EEF" w:rsidRDefault="005A6EEF" w:rsidP="005A6EE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інструкцію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шкільним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гаджетом;</w:t>
      </w:r>
    </w:p>
    <w:p w14:paraId="1672395E" w14:textId="77777777" w:rsidR="005A6EEF" w:rsidRPr="005A6EEF" w:rsidRDefault="005A6EEF" w:rsidP="005A6EE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370F8E5C" w14:textId="77777777" w:rsidR="005A6EEF" w:rsidRPr="005A6EEF" w:rsidRDefault="005A6EEF" w:rsidP="005A6EEF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змоделювати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лист-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6AD536A3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Критичне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мислення</w:t>
      </w:r>
      <w:proofErr w:type="spellEnd"/>
    </w:p>
    <w:p w14:paraId="109DF58B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Методики:</w:t>
      </w:r>
    </w:p>
    <w:p w14:paraId="16E17F62" w14:textId="77777777" w:rsidR="005A6EEF" w:rsidRPr="005A6EEF" w:rsidRDefault="005A6EEF" w:rsidP="005A6EE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Fishbone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63E09AAE" w14:textId="77777777" w:rsidR="005A6EEF" w:rsidRPr="005A6EEF" w:rsidRDefault="005A6EEF" w:rsidP="005A6EE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Кубування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»;</w:t>
      </w:r>
    </w:p>
    <w:p w14:paraId="3A9AFB60" w14:textId="77777777" w:rsidR="005A6EEF" w:rsidRPr="005A6EEF" w:rsidRDefault="005A6EEF" w:rsidP="005A6EE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«Концептуальна карта»;</w:t>
      </w:r>
    </w:p>
    <w:p w14:paraId="66AA5682" w14:textId="77777777" w:rsidR="005A6EEF" w:rsidRPr="005A6EEF" w:rsidRDefault="005A6EEF" w:rsidP="005A6EEF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ЗХД».</w:t>
      </w:r>
    </w:p>
    <w:p w14:paraId="2FC5A1C1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Творчі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</w:p>
    <w:p w14:paraId="4BDB2B80" w14:textId="77777777" w:rsidR="005A6EEF" w:rsidRPr="005A6EEF" w:rsidRDefault="005A6EEF" w:rsidP="005A6EE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історичними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персонажами;</w:t>
      </w:r>
    </w:p>
    <w:p w14:paraId="3220A4CB" w14:textId="77777777" w:rsidR="005A6EEF" w:rsidRPr="005A6EEF" w:rsidRDefault="005A6EEF" w:rsidP="005A6EE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придумати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95ECAAD" w14:textId="77777777" w:rsidR="005A6EEF" w:rsidRPr="005A6EEF" w:rsidRDefault="005A6EEF" w:rsidP="005A6EE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словесний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портрет героя;</w:t>
      </w:r>
    </w:p>
    <w:p w14:paraId="34921AE7" w14:textId="77777777" w:rsidR="005A6EEF" w:rsidRPr="005A6EEF" w:rsidRDefault="005A6EEF" w:rsidP="005A6EEF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написати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для мене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мова?».</w:t>
      </w:r>
    </w:p>
    <w:p w14:paraId="641ED167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lastRenderedPageBreak/>
        <w:pict w14:anchorId="6F381E36">
          <v:rect id="_x0000_i1089" style="width:0;height:1.5pt" o:hralign="center" o:hrstd="t" o:hr="t" fillcolor="#a0a0a0" stroked="f"/>
        </w:pict>
      </w:r>
    </w:p>
    <w:p w14:paraId="0D54532F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компетентнісним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спрямуванням</w:t>
      </w:r>
      <w:proofErr w:type="spellEnd"/>
    </w:p>
    <w:p w14:paraId="7707E1BA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>Урок 1. Тема: «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Лексичне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значення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слова.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Багатозначність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» (5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46B8A7E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ACC93C" w14:textId="77777777" w:rsidR="005A6EEF" w:rsidRPr="005A6EEF" w:rsidRDefault="005A6EEF" w:rsidP="005A6EE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7BB0C4E1" w14:textId="77777777" w:rsidR="005A6EEF" w:rsidRPr="005A6EEF" w:rsidRDefault="005A6EEF" w:rsidP="005A6EE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477DF3E2" w14:textId="77777777" w:rsidR="005A6EEF" w:rsidRPr="005A6EEF" w:rsidRDefault="005A6EEF" w:rsidP="005A6EEF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46020097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уроку (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скорочений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DD7260" w14:textId="77777777" w:rsidR="005A6EEF" w:rsidRPr="005A6EEF" w:rsidRDefault="005A6EEF" w:rsidP="005A6EE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Мотивація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демонстрація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слова «ключ» 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водний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металевий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комп’ютерний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).</w:t>
      </w:r>
    </w:p>
    <w:p w14:paraId="2B79BEB1" w14:textId="77777777" w:rsidR="005A6EEF" w:rsidRPr="005A6EEF" w:rsidRDefault="005A6EEF" w:rsidP="005A6EE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Проблемне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?</w:t>
      </w:r>
    </w:p>
    <w:p w14:paraId="789562C4" w14:textId="77777777" w:rsidR="005A6EEF" w:rsidRPr="005A6EEF" w:rsidRDefault="005A6EEF" w:rsidP="005A6EE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Групова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робота: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-словник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багатозначних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15FAEA93" w14:textId="77777777" w:rsidR="005A6EEF" w:rsidRPr="005A6EEF" w:rsidRDefault="005A6EEF" w:rsidP="005A6EE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Практичне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комікс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багатозначними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словами.</w:t>
      </w:r>
    </w:p>
    <w:p w14:paraId="5605B622" w14:textId="77777777" w:rsidR="005A6EEF" w:rsidRPr="005A6EEF" w:rsidRDefault="005A6EEF" w:rsidP="005A6EEF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Незакінчене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 — 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дізнався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…».</w:t>
      </w:r>
    </w:p>
    <w:p w14:paraId="3429210D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56EC0310">
          <v:rect id="_x0000_i1090" style="width:0;height:1.5pt" o:hralign="center" o:hrstd="t" o:hr="t" fillcolor="#a0a0a0" stroked="f"/>
        </w:pict>
      </w:r>
    </w:p>
    <w:p w14:paraId="28E5BC60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Урок 2. Тема: «Типи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речень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за метою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висловлювання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» (6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07881C0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16522D" w14:textId="77777777" w:rsidR="005A6EEF" w:rsidRPr="005A6EEF" w:rsidRDefault="005A6EEF" w:rsidP="005A6EE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455B87BA" w14:textId="77777777" w:rsidR="005A6EEF" w:rsidRPr="005A6EEF" w:rsidRDefault="005A6EEF" w:rsidP="005A6EE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діяльнісна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6372BC51" w14:textId="77777777" w:rsidR="005A6EEF" w:rsidRPr="005A6EEF" w:rsidRDefault="005A6EEF" w:rsidP="005A6EEF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43AF4FC9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949C20" w14:textId="77777777" w:rsidR="005A6EEF" w:rsidRPr="005A6EEF" w:rsidRDefault="005A6EEF" w:rsidP="005A6EE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рекламні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слогани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5B3643C0" w14:textId="77777777" w:rsidR="005A6EEF" w:rsidRPr="005A6EEF" w:rsidRDefault="005A6EEF" w:rsidP="005A6EE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Рольова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Прес-конференція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».</w:t>
      </w:r>
    </w:p>
    <w:p w14:paraId="4BD20B92" w14:textId="77777777" w:rsidR="005A6EEF" w:rsidRPr="005A6EEF" w:rsidRDefault="005A6EEF" w:rsidP="005A6EEF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«Як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ввічливо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?».</w:t>
      </w:r>
    </w:p>
    <w:p w14:paraId="5412AC51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373E69FC">
          <v:rect id="_x0000_i1091" style="width:0;height:1.5pt" o:hralign="center" o:hrstd="t" o:hr="t" fillcolor="#a0a0a0" stroked="f"/>
        </w:pict>
      </w:r>
    </w:p>
    <w:p w14:paraId="6B6975D1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компетентностей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5–6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proofErr w:type="spellEnd"/>
    </w:p>
    <w:p w14:paraId="47D9BD53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Формувальне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14:paraId="0740F04C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614F5099" w14:textId="77777777" w:rsidR="005A6EEF" w:rsidRPr="005A6EEF" w:rsidRDefault="005A6EEF" w:rsidP="005A6EE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lastRenderedPageBreak/>
        <w:t>словесна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3AD3F83E" w14:textId="77777777" w:rsidR="005A6EEF" w:rsidRPr="005A6EEF" w:rsidRDefault="005A6EEF" w:rsidP="005A6EE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>чек-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лісти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70E72342" w14:textId="77777777" w:rsidR="005A6EEF" w:rsidRPr="005A6EEF" w:rsidRDefault="005A6EEF" w:rsidP="005A6EE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6E4098C7" w14:textId="77777777" w:rsidR="005A6EEF" w:rsidRPr="005A6EEF" w:rsidRDefault="005A6EEF" w:rsidP="005A6EE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3F320999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чек-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лістів</w:t>
      </w:r>
      <w:proofErr w:type="spellEnd"/>
    </w:p>
    <w:p w14:paraId="7DA6FD6F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можу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я?</w:t>
      </w:r>
      <w:r w:rsidRPr="005A6EEF">
        <w:rPr>
          <w:rFonts w:ascii="Times New Roman" w:hAnsi="Times New Roman" w:cs="Times New Roman"/>
          <w:sz w:val="28"/>
          <w:szCs w:val="28"/>
        </w:rPr>
        <w:br/>
      </w:r>
      <w:r w:rsidRPr="005A6EEF">
        <w:rPr>
          <w:rFonts w:ascii="Segoe UI Symbol" w:hAnsi="Segoe UI Symbol" w:cs="Segoe UI Symbol"/>
          <w:sz w:val="28"/>
          <w:szCs w:val="28"/>
        </w:rPr>
        <w:t>☐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стиль тексту</w:t>
      </w:r>
      <w:r w:rsidRPr="005A6EEF">
        <w:rPr>
          <w:rFonts w:ascii="Times New Roman" w:hAnsi="Times New Roman" w:cs="Times New Roman"/>
          <w:sz w:val="28"/>
          <w:szCs w:val="28"/>
        </w:rPr>
        <w:br/>
      </w:r>
      <w:r w:rsidRPr="005A6EEF">
        <w:rPr>
          <w:rFonts w:ascii="Segoe UI Symbol" w:hAnsi="Segoe UI Symbol" w:cs="Segoe UI Symbol"/>
          <w:sz w:val="28"/>
          <w:szCs w:val="28"/>
        </w:rPr>
        <w:t>☐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звертання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br/>
      </w:r>
      <w:r w:rsidRPr="005A6EEF">
        <w:rPr>
          <w:rFonts w:ascii="Segoe UI Symbol" w:hAnsi="Segoe UI Symbol" w:cs="Segoe UI Symbol"/>
          <w:sz w:val="28"/>
          <w:szCs w:val="28"/>
        </w:rPr>
        <w:t>☐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текст за планом</w:t>
      </w:r>
      <w:r w:rsidRPr="005A6EEF">
        <w:rPr>
          <w:rFonts w:ascii="Times New Roman" w:hAnsi="Times New Roman" w:cs="Times New Roman"/>
          <w:sz w:val="28"/>
          <w:szCs w:val="28"/>
        </w:rPr>
        <w:br/>
      </w:r>
      <w:r w:rsidRPr="005A6EEF">
        <w:rPr>
          <w:rFonts w:ascii="Segoe UI Symbol" w:hAnsi="Segoe UI Symbol" w:cs="Segoe UI Symbol"/>
          <w:sz w:val="28"/>
          <w:szCs w:val="28"/>
        </w:rPr>
        <w:t>☐</w:t>
      </w:r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</w:p>
    <w:p w14:paraId="0A5576C6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Портфоліо</w:t>
      </w:r>
      <w:proofErr w:type="spellEnd"/>
    </w:p>
    <w:p w14:paraId="0BBA4FB1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058FF0E7" w14:textId="77777777" w:rsidR="005A6EEF" w:rsidRPr="005A6EEF" w:rsidRDefault="005A6EEF" w:rsidP="005A6EE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кращі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7E1978D9" w14:textId="77777777" w:rsidR="005A6EEF" w:rsidRPr="005A6EEF" w:rsidRDefault="005A6EEF" w:rsidP="005A6EE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323E201C" w14:textId="77777777" w:rsidR="005A6EEF" w:rsidRPr="005A6EEF" w:rsidRDefault="005A6EEF" w:rsidP="005A6EE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14628EA4" w14:textId="77777777" w:rsidR="005A6EEF" w:rsidRPr="005A6EEF" w:rsidRDefault="005A6EEF" w:rsidP="005A6EEF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2406F376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7074B4F9">
          <v:rect id="_x0000_i1092" style="width:0;height:1.5pt" o:hralign="center" o:hrstd="t" o:hr="t" fillcolor="#a0a0a0" stroked="f"/>
        </w:pict>
      </w:r>
    </w:p>
    <w:p w14:paraId="39B6AD17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Виклики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та шляхи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вдосконалення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компетентнісного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301B202D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труднощі</w:t>
      </w:r>
      <w:proofErr w:type="spellEnd"/>
    </w:p>
    <w:p w14:paraId="1BAE2981" w14:textId="77777777" w:rsidR="005A6EEF" w:rsidRPr="005A6EEF" w:rsidRDefault="005A6EEF" w:rsidP="005A6EE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Нестача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037AF476" w14:textId="77777777" w:rsidR="005A6EEF" w:rsidRPr="005A6EEF" w:rsidRDefault="005A6EEF" w:rsidP="005A6EE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Незвичність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1F0107FE" w14:textId="77777777" w:rsidR="005A6EEF" w:rsidRPr="005A6EEF" w:rsidRDefault="005A6EEF" w:rsidP="005A6EEF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Потреба в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додатковому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059C6CCD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7.2. Шляхи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подолання</w:t>
      </w:r>
      <w:proofErr w:type="spellEnd"/>
    </w:p>
    <w:p w14:paraId="5D069990" w14:textId="77777777" w:rsidR="005A6EEF" w:rsidRPr="005A6EEF" w:rsidRDefault="005A6EEF" w:rsidP="005A6EEF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613DFFC7" w14:textId="77777777" w:rsidR="005A6EEF" w:rsidRPr="005A6EEF" w:rsidRDefault="005A6EEF" w:rsidP="005A6EEF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228A66A9" w14:textId="77777777" w:rsidR="005A6EEF" w:rsidRPr="005A6EEF" w:rsidRDefault="005A6EEF" w:rsidP="005A6EEF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кооперація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учителями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3291346B" w14:textId="77777777" w:rsidR="005A6EEF" w:rsidRPr="005A6EEF" w:rsidRDefault="005A6EEF" w:rsidP="005A6EEF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платформ.</w:t>
      </w:r>
    </w:p>
    <w:p w14:paraId="0794AA3E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484F98C9">
          <v:rect id="_x0000_i1093" style="width:0;height:1.5pt" o:hralign="center" o:hrstd="t" o:hr="t" fillcolor="#a0a0a0" stroked="f"/>
        </w:pict>
      </w:r>
    </w:p>
    <w:p w14:paraId="6D53B6EE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3F9DC152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lastRenderedPageBreak/>
        <w:t>Компетентнісний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в 5–6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:</w:t>
      </w:r>
    </w:p>
    <w:p w14:paraId="220E402E" w14:textId="77777777" w:rsidR="005A6EEF" w:rsidRPr="005A6EEF" w:rsidRDefault="005A6EEF" w:rsidP="005A6EE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17C0F2F0" w14:textId="77777777" w:rsidR="005A6EEF" w:rsidRPr="005A6EEF" w:rsidRDefault="005A6EEF" w:rsidP="005A6EE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6034ACF0" w14:textId="77777777" w:rsidR="005A6EEF" w:rsidRPr="005A6EEF" w:rsidRDefault="005A6EEF" w:rsidP="005A6EE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5FDB6587" w14:textId="77777777" w:rsidR="005A6EEF" w:rsidRPr="005A6EEF" w:rsidRDefault="005A6EEF" w:rsidP="005A6EE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мотивувати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;</w:t>
      </w:r>
    </w:p>
    <w:p w14:paraId="7ED2CCEC" w14:textId="77777777" w:rsidR="005A6EEF" w:rsidRPr="005A6EEF" w:rsidRDefault="005A6EEF" w:rsidP="005A6EEF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780C749D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мова з предмета «правил»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перетворюється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комунікації,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самовираження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— на активного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10E2A70B" w14:textId="77777777" w:rsidR="005A6EEF" w:rsidRPr="005A6EEF" w:rsidRDefault="005A6EEF" w:rsidP="005A6EEF">
      <w:p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pict w14:anchorId="30A53940">
          <v:rect id="_x0000_i1094" style="width:0;height:1.5pt" o:hralign="center" o:hrstd="t" o:hr="t" fillcolor="#a0a0a0" stroked="f"/>
        </w:pict>
      </w:r>
    </w:p>
    <w:p w14:paraId="622F1C26" w14:textId="77777777" w:rsidR="005A6EEF" w:rsidRPr="005A6EEF" w:rsidRDefault="005A6EEF" w:rsidP="005A6E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використаної</w:t>
      </w:r>
      <w:proofErr w:type="spellEnd"/>
      <w:r w:rsidRPr="005A6E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</w:p>
    <w:p w14:paraId="4457BEC3" w14:textId="77777777" w:rsidR="005A6EEF" w:rsidRPr="005A6EEF" w:rsidRDefault="005A6EEF" w:rsidP="005A6EE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753E1A53" w14:textId="77777777" w:rsidR="005A6EEF" w:rsidRPr="005A6EEF" w:rsidRDefault="005A6EEF" w:rsidP="005A6EE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«Нова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школа».</w:t>
      </w:r>
    </w:p>
    <w:p w14:paraId="6A84DA09" w14:textId="77777777" w:rsidR="005A6EEF" w:rsidRPr="005A6EEF" w:rsidRDefault="005A6EEF" w:rsidP="005A6EE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О. І.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05AD7D17" w14:textId="77777777" w:rsidR="005A6EEF" w:rsidRPr="005A6EEF" w:rsidRDefault="005A6EEF" w:rsidP="005A6EE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Біляєв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О. М. Методика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6BA48B75" w14:textId="77777777" w:rsidR="005A6EEF" w:rsidRPr="005A6EEF" w:rsidRDefault="005A6EEF" w:rsidP="005A6EE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5A6EEF">
        <w:rPr>
          <w:rFonts w:ascii="Times New Roman" w:hAnsi="Times New Roman" w:cs="Times New Roman"/>
          <w:sz w:val="28"/>
          <w:szCs w:val="28"/>
        </w:rPr>
        <w:t xml:space="preserve">Волощук І.,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Гайдаєнко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мовній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2286F8DF" w14:textId="77777777" w:rsidR="005A6EEF" w:rsidRPr="005A6EEF" w:rsidRDefault="005A6EEF" w:rsidP="005A6EEF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з методики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EE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5A6EEF">
        <w:rPr>
          <w:rFonts w:ascii="Times New Roman" w:hAnsi="Times New Roman" w:cs="Times New Roman"/>
          <w:sz w:val="28"/>
          <w:szCs w:val="28"/>
        </w:rPr>
        <w:t>.</w:t>
      </w:r>
    </w:p>
    <w:p w14:paraId="595699FC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167"/>
    <w:multiLevelType w:val="multilevel"/>
    <w:tmpl w:val="B106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60C12"/>
    <w:multiLevelType w:val="multilevel"/>
    <w:tmpl w:val="7118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84E12"/>
    <w:multiLevelType w:val="multilevel"/>
    <w:tmpl w:val="9070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D4BAD"/>
    <w:multiLevelType w:val="multilevel"/>
    <w:tmpl w:val="F0F4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407FB"/>
    <w:multiLevelType w:val="multilevel"/>
    <w:tmpl w:val="8D96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75F2E"/>
    <w:multiLevelType w:val="multilevel"/>
    <w:tmpl w:val="6EB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1008"/>
    <w:multiLevelType w:val="multilevel"/>
    <w:tmpl w:val="75A6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C5D2D"/>
    <w:multiLevelType w:val="multilevel"/>
    <w:tmpl w:val="886C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132C08"/>
    <w:multiLevelType w:val="multilevel"/>
    <w:tmpl w:val="D19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F7CA1"/>
    <w:multiLevelType w:val="multilevel"/>
    <w:tmpl w:val="F34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B7DB7"/>
    <w:multiLevelType w:val="multilevel"/>
    <w:tmpl w:val="4F88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903BD"/>
    <w:multiLevelType w:val="multilevel"/>
    <w:tmpl w:val="303E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8385D"/>
    <w:multiLevelType w:val="multilevel"/>
    <w:tmpl w:val="F49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870EF"/>
    <w:multiLevelType w:val="multilevel"/>
    <w:tmpl w:val="BCF2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3131C"/>
    <w:multiLevelType w:val="multilevel"/>
    <w:tmpl w:val="A87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F768C"/>
    <w:multiLevelType w:val="multilevel"/>
    <w:tmpl w:val="6DB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D1238"/>
    <w:multiLevelType w:val="multilevel"/>
    <w:tmpl w:val="3DF0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D2D34"/>
    <w:multiLevelType w:val="multilevel"/>
    <w:tmpl w:val="C08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1582F"/>
    <w:multiLevelType w:val="multilevel"/>
    <w:tmpl w:val="B84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D721A"/>
    <w:multiLevelType w:val="multilevel"/>
    <w:tmpl w:val="5620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B2B7F"/>
    <w:multiLevelType w:val="multilevel"/>
    <w:tmpl w:val="D42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EF686F"/>
    <w:multiLevelType w:val="multilevel"/>
    <w:tmpl w:val="8DCC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B2D5D"/>
    <w:multiLevelType w:val="multilevel"/>
    <w:tmpl w:val="0F2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01EC4"/>
    <w:multiLevelType w:val="multilevel"/>
    <w:tmpl w:val="E556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41775"/>
    <w:multiLevelType w:val="multilevel"/>
    <w:tmpl w:val="47B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6F3307"/>
    <w:multiLevelType w:val="multilevel"/>
    <w:tmpl w:val="B8EC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507592">
    <w:abstractNumId w:val="12"/>
  </w:num>
  <w:num w:numId="2" w16cid:durableId="920675162">
    <w:abstractNumId w:val="0"/>
  </w:num>
  <w:num w:numId="3" w16cid:durableId="492793759">
    <w:abstractNumId w:val="11"/>
  </w:num>
  <w:num w:numId="4" w16cid:durableId="1660424937">
    <w:abstractNumId w:val="23"/>
  </w:num>
  <w:num w:numId="5" w16cid:durableId="149758863">
    <w:abstractNumId w:val="10"/>
  </w:num>
  <w:num w:numId="6" w16cid:durableId="1569993907">
    <w:abstractNumId w:val="14"/>
  </w:num>
  <w:num w:numId="7" w16cid:durableId="653678168">
    <w:abstractNumId w:val="22"/>
  </w:num>
  <w:num w:numId="8" w16cid:durableId="1949652725">
    <w:abstractNumId w:val="9"/>
  </w:num>
  <w:num w:numId="9" w16cid:durableId="1016809607">
    <w:abstractNumId w:val="7"/>
  </w:num>
  <w:num w:numId="10" w16cid:durableId="959803249">
    <w:abstractNumId w:val="6"/>
  </w:num>
  <w:num w:numId="11" w16cid:durableId="2143767587">
    <w:abstractNumId w:val="2"/>
  </w:num>
  <w:num w:numId="12" w16cid:durableId="1227643363">
    <w:abstractNumId w:val="3"/>
  </w:num>
  <w:num w:numId="13" w16cid:durableId="648753721">
    <w:abstractNumId w:val="4"/>
  </w:num>
  <w:num w:numId="14" w16cid:durableId="1489786454">
    <w:abstractNumId w:val="21"/>
  </w:num>
  <w:num w:numId="15" w16cid:durableId="1868523606">
    <w:abstractNumId w:val="25"/>
  </w:num>
  <w:num w:numId="16" w16cid:durableId="1798527920">
    <w:abstractNumId w:val="20"/>
  </w:num>
  <w:num w:numId="17" w16cid:durableId="1163736177">
    <w:abstractNumId w:val="8"/>
  </w:num>
  <w:num w:numId="18" w16cid:durableId="569536945">
    <w:abstractNumId w:val="1"/>
  </w:num>
  <w:num w:numId="19" w16cid:durableId="93019981">
    <w:abstractNumId w:val="15"/>
  </w:num>
  <w:num w:numId="20" w16cid:durableId="328992586">
    <w:abstractNumId w:val="18"/>
  </w:num>
  <w:num w:numId="21" w16cid:durableId="202595903">
    <w:abstractNumId w:val="16"/>
  </w:num>
  <w:num w:numId="22" w16cid:durableId="302736843">
    <w:abstractNumId w:val="17"/>
  </w:num>
  <w:num w:numId="23" w16cid:durableId="1043556646">
    <w:abstractNumId w:val="19"/>
  </w:num>
  <w:num w:numId="24" w16cid:durableId="1234125313">
    <w:abstractNumId w:val="5"/>
  </w:num>
  <w:num w:numId="25" w16cid:durableId="754474943">
    <w:abstractNumId w:val="13"/>
  </w:num>
  <w:num w:numId="26" w16cid:durableId="16073427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8"/>
    <w:rsid w:val="004103FF"/>
    <w:rsid w:val="005A6EEF"/>
    <w:rsid w:val="005D3AF8"/>
    <w:rsid w:val="006A69F5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210FC-C625-4511-A672-3EB749CA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A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A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A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A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A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A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A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A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A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2025-11-19T18:01:00Z</dcterms:created>
  <dcterms:modified xsi:type="dcterms:W3CDTF">2025-11-19T18:26:00Z</dcterms:modified>
</cp:coreProperties>
</file>