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A39F"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Інформаційно-комп’ютерні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технології</w:t>
      </w:r>
      <w:proofErr w:type="spellEnd"/>
      <w:r w:rsidRPr="00C94A9D">
        <w:rPr>
          <w:rFonts w:ascii="Times New Roman" w:hAnsi="Times New Roman" w:cs="Times New Roman"/>
          <w:b/>
          <w:bCs/>
          <w:sz w:val="28"/>
          <w:szCs w:val="28"/>
        </w:rPr>
        <w:t xml:space="preserve"> як </w:t>
      </w:r>
      <w:proofErr w:type="spellStart"/>
      <w:r w:rsidRPr="00C94A9D">
        <w:rPr>
          <w:rFonts w:ascii="Times New Roman" w:hAnsi="Times New Roman" w:cs="Times New Roman"/>
          <w:b/>
          <w:bCs/>
          <w:sz w:val="28"/>
          <w:szCs w:val="28"/>
        </w:rPr>
        <w:t>засіб</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підвищення</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якості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засвоєння</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навчального</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матеріалу</w:t>
      </w:r>
      <w:proofErr w:type="spellEnd"/>
      <w:r w:rsidRPr="00C94A9D">
        <w:rPr>
          <w:rFonts w:ascii="Times New Roman" w:hAnsi="Times New Roman" w:cs="Times New Roman"/>
          <w:b/>
          <w:bCs/>
          <w:sz w:val="28"/>
          <w:szCs w:val="28"/>
        </w:rPr>
        <w:t xml:space="preserve"> </w:t>
      </w:r>
      <w:proofErr w:type="gramStart"/>
      <w:r w:rsidRPr="00C94A9D">
        <w:rPr>
          <w:rFonts w:ascii="Times New Roman" w:hAnsi="Times New Roman" w:cs="Times New Roman"/>
          <w:b/>
          <w:bCs/>
          <w:sz w:val="28"/>
          <w:szCs w:val="28"/>
        </w:rPr>
        <w:t>у закладах</w:t>
      </w:r>
      <w:proofErr w:type="gram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фахової</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передвищої</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освіти</w:t>
      </w:r>
      <w:proofErr w:type="spellEnd"/>
    </w:p>
    <w:p w14:paraId="29DDF11E"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Анотація</w:t>
      </w:r>
      <w:proofErr w:type="spellEnd"/>
    </w:p>
    <w:p w14:paraId="4277C405"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t xml:space="preserve">У </w:t>
      </w:r>
      <w:proofErr w:type="spellStart"/>
      <w:r w:rsidRPr="00C94A9D">
        <w:rPr>
          <w:rFonts w:ascii="Times New Roman" w:hAnsi="Times New Roman" w:cs="Times New Roman"/>
          <w:sz w:val="28"/>
          <w:szCs w:val="28"/>
        </w:rPr>
        <w:t>статті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розглянуто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як </w:t>
      </w:r>
      <w:proofErr w:type="spellStart"/>
      <w:r w:rsidRPr="00C94A9D">
        <w:rPr>
          <w:rFonts w:ascii="Times New Roman" w:hAnsi="Times New Roman" w:cs="Times New Roman"/>
          <w:sz w:val="28"/>
          <w:szCs w:val="28"/>
        </w:rPr>
        <w:t>важливий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чинник</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здобувачами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gramStart"/>
      <w:r w:rsidRPr="00C94A9D">
        <w:rPr>
          <w:rFonts w:ascii="Times New Roman" w:hAnsi="Times New Roman" w:cs="Times New Roman"/>
          <w:sz w:val="28"/>
          <w:szCs w:val="28"/>
        </w:rPr>
        <w:t>у закладах</w:t>
      </w:r>
      <w:proofErr w:type="gram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фахової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Проаналізовано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теоретичні</w:t>
      </w:r>
      <w:proofErr w:type="spellEnd"/>
      <w:r w:rsidRPr="00C94A9D">
        <w:rPr>
          <w:rFonts w:ascii="Times New Roman" w:hAnsi="Times New Roman" w:cs="Times New Roman"/>
          <w:sz w:val="28"/>
          <w:szCs w:val="28"/>
        </w:rPr>
        <w:t xml:space="preserve"> засади </w:t>
      </w:r>
      <w:proofErr w:type="spellStart"/>
      <w:r w:rsidRPr="00C94A9D">
        <w:rPr>
          <w:rFonts w:ascii="Times New Roman" w:hAnsi="Times New Roman" w:cs="Times New Roman"/>
          <w:sz w:val="28"/>
          <w:szCs w:val="28"/>
        </w:rPr>
        <w:t>використання</w:t>
      </w:r>
      <w:proofErr w:type="spellEnd"/>
      <w:r w:rsidRPr="00C94A9D">
        <w:rPr>
          <w:rFonts w:ascii="Times New Roman" w:hAnsi="Times New Roman" w:cs="Times New Roman"/>
          <w:sz w:val="28"/>
          <w:szCs w:val="28"/>
        </w:rPr>
        <w:t xml:space="preserve"> ІКТ в </w:t>
      </w:r>
      <w:proofErr w:type="spellStart"/>
      <w:r w:rsidRPr="00C94A9D">
        <w:rPr>
          <w:rFonts w:ascii="Times New Roman" w:hAnsi="Times New Roman" w:cs="Times New Roman"/>
          <w:sz w:val="28"/>
          <w:szCs w:val="28"/>
        </w:rPr>
        <w:t>освітньому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визначено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їх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дидактичні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можливості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переваги</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обмеження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Окреслено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основні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напрями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застосування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технологій</w:t>
      </w:r>
      <w:proofErr w:type="spellEnd"/>
      <w:r w:rsidRPr="00C94A9D">
        <w:rPr>
          <w:rFonts w:ascii="Times New Roman" w:hAnsi="Times New Roman" w:cs="Times New Roman"/>
          <w:sz w:val="28"/>
          <w:szCs w:val="28"/>
        </w:rPr>
        <w:t xml:space="preserve"> у </w:t>
      </w:r>
      <w:proofErr w:type="spellStart"/>
      <w:r w:rsidRPr="00C94A9D">
        <w:rPr>
          <w:rFonts w:ascii="Times New Roman" w:hAnsi="Times New Roman" w:cs="Times New Roman"/>
          <w:sz w:val="28"/>
          <w:szCs w:val="28"/>
        </w:rPr>
        <w:t>навчанні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зокрема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електронні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ресурси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мультимедійні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засоби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дистанційні</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змішані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форми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Обґрунтовано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вплив</w:t>
      </w:r>
      <w:proofErr w:type="spellEnd"/>
      <w:r w:rsidRPr="00C94A9D">
        <w:rPr>
          <w:rFonts w:ascii="Times New Roman" w:hAnsi="Times New Roman" w:cs="Times New Roman"/>
          <w:sz w:val="28"/>
          <w:szCs w:val="28"/>
        </w:rPr>
        <w:t xml:space="preserve"> ІКТ на </w:t>
      </w:r>
      <w:proofErr w:type="spellStart"/>
      <w:r w:rsidRPr="00C94A9D">
        <w:rPr>
          <w:rFonts w:ascii="Times New Roman" w:hAnsi="Times New Roman" w:cs="Times New Roman"/>
          <w:sz w:val="28"/>
          <w:szCs w:val="28"/>
        </w:rPr>
        <w:t>формування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пізнавальної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активності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мотивації</w:t>
      </w:r>
      <w:proofErr w:type="spellEnd"/>
      <w:r w:rsidRPr="00C94A9D">
        <w:rPr>
          <w:rFonts w:ascii="Times New Roman" w:hAnsi="Times New Roman" w:cs="Times New Roman"/>
          <w:sz w:val="28"/>
          <w:szCs w:val="28"/>
        </w:rPr>
        <w:t xml:space="preserve"> до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розвитку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професійних</w:t>
      </w:r>
      <w:proofErr w:type="spellEnd"/>
      <w:r w:rsidRPr="00C94A9D">
        <w:rPr>
          <w:rFonts w:ascii="Times New Roman" w:hAnsi="Times New Roman" w:cs="Times New Roman"/>
          <w:sz w:val="28"/>
          <w:szCs w:val="28"/>
        </w:rPr>
        <w:t xml:space="preserve"> компетентностей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07A7CF88"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b/>
          <w:bCs/>
          <w:sz w:val="28"/>
          <w:szCs w:val="28"/>
        </w:rPr>
        <w:t>Ключові</w:t>
      </w:r>
      <w:proofErr w:type="spellEnd"/>
      <w:r w:rsidRPr="00C94A9D">
        <w:rPr>
          <w:rFonts w:ascii="Times New Roman" w:hAnsi="Times New Roman" w:cs="Times New Roman"/>
          <w:b/>
          <w:bCs/>
          <w:sz w:val="28"/>
          <w:szCs w:val="28"/>
        </w:rPr>
        <w:t xml:space="preserve"> слова:</w:t>
      </w:r>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фахова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цифрове</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w:t>
      </w:r>
    </w:p>
    <w:p w14:paraId="4BD15478" w14:textId="77777777" w:rsidR="00C94A9D" w:rsidRPr="00C94A9D" w:rsidRDefault="00C94A9D" w:rsidP="00C94A9D">
      <w:pPr>
        <w:rPr>
          <w:rFonts w:ascii="Times New Roman" w:hAnsi="Times New Roman" w:cs="Times New Roman"/>
          <w:b/>
          <w:bCs/>
          <w:sz w:val="28"/>
          <w:szCs w:val="28"/>
          <w:lang w:val="en-US"/>
        </w:rPr>
      </w:pPr>
      <w:r w:rsidRPr="00C94A9D">
        <w:rPr>
          <w:rFonts w:ascii="Times New Roman" w:hAnsi="Times New Roman" w:cs="Times New Roman"/>
          <w:b/>
          <w:bCs/>
          <w:sz w:val="28"/>
          <w:szCs w:val="28"/>
          <w:lang w:val="en-US"/>
        </w:rPr>
        <w:t>Abstract</w:t>
      </w:r>
    </w:p>
    <w:p w14:paraId="38A2650C" w14:textId="77777777" w:rsidR="00C94A9D" w:rsidRPr="00C94A9D" w:rsidRDefault="00C94A9D" w:rsidP="00C94A9D">
      <w:pPr>
        <w:rPr>
          <w:rFonts w:ascii="Times New Roman" w:hAnsi="Times New Roman" w:cs="Times New Roman"/>
          <w:sz w:val="28"/>
          <w:szCs w:val="28"/>
          <w:lang w:val="en-US"/>
        </w:rPr>
      </w:pPr>
      <w:r w:rsidRPr="00C94A9D">
        <w:rPr>
          <w:rFonts w:ascii="Times New Roman" w:hAnsi="Times New Roman" w:cs="Times New Roman"/>
          <w:sz w:val="28"/>
          <w:szCs w:val="28"/>
          <w:lang w:val="en-US"/>
        </w:rPr>
        <w:t>The article examines information and computer technologies as an effective means of improving the quality of learning material acquisition by students in institutions of professional pre-higher education. The theoretical foundations of ICT application in the educational process are analyzed, and their didactic potential, advantages and limitations are determined. The main directions of using information and computer technologies in education are outlined, including electronic educational resources, multimedia tools, distance and blended learning. The influence of ICT on the development of cognitive activity, learning motivation and professional competencies of students is substantiated.</w:t>
      </w:r>
    </w:p>
    <w:p w14:paraId="490B54F3" w14:textId="77777777" w:rsidR="00C94A9D" w:rsidRPr="00C94A9D" w:rsidRDefault="00C94A9D" w:rsidP="00C94A9D">
      <w:pPr>
        <w:rPr>
          <w:rFonts w:ascii="Times New Roman" w:hAnsi="Times New Roman" w:cs="Times New Roman"/>
          <w:sz w:val="28"/>
          <w:szCs w:val="28"/>
          <w:lang w:val="en-US"/>
        </w:rPr>
      </w:pPr>
      <w:r w:rsidRPr="00C94A9D">
        <w:rPr>
          <w:rFonts w:ascii="Times New Roman" w:hAnsi="Times New Roman" w:cs="Times New Roman"/>
          <w:b/>
          <w:bCs/>
          <w:sz w:val="28"/>
          <w:szCs w:val="28"/>
          <w:lang w:val="en-US"/>
        </w:rPr>
        <w:t>Key words:</w:t>
      </w:r>
      <w:r w:rsidRPr="00C94A9D">
        <w:rPr>
          <w:rFonts w:ascii="Times New Roman" w:hAnsi="Times New Roman" w:cs="Times New Roman"/>
          <w:sz w:val="28"/>
          <w:szCs w:val="28"/>
          <w:lang w:val="en-US"/>
        </w:rPr>
        <w:t xml:space="preserve"> information and computer technologies, quality of education, learning outcomes, professional pre-higher education, digital learning.</w:t>
      </w:r>
    </w:p>
    <w:p w14:paraId="52C6D514"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15943625">
          <v:rect id="_x0000_i1091" style="width:0;height:1.5pt" o:hralign="center" o:hrstd="t" o:hr="t" fillcolor="#a0a0a0" stroked="f"/>
        </w:pict>
      </w:r>
    </w:p>
    <w:p w14:paraId="30E94233"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Вступ</w:t>
      </w:r>
      <w:proofErr w:type="spellEnd"/>
    </w:p>
    <w:p w14:paraId="7F9D6182"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Сучасний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розвиток</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суспільства</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цифровізація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всіх</w:t>
      </w:r>
      <w:proofErr w:type="spellEnd"/>
      <w:r w:rsidRPr="00C94A9D">
        <w:rPr>
          <w:rFonts w:ascii="Times New Roman" w:hAnsi="Times New Roman" w:cs="Times New Roman"/>
          <w:sz w:val="28"/>
          <w:szCs w:val="28"/>
        </w:rPr>
        <w:t xml:space="preserve"> сфер </w:t>
      </w:r>
      <w:proofErr w:type="spellStart"/>
      <w:r w:rsidRPr="00C94A9D">
        <w:rPr>
          <w:rFonts w:ascii="Times New Roman" w:hAnsi="Times New Roman" w:cs="Times New Roman"/>
          <w:sz w:val="28"/>
          <w:szCs w:val="28"/>
        </w:rPr>
        <w:t>життя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зумовлюють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необхідність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упровадження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технологій</w:t>
      </w:r>
      <w:proofErr w:type="spellEnd"/>
      <w:r w:rsidRPr="00C94A9D">
        <w:rPr>
          <w:rFonts w:ascii="Times New Roman" w:hAnsi="Times New Roman" w:cs="Times New Roman"/>
          <w:sz w:val="28"/>
          <w:szCs w:val="28"/>
        </w:rPr>
        <w:t xml:space="preserve"> в </w:t>
      </w:r>
      <w:proofErr w:type="spellStart"/>
      <w:r w:rsidRPr="00C94A9D">
        <w:rPr>
          <w:rFonts w:ascii="Times New Roman" w:hAnsi="Times New Roman" w:cs="Times New Roman"/>
          <w:sz w:val="28"/>
          <w:szCs w:val="28"/>
        </w:rPr>
        <w:t>освітній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Заклади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фахової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орієнтовані</w:t>
      </w:r>
      <w:proofErr w:type="spellEnd"/>
      <w:r w:rsidRPr="00C94A9D">
        <w:rPr>
          <w:rFonts w:ascii="Times New Roman" w:hAnsi="Times New Roman" w:cs="Times New Roman"/>
          <w:sz w:val="28"/>
          <w:szCs w:val="28"/>
        </w:rPr>
        <w:t xml:space="preserve"> на </w:t>
      </w:r>
      <w:proofErr w:type="spellStart"/>
      <w:r w:rsidRPr="00C94A9D">
        <w:rPr>
          <w:rFonts w:ascii="Times New Roman" w:hAnsi="Times New Roman" w:cs="Times New Roman"/>
          <w:sz w:val="28"/>
          <w:szCs w:val="28"/>
        </w:rPr>
        <w:t>підготовку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конкурентоспроможних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фахівців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мають</w:t>
      </w:r>
      <w:proofErr w:type="spellEnd"/>
      <w:r w:rsidRPr="00C94A9D">
        <w:rPr>
          <w:rFonts w:ascii="Times New Roman" w:hAnsi="Times New Roman" w:cs="Times New Roman"/>
          <w:sz w:val="28"/>
          <w:szCs w:val="28"/>
        </w:rPr>
        <w:t xml:space="preserve"> активно </w:t>
      </w:r>
      <w:proofErr w:type="spellStart"/>
      <w:r w:rsidRPr="00C94A9D">
        <w:rPr>
          <w:rFonts w:ascii="Times New Roman" w:hAnsi="Times New Roman" w:cs="Times New Roman"/>
          <w:sz w:val="28"/>
          <w:szCs w:val="28"/>
        </w:rPr>
        <w:t>використовувати</w:t>
      </w:r>
      <w:proofErr w:type="spellEnd"/>
      <w:r w:rsidRPr="00C94A9D">
        <w:rPr>
          <w:rFonts w:ascii="Times New Roman" w:hAnsi="Times New Roman" w:cs="Times New Roman"/>
          <w:sz w:val="28"/>
          <w:szCs w:val="28"/>
        </w:rPr>
        <w:t xml:space="preserve"> ІКТ з метою </w:t>
      </w:r>
      <w:proofErr w:type="spellStart"/>
      <w:r w:rsidRPr="00C94A9D">
        <w:rPr>
          <w:rFonts w:ascii="Times New Roman" w:hAnsi="Times New Roman" w:cs="Times New Roman"/>
          <w:sz w:val="28"/>
          <w:szCs w:val="28"/>
        </w:rPr>
        <w:t>підвищення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ефективності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w:t>
      </w:r>
    </w:p>
    <w:p w14:paraId="53B2C744"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lastRenderedPageBreak/>
        <w:t>Традиційні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методи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не </w:t>
      </w:r>
      <w:proofErr w:type="spellStart"/>
      <w:r w:rsidRPr="00C94A9D">
        <w:rPr>
          <w:rFonts w:ascii="Times New Roman" w:hAnsi="Times New Roman" w:cs="Times New Roman"/>
          <w:sz w:val="28"/>
          <w:szCs w:val="28"/>
        </w:rPr>
        <w:t>завжди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забезпечують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належний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рівень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залученості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що</w:t>
      </w:r>
      <w:proofErr w:type="spellEnd"/>
      <w:r w:rsidRPr="00C94A9D">
        <w:rPr>
          <w:rFonts w:ascii="Times New Roman" w:hAnsi="Times New Roman" w:cs="Times New Roman"/>
          <w:sz w:val="28"/>
          <w:szCs w:val="28"/>
        </w:rPr>
        <w:t xml:space="preserve"> негативно </w:t>
      </w:r>
      <w:proofErr w:type="spellStart"/>
      <w:r w:rsidRPr="00C94A9D">
        <w:rPr>
          <w:rFonts w:ascii="Times New Roman" w:hAnsi="Times New Roman" w:cs="Times New Roman"/>
          <w:sz w:val="28"/>
          <w:szCs w:val="28"/>
        </w:rPr>
        <w:t>впливає</w:t>
      </w:r>
      <w:proofErr w:type="spellEnd"/>
      <w:r w:rsidRPr="00C94A9D">
        <w:rPr>
          <w:rFonts w:ascii="Times New Roman" w:hAnsi="Times New Roman" w:cs="Times New Roman"/>
          <w:sz w:val="28"/>
          <w:szCs w:val="28"/>
        </w:rPr>
        <w:t xml:space="preserve"> на </w:t>
      </w:r>
      <w:proofErr w:type="spellStart"/>
      <w:r w:rsidRPr="00C94A9D">
        <w:rPr>
          <w:rFonts w:ascii="Times New Roman" w:hAnsi="Times New Roman" w:cs="Times New Roman"/>
          <w:sz w:val="28"/>
          <w:szCs w:val="28"/>
        </w:rPr>
        <w:t>результати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У </w:t>
      </w:r>
      <w:proofErr w:type="spellStart"/>
      <w:r w:rsidRPr="00C94A9D">
        <w:rPr>
          <w:rFonts w:ascii="Times New Roman" w:hAnsi="Times New Roman" w:cs="Times New Roman"/>
          <w:sz w:val="28"/>
          <w:szCs w:val="28"/>
        </w:rPr>
        <w:t>цьому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контексті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виступають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дієвим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інструментом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модернізації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освітнього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процесу</w:t>
      </w:r>
      <w:proofErr w:type="spellEnd"/>
      <w:r w:rsidRPr="00C94A9D">
        <w:rPr>
          <w:rFonts w:ascii="Times New Roman" w:hAnsi="Times New Roman" w:cs="Times New Roman"/>
          <w:sz w:val="28"/>
          <w:szCs w:val="28"/>
        </w:rPr>
        <w:t>.</w:t>
      </w:r>
    </w:p>
    <w:p w14:paraId="0C934C1B"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t xml:space="preserve">Метою </w:t>
      </w:r>
      <w:proofErr w:type="spellStart"/>
      <w:r w:rsidRPr="00C94A9D">
        <w:rPr>
          <w:rFonts w:ascii="Times New Roman" w:hAnsi="Times New Roman" w:cs="Times New Roman"/>
          <w:sz w:val="28"/>
          <w:szCs w:val="28"/>
        </w:rPr>
        <w:t>статті</w:t>
      </w:r>
      <w:proofErr w:type="spellEnd"/>
      <w:r w:rsidRPr="00C94A9D">
        <w:rPr>
          <w:rFonts w:ascii="Times New Roman" w:hAnsi="Times New Roman" w:cs="Times New Roman"/>
          <w:sz w:val="28"/>
          <w:szCs w:val="28"/>
        </w:rPr>
        <w:t xml:space="preserve"> є </w:t>
      </w:r>
      <w:proofErr w:type="spellStart"/>
      <w:r w:rsidRPr="00C94A9D">
        <w:rPr>
          <w:rFonts w:ascii="Times New Roman" w:hAnsi="Times New Roman" w:cs="Times New Roman"/>
          <w:sz w:val="28"/>
          <w:szCs w:val="28"/>
        </w:rPr>
        <w:t>аналіз</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можливостей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технологій</w:t>
      </w:r>
      <w:proofErr w:type="spellEnd"/>
      <w:r w:rsidRPr="00C94A9D">
        <w:rPr>
          <w:rFonts w:ascii="Times New Roman" w:hAnsi="Times New Roman" w:cs="Times New Roman"/>
          <w:sz w:val="28"/>
          <w:szCs w:val="28"/>
        </w:rPr>
        <w:t xml:space="preserve"> як </w:t>
      </w:r>
      <w:proofErr w:type="spellStart"/>
      <w:r w:rsidRPr="00C94A9D">
        <w:rPr>
          <w:rFonts w:ascii="Times New Roman" w:hAnsi="Times New Roman" w:cs="Times New Roman"/>
          <w:sz w:val="28"/>
          <w:szCs w:val="28"/>
        </w:rPr>
        <w:t>засобу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w:t>
      </w:r>
      <w:proofErr w:type="gramStart"/>
      <w:r w:rsidRPr="00C94A9D">
        <w:rPr>
          <w:rFonts w:ascii="Times New Roman" w:hAnsi="Times New Roman" w:cs="Times New Roman"/>
          <w:sz w:val="28"/>
          <w:szCs w:val="28"/>
        </w:rPr>
        <w:t>у закладах</w:t>
      </w:r>
      <w:proofErr w:type="gram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фахової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09DB5777"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71EDDA84">
          <v:rect id="_x0000_i1092" style="width:0;height:1.5pt" o:hralign="center" o:hrstd="t" o:hr="t" fillcolor="#a0a0a0" stroked="f"/>
        </w:pict>
      </w:r>
    </w:p>
    <w:p w14:paraId="3EB737CA"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Теоретичні</w:t>
      </w:r>
      <w:proofErr w:type="spellEnd"/>
      <w:r w:rsidRPr="00C94A9D">
        <w:rPr>
          <w:rFonts w:ascii="Times New Roman" w:hAnsi="Times New Roman" w:cs="Times New Roman"/>
          <w:b/>
          <w:bCs/>
          <w:sz w:val="28"/>
          <w:szCs w:val="28"/>
        </w:rPr>
        <w:t xml:space="preserve"> засади </w:t>
      </w:r>
      <w:proofErr w:type="spellStart"/>
      <w:r w:rsidRPr="00C94A9D">
        <w:rPr>
          <w:rFonts w:ascii="Times New Roman" w:hAnsi="Times New Roman" w:cs="Times New Roman"/>
          <w:b/>
          <w:bCs/>
          <w:sz w:val="28"/>
          <w:szCs w:val="28"/>
        </w:rPr>
        <w:t>використання</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інформаційно-комп’ютерних</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технологій</w:t>
      </w:r>
      <w:proofErr w:type="spellEnd"/>
    </w:p>
    <w:p w14:paraId="15E405C5"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в </w:t>
      </w:r>
      <w:proofErr w:type="spellStart"/>
      <w:r w:rsidRPr="00C94A9D">
        <w:rPr>
          <w:rFonts w:ascii="Times New Roman" w:hAnsi="Times New Roman" w:cs="Times New Roman"/>
          <w:sz w:val="28"/>
          <w:szCs w:val="28"/>
        </w:rPr>
        <w:t>освіті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розглядаються</w:t>
      </w:r>
      <w:proofErr w:type="spellEnd"/>
      <w:r w:rsidRPr="00C94A9D">
        <w:rPr>
          <w:rFonts w:ascii="Times New Roman" w:hAnsi="Times New Roman" w:cs="Times New Roman"/>
          <w:sz w:val="28"/>
          <w:szCs w:val="28"/>
        </w:rPr>
        <w:t xml:space="preserve"> як </w:t>
      </w:r>
      <w:proofErr w:type="spellStart"/>
      <w:r w:rsidRPr="00C94A9D">
        <w:rPr>
          <w:rFonts w:ascii="Times New Roman" w:hAnsi="Times New Roman" w:cs="Times New Roman"/>
          <w:sz w:val="28"/>
          <w:szCs w:val="28"/>
        </w:rPr>
        <w:t>сукупність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методів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засобів</w:t>
      </w:r>
      <w:proofErr w:type="spellEnd"/>
      <w:r w:rsidRPr="00C94A9D">
        <w:rPr>
          <w:rFonts w:ascii="Times New Roman" w:hAnsi="Times New Roman" w:cs="Times New Roman"/>
          <w:sz w:val="28"/>
          <w:szCs w:val="28"/>
        </w:rPr>
        <w:t xml:space="preserve"> і форм </w:t>
      </w:r>
      <w:proofErr w:type="spellStart"/>
      <w:r w:rsidRPr="00C94A9D">
        <w:rPr>
          <w:rFonts w:ascii="Times New Roman" w:hAnsi="Times New Roman" w:cs="Times New Roman"/>
          <w:sz w:val="28"/>
          <w:szCs w:val="28"/>
        </w:rPr>
        <w:t>організації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з </w:t>
      </w:r>
      <w:proofErr w:type="spellStart"/>
      <w:r w:rsidRPr="00C94A9D">
        <w:rPr>
          <w:rFonts w:ascii="Times New Roman" w:hAnsi="Times New Roman" w:cs="Times New Roman"/>
          <w:sz w:val="28"/>
          <w:szCs w:val="28"/>
        </w:rPr>
        <w:t>використанням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комп’ютерної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техніки</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цифрових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ресурсів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Їх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застосування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ґрунтується</w:t>
      </w:r>
      <w:proofErr w:type="spellEnd"/>
      <w:r w:rsidRPr="00C94A9D">
        <w:rPr>
          <w:rFonts w:ascii="Times New Roman" w:hAnsi="Times New Roman" w:cs="Times New Roman"/>
          <w:sz w:val="28"/>
          <w:szCs w:val="28"/>
        </w:rPr>
        <w:t xml:space="preserve"> на принципах </w:t>
      </w:r>
      <w:proofErr w:type="spellStart"/>
      <w:r w:rsidRPr="00C94A9D">
        <w:rPr>
          <w:rFonts w:ascii="Times New Roman" w:hAnsi="Times New Roman" w:cs="Times New Roman"/>
          <w:sz w:val="28"/>
          <w:szCs w:val="28"/>
        </w:rPr>
        <w:t>науковості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доступності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інтерактивності</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індивідуалізації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w:t>
      </w:r>
    </w:p>
    <w:p w14:paraId="67BE11AF"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t xml:space="preserve">ІКТ </w:t>
      </w:r>
      <w:proofErr w:type="spellStart"/>
      <w:r w:rsidRPr="00C94A9D">
        <w:rPr>
          <w:rFonts w:ascii="Times New Roman" w:hAnsi="Times New Roman" w:cs="Times New Roman"/>
          <w:sz w:val="28"/>
          <w:szCs w:val="28"/>
        </w:rPr>
        <w:t>забезпечують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розширення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інформаційного</w:t>
      </w:r>
      <w:proofErr w:type="spellEnd"/>
      <w:r w:rsidRPr="00C94A9D">
        <w:rPr>
          <w:rFonts w:ascii="Times New Roman" w:hAnsi="Times New Roman" w:cs="Times New Roman"/>
          <w:sz w:val="28"/>
          <w:szCs w:val="28"/>
        </w:rPr>
        <w:t xml:space="preserve"> простору, доступ до </w:t>
      </w:r>
      <w:proofErr w:type="spellStart"/>
      <w:r w:rsidRPr="00C94A9D">
        <w:rPr>
          <w:rFonts w:ascii="Times New Roman" w:hAnsi="Times New Roman" w:cs="Times New Roman"/>
          <w:sz w:val="28"/>
          <w:szCs w:val="28"/>
        </w:rPr>
        <w:t>різноманітних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джерел</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знань</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можливість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організації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діяльності</w:t>
      </w:r>
      <w:proofErr w:type="spellEnd"/>
      <w:r w:rsidRPr="00C94A9D">
        <w:rPr>
          <w:rFonts w:ascii="Times New Roman" w:hAnsi="Times New Roman" w:cs="Times New Roman"/>
          <w:sz w:val="28"/>
          <w:szCs w:val="28"/>
        </w:rPr>
        <w:t xml:space="preserve"> з </w:t>
      </w:r>
      <w:proofErr w:type="spellStart"/>
      <w:r w:rsidRPr="00C94A9D">
        <w:rPr>
          <w:rFonts w:ascii="Times New Roman" w:hAnsi="Times New Roman" w:cs="Times New Roman"/>
          <w:sz w:val="28"/>
          <w:szCs w:val="28"/>
        </w:rPr>
        <w:t>урахуванням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індивідуальних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особливостей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01B94C7B"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4CE4F92E">
          <v:rect id="_x0000_i1093" style="width:0;height:1.5pt" o:hralign="center" o:hrstd="t" o:hr="t" fillcolor="#a0a0a0" stroked="f"/>
        </w:pict>
      </w:r>
    </w:p>
    <w:p w14:paraId="3CB7BF5C"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Якість</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засвоєння</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навчального</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матеріалу</w:t>
      </w:r>
      <w:proofErr w:type="spellEnd"/>
      <w:r w:rsidRPr="00C94A9D">
        <w:rPr>
          <w:rFonts w:ascii="Times New Roman" w:hAnsi="Times New Roman" w:cs="Times New Roman"/>
          <w:b/>
          <w:bCs/>
          <w:sz w:val="28"/>
          <w:szCs w:val="28"/>
        </w:rPr>
        <w:t xml:space="preserve"> як </w:t>
      </w:r>
      <w:proofErr w:type="spellStart"/>
      <w:r w:rsidRPr="00C94A9D">
        <w:rPr>
          <w:rFonts w:ascii="Times New Roman" w:hAnsi="Times New Roman" w:cs="Times New Roman"/>
          <w:b/>
          <w:bCs/>
          <w:sz w:val="28"/>
          <w:szCs w:val="28"/>
        </w:rPr>
        <w:t>педагогічна</w:t>
      </w:r>
      <w:proofErr w:type="spellEnd"/>
      <w:r w:rsidRPr="00C94A9D">
        <w:rPr>
          <w:rFonts w:ascii="Times New Roman" w:hAnsi="Times New Roman" w:cs="Times New Roman"/>
          <w:b/>
          <w:bCs/>
          <w:sz w:val="28"/>
          <w:szCs w:val="28"/>
        </w:rPr>
        <w:t xml:space="preserve"> проблема</w:t>
      </w:r>
    </w:p>
    <w:p w14:paraId="7034FA7F"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Якість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визначається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рівнем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сформованості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знань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умінь</w:t>
      </w:r>
      <w:proofErr w:type="spellEnd"/>
      <w:r w:rsidRPr="00C94A9D">
        <w:rPr>
          <w:rFonts w:ascii="Times New Roman" w:hAnsi="Times New Roman" w:cs="Times New Roman"/>
          <w:sz w:val="28"/>
          <w:szCs w:val="28"/>
        </w:rPr>
        <w:t xml:space="preserve"> і </w:t>
      </w:r>
      <w:proofErr w:type="spellStart"/>
      <w:r w:rsidRPr="00C94A9D">
        <w:rPr>
          <w:rFonts w:ascii="Times New Roman" w:hAnsi="Times New Roman" w:cs="Times New Roman"/>
          <w:sz w:val="28"/>
          <w:szCs w:val="28"/>
        </w:rPr>
        <w:t>навичок</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здатністю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застосовувати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їх</w:t>
      </w:r>
      <w:proofErr w:type="spellEnd"/>
      <w:r w:rsidRPr="00C94A9D">
        <w:rPr>
          <w:rFonts w:ascii="Times New Roman" w:hAnsi="Times New Roman" w:cs="Times New Roman"/>
          <w:sz w:val="28"/>
          <w:szCs w:val="28"/>
        </w:rPr>
        <w:t xml:space="preserve"> у </w:t>
      </w:r>
      <w:proofErr w:type="spellStart"/>
      <w:r w:rsidRPr="00C94A9D">
        <w:rPr>
          <w:rFonts w:ascii="Times New Roman" w:hAnsi="Times New Roman" w:cs="Times New Roman"/>
          <w:sz w:val="28"/>
          <w:szCs w:val="28"/>
        </w:rPr>
        <w:t>практичній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діяльності</w:t>
      </w:r>
      <w:proofErr w:type="spellEnd"/>
      <w:r w:rsidRPr="00C94A9D">
        <w:rPr>
          <w:rFonts w:ascii="Times New Roman" w:hAnsi="Times New Roman" w:cs="Times New Roman"/>
          <w:sz w:val="28"/>
          <w:szCs w:val="28"/>
        </w:rPr>
        <w:t xml:space="preserve">. На </w:t>
      </w:r>
      <w:proofErr w:type="spellStart"/>
      <w:r w:rsidRPr="00C94A9D">
        <w:rPr>
          <w:rFonts w:ascii="Times New Roman" w:hAnsi="Times New Roman" w:cs="Times New Roman"/>
          <w:sz w:val="28"/>
          <w:szCs w:val="28"/>
        </w:rPr>
        <w:t>цей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впливають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мотивація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методи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навчальне</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середовище</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рівень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використання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сучасних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освітніх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технологій</w:t>
      </w:r>
      <w:proofErr w:type="spellEnd"/>
      <w:r w:rsidRPr="00C94A9D">
        <w:rPr>
          <w:rFonts w:ascii="Times New Roman" w:hAnsi="Times New Roman" w:cs="Times New Roman"/>
          <w:sz w:val="28"/>
          <w:szCs w:val="28"/>
        </w:rPr>
        <w:t>.</w:t>
      </w:r>
    </w:p>
    <w:p w14:paraId="3B7AD552"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сприяють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активізації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пізнавальної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діяльності</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підвищенню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ефективності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w:t>
      </w:r>
    </w:p>
    <w:p w14:paraId="725675F0"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0738440A">
          <v:rect id="_x0000_i1094" style="width:0;height:1.5pt" o:hralign="center" o:hrstd="t" o:hr="t" fillcolor="#a0a0a0" stroked="f"/>
        </w:pict>
      </w:r>
    </w:p>
    <w:p w14:paraId="79F77F81"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Основні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напрями</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використання</w:t>
      </w:r>
      <w:proofErr w:type="spellEnd"/>
      <w:r w:rsidRPr="00C94A9D">
        <w:rPr>
          <w:rFonts w:ascii="Times New Roman" w:hAnsi="Times New Roman" w:cs="Times New Roman"/>
          <w:b/>
          <w:bCs/>
          <w:sz w:val="28"/>
          <w:szCs w:val="28"/>
        </w:rPr>
        <w:t xml:space="preserve"> ІКТ в </w:t>
      </w:r>
      <w:proofErr w:type="spellStart"/>
      <w:r w:rsidRPr="00C94A9D">
        <w:rPr>
          <w:rFonts w:ascii="Times New Roman" w:hAnsi="Times New Roman" w:cs="Times New Roman"/>
          <w:b/>
          <w:bCs/>
          <w:sz w:val="28"/>
          <w:szCs w:val="28"/>
        </w:rPr>
        <w:t>освітньому</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процесі</w:t>
      </w:r>
      <w:proofErr w:type="spellEnd"/>
    </w:p>
    <w:p w14:paraId="26E379DE"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Електронні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освітні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ресурси</w:t>
      </w:r>
      <w:proofErr w:type="spellEnd"/>
    </w:p>
    <w:p w14:paraId="7FC6F2D1"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Електронні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підручники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платформи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цифрові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бібліотеки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забезпечують</w:t>
      </w:r>
      <w:proofErr w:type="spellEnd"/>
      <w:r w:rsidRPr="00C94A9D">
        <w:rPr>
          <w:rFonts w:ascii="Times New Roman" w:hAnsi="Times New Roman" w:cs="Times New Roman"/>
          <w:sz w:val="28"/>
          <w:szCs w:val="28"/>
        </w:rPr>
        <w:t xml:space="preserve"> доступ до </w:t>
      </w:r>
      <w:proofErr w:type="spellStart"/>
      <w:r w:rsidRPr="00C94A9D">
        <w:rPr>
          <w:rFonts w:ascii="Times New Roman" w:hAnsi="Times New Roman" w:cs="Times New Roman"/>
          <w:sz w:val="28"/>
          <w:szCs w:val="28"/>
        </w:rPr>
        <w:t>актуальної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інформації</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сприяють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самостійній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роботі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0E5E2C79"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Мультимедійні</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засоби</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навчання</w:t>
      </w:r>
      <w:proofErr w:type="spellEnd"/>
    </w:p>
    <w:p w14:paraId="4DDCCAD7"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Використання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презентацій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відеоматеріалів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анімацій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наочність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полегшує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його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сприйняття</w:t>
      </w:r>
      <w:proofErr w:type="spellEnd"/>
      <w:r w:rsidRPr="00C94A9D">
        <w:rPr>
          <w:rFonts w:ascii="Times New Roman" w:hAnsi="Times New Roman" w:cs="Times New Roman"/>
          <w:sz w:val="28"/>
          <w:szCs w:val="28"/>
        </w:rPr>
        <w:t>.</w:t>
      </w:r>
    </w:p>
    <w:p w14:paraId="2A5E6C61"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lastRenderedPageBreak/>
        <w:t>Дистанційне</w:t>
      </w:r>
      <w:proofErr w:type="spellEnd"/>
      <w:r w:rsidRPr="00C94A9D">
        <w:rPr>
          <w:rFonts w:ascii="Times New Roman" w:hAnsi="Times New Roman" w:cs="Times New Roman"/>
          <w:b/>
          <w:bCs/>
          <w:sz w:val="28"/>
          <w:szCs w:val="28"/>
        </w:rPr>
        <w:t xml:space="preserve"> та </w:t>
      </w:r>
      <w:proofErr w:type="spellStart"/>
      <w:r w:rsidRPr="00C94A9D">
        <w:rPr>
          <w:rFonts w:ascii="Times New Roman" w:hAnsi="Times New Roman" w:cs="Times New Roman"/>
          <w:b/>
          <w:bCs/>
          <w:sz w:val="28"/>
          <w:szCs w:val="28"/>
        </w:rPr>
        <w:t>змішане</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навчання</w:t>
      </w:r>
      <w:proofErr w:type="spellEnd"/>
    </w:p>
    <w:p w14:paraId="037089A7"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Дистанційні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дозволяють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організувати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незалежно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від</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місця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перебування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а </w:t>
      </w:r>
      <w:proofErr w:type="spellStart"/>
      <w:r w:rsidRPr="00C94A9D">
        <w:rPr>
          <w:rFonts w:ascii="Times New Roman" w:hAnsi="Times New Roman" w:cs="Times New Roman"/>
          <w:sz w:val="28"/>
          <w:szCs w:val="28"/>
        </w:rPr>
        <w:t>змішане</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поєднує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переваги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традиційних</w:t>
      </w:r>
      <w:proofErr w:type="spellEnd"/>
      <w:r w:rsidRPr="00C94A9D">
        <w:rPr>
          <w:rFonts w:ascii="Times New Roman" w:hAnsi="Times New Roman" w:cs="Times New Roman"/>
          <w:sz w:val="28"/>
          <w:szCs w:val="28"/>
        </w:rPr>
        <w:t xml:space="preserve"> і </w:t>
      </w:r>
      <w:proofErr w:type="spellStart"/>
      <w:r w:rsidRPr="00C94A9D">
        <w:rPr>
          <w:rFonts w:ascii="Times New Roman" w:hAnsi="Times New Roman" w:cs="Times New Roman"/>
          <w:sz w:val="28"/>
          <w:szCs w:val="28"/>
        </w:rPr>
        <w:t>цифрових</w:t>
      </w:r>
      <w:proofErr w:type="spellEnd"/>
      <w:r w:rsidRPr="00C94A9D">
        <w:rPr>
          <w:rFonts w:ascii="Times New Roman" w:hAnsi="Times New Roman" w:cs="Times New Roman"/>
          <w:sz w:val="28"/>
          <w:szCs w:val="28"/>
        </w:rPr>
        <w:t xml:space="preserve"> форм.</w:t>
      </w:r>
    </w:p>
    <w:p w14:paraId="0F5D78EE"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1496DD72">
          <v:rect id="_x0000_i1095" style="width:0;height:1.5pt" o:hralign="center" o:hrstd="t" o:hr="t" fillcolor="#a0a0a0" stroked="f"/>
        </w:pict>
      </w:r>
    </w:p>
    <w:p w14:paraId="0FF4EADA"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Вплив</w:t>
      </w:r>
      <w:proofErr w:type="spellEnd"/>
      <w:r w:rsidRPr="00C94A9D">
        <w:rPr>
          <w:rFonts w:ascii="Times New Roman" w:hAnsi="Times New Roman" w:cs="Times New Roman"/>
          <w:b/>
          <w:bCs/>
          <w:sz w:val="28"/>
          <w:szCs w:val="28"/>
        </w:rPr>
        <w:t xml:space="preserve"> ІКТ на </w:t>
      </w:r>
      <w:proofErr w:type="spellStart"/>
      <w:r w:rsidRPr="00C94A9D">
        <w:rPr>
          <w:rFonts w:ascii="Times New Roman" w:hAnsi="Times New Roman" w:cs="Times New Roman"/>
          <w:b/>
          <w:bCs/>
          <w:sz w:val="28"/>
          <w:szCs w:val="28"/>
        </w:rPr>
        <w:t>пізнавальну</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активність</w:t>
      </w:r>
      <w:proofErr w:type="spellEnd"/>
      <w:r w:rsidRPr="00C94A9D">
        <w:rPr>
          <w:rFonts w:ascii="Times New Roman" w:hAnsi="Times New Roman" w:cs="Times New Roman"/>
          <w:b/>
          <w:bCs/>
          <w:sz w:val="28"/>
          <w:szCs w:val="28"/>
        </w:rPr>
        <w:t xml:space="preserve"> та </w:t>
      </w:r>
      <w:proofErr w:type="spellStart"/>
      <w:r w:rsidRPr="00C94A9D">
        <w:rPr>
          <w:rFonts w:ascii="Times New Roman" w:hAnsi="Times New Roman" w:cs="Times New Roman"/>
          <w:b/>
          <w:bCs/>
          <w:sz w:val="28"/>
          <w:szCs w:val="28"/>
        </w:rPr>
        <w:t>мотивацію</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здобувачів</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освіти</w:t>
      </w:r>
      <w:proofErr w:type="spellEnd"/>
    </w:p>
    <w:p w14:paraId="41E25D00"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Застосування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інформаційно-комп’ютерних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інтерес</w:t>
      </w:r>
      <w:proofErr w:type="spellEnd"/>
      <w:r w:rsidRPr="00C94A9D">
        <w:rPr>
          <w:rFonts w:ascii="Times New Roman" w:hAnsi="Times New Roman" w:cs="Times New Roman"/>
          <w:sz w:val="28"/>
          <w:szCs w:val="28"/>
        </w:rPr>
        <w:t xml:space="preserve"> до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сприяє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розвитку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самостійності</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відповідальності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Інтерактивні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завдання</w:t>
      </w:r>
      <w:proofErr w:type="spellEnd"/>
      <w:r w:rsidRPr="00C94A9D">
        <w:rPr>
          <w:rFonts w:ascii="Times New Roman" w:hAnsi="Times New Roman" w:cs="Times New Roman"/>
          <w:sz w:val="28"/>
          <w:szCs w:val="28"/>
        </w:rPr>
        <w:t xml:space="preserve">, онлайн-тести та </w:t>
      </w:r>
      <w:proofErr w:type="spellStart"/>
      <w:r w:rsidRPr="00C94A9D">
        <w:rPr>
          <w:rFonts w:ascii="Times New Roman" w:hAnsi="Times New Roman" w:cs="Times New Roman"/>
          <w:sz w:val="28"/>
          <w:szCs w:val="28"/>
        </w:rPr>
        <w:t>віртуальні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симуляції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стимулюють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активну</w:t>
      </w:r>
      <w:proofErr w:type="spellEnd"/>
      <w:r w:rsidRPr="00C94A9D">
        <w:rPr>
          <w:rFonts w:ascii="Times New Roman" w:hAnsi="Times New Roman" w:cs="Times New Roman"/>
          <w:sz w:val="28"/>
          <w:szCs w:val="28"/>
        </w:rPr>
        <w:t xml:space="preserve"> участь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в </w:t>
      </w:r>
      <w:proofErr w:type="spellStart"/>
      <w:r w:rsidRPr="00C94A9D">
        <w:rPr>
          <w:rFonts w:ascii="Times New Roman" w:hAnsi="Times New Roman" w:cs="Times New Roman"/>
          <w:sz w:val="28"/>
          <w:szCs w:val="28"/>
        </w:rPr>
        <w:t>освітньому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процесі</w:t>
      </w:r>
      <w:proofErr w:type="spellEnd"/>
      <w:r w:rsidRPr="00C94A9D">
        <w:rPr>
          <w:rFonts w:ascii="Times New Roman" w:hAnsi="Times New Roman" w:cs="Times New Roman"/>
          <w:sz w:val="28"/>
          <w:szCs w:val="28"/>
        </w:rPr>
        <w:t>.</w:t>
      </w:r>
    </w:p>
    <w:p w14:paraId="24169E7F"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7ABA1F86">
          <v:rect id="_x0000_i1096" style="width:0;height:1.5pt" o:hralign="center" o:hrstd="t" o:hr="t" fillcolor="#a0a0a0" stroked="f"/>
        </w:pict>
      </w:r>
    </w:p>
    <w:p w14:paraId="12CB2B48" w14:textId="77777777" w:rsidR="00C94A9D" w:rsidRPr="00C94A9D" w:rsidRDefault="00C94A9D" w:rsidP="00C94A9D">
      <w:pPr>
        <w:rPr>
          <w:rFonts w:ascii="Times New Roman" w:hAnsi="Times New Roman" w:cs="Times New Roman"/>
          <w:b/>
          <w:bCs/>
          <w:sz w:val="28"/>
          <w:szCs w:val="28"/>
        </w:rPr>
      </w:pPr>
      <w:r w:rsidRPr="00C94A9D">
        <w:rPr>
          <w:rFonts w:ascii="Times New Roman" w:hAnsi="Times New Roman" w:cs="Times New Roman"/>
          <w:b/>
          <w:bCs/>
          <w:sz w:val="28"/>
          <w:szCs w:val="28"/>
        </w:rPr>
        <w:t xml:space="preserve">Роль </w:t>
      </w:r>
      <w:proofErr w:type="spellStart"/>
      <w:r w:rsidRPr="00C94A9D">
        <w:rPr>
          <w:rFonts w:ascii="Times New Roman" w:hAnsi="Times New Roman" w:cs="Times New Roman"/>
          <w:b/>
          <w:bCs/>
          <w:sz w:val="28"/>
          <w:szCs w:val="28"/>
        </w:rPr>
        <w:t>викладача</w:t>
      </w:r>
      <w:proofErr w:type="spellEnd"/>
      <w:r w:rsidRPr="00C94A9D">
        <w:rPr>
          <w:rFonts w:ascii="Times New Roman" w:hAnsi="Times New Roman" w:cs="Times New Roman"/>
          <w:b/>
          <w:bCs/>
          <w:sz w:val="28"/>
          <w:szCs w:val="28"/>
        </w:rPr>
        <w:t xml:space="preserve"> в </w:t>
      </w:r>
      <w:proofErr w:type="spellStart"/>
      <w:r w:rsidRPr="00C94A9D">
        <w:rPr>
          <w:rFonts w:ascii="Times New Roman" w:hAnsi="Times New Roman" w:cs="Times New Roman"/>
          <w:b/>
          <w:bCs/>
          <w:sz w:val="28"/>
          <w:szCs w:val="28"/>
        </w:rPr>
        <w:t>умовах</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цифровізації</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освіти</w:t>
      </w:r>
      <w:proofErr w:type="spellEnd"/>
    </w:p>
    <w:p w14:paraId="17482507"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Викладач</w:t>
      </w:r>
      <w:proofErr w:type="spellEnd"/>
      <w:r w:rsidRPr="00C94A9D">
        <w:rPr>
          <w:rFonts w:ascii="Times New Roman" w:hAnsi="Times New Roman" w:cs="Times New Roman"/>
          <w:sz w:val="28"/>
          <w:szCs w:val="28"/>
        </w:rPr>
        <w:t xml:space="preserve"> у цифровому </w:t>
      </w:r>
      <w:proofErr w:type="spellStart"/>
      <w:r w:rsidRPr="00C94A9D">
        <w:rPr>
          <w:rFonts w:ascii="Times New Roman" w:hAnsi="Times New Roman" w:cs="Times New Roman"/>
          <w:sz w:val="28"/>
          <w:szCs w:val="28"/>
        </w:rPr>
        <w:t>освітньому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середовищі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виконує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функції</w:t>
      </w:r>
      <w:proofErr w:type="spellEnd"/>
      <w:r w:rsidRPr="00C94A9D">
        <w:rPr>
          <w:rFonts w:ascii="Times New Roman" w:hAnsi="Times New Roman" w:cs="Times New Roman"/>
          <w:sz w:val="28"/>
          <w:szCs w:val="28"/>
        </w:rPr>
        <w:t xml:space="preserve"> координатора, консультанта та наставника. </w:t>
      </w:r>
      <w:proofErr w:type="spellStart"/>
      <w:r w:rsidRPr="00C94A9D">
        <w:rPr>
          <w:rFonts w:ascii="Times New Roman" w:hAnsi="Times New Roman" w:cs="Times New Roman"/>
          <w:sz w:val="28"/>
          <w:szCs w:val="28"/>
        </w:rPr>
        <w:t>Його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професійна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компетентність</w:t>
      </w:r>
      <w:proofErr w:type="spellEnd"/>
      <w:r w:rsidRPr="00C94A9D">
        <w:rPr>
          <w:rFonts w:ascii="Times New Roman" w:hAnsi="Times New Roman" w:cs="Times New Roman"/>
          <w:sz w:val="28"/>
          <w:szCs w:val="28"/>
        </w:rPr>
        <w:t xml:space="preserve"> і </w:t>
      </w:r>
      <w:proofErr w:type="spellStart"/>
      <w:r w:rsidRPr="00C94A9D">
        <w:rPr>
          <w:rFonts w:ascii="Times New Roman" w:hAnsi="Times New Roman" w:cs="Times New Roman"/>
          <w:sz w:val="28"/>
          <w:szCs w:val="28"/>
        </w:rPr>
        <w:t>цифрова</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грамотність</w:t>
      </w:r>
      <w:proofErr w:type="spellEnd"/>
      <w:r w:rsidRPr="00C94A9D">
        <w:rPr>
          <w:rFonts w:ascii="Times New Roman" w:hAnsi="Times New Roman" w:cs="Times New Roman"/>
          <w:sz w:val="28"/>
          <w:szCs w:val="28"/>
        </w:rPr>
        <w:t xml:space="preserve"> є </w:t>
      </w:r>
      <w:proofErr w:type="spellStart"/>
      <w:r w:rsidRPr="00C94A9D">
        <w:rPr>
          <w:rFonts w:ascii="Times New Roman" w:hAnsi="Times New Roman" w:cs="Times New Roman"/>
          <w:sz w:val="28"/>
          <w:szCs w:val="28"/>
        </w:rPr>
        <w:t>важливою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умовою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ефективного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використання</w:t>
      </w:r>
      <w:proofErr w:type="spellEnd"/>
      <w:r w:rsidRPr="00C94A9D">
        <w:rPr>
          <w:rFonts w:ascii="Times New Roman" w:hAnsi="Times New Roman" w:cs="Times New Roman"/>
          <w:sz w:val="28"/>
          <w:szCs w:val="28"/>
        </w:rPr>
        <w:t xml:space="preserve"> ІКТ.</w:t>
      </w:r>
    </w:p>
    <w:p w14:paraId="45C1360A"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515851F6">
          <v:rect id="_x0000_i1097" style="width:0;height:1.5pt" o:hralign="center" o:hrstd="t" o:hr="t" fillcolor="#a0a0a0" stroked="f"/>
        </w:pict>
      </w:r>
    </w:p>
    <w:p w14:paraId="2042F5D3"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Переваги</w:t>
      </w:r>
      <w:proofErr w:type="spellEnd"/>
      <w:r w:rsidRPr="00C94A9D">
        <w:rPr>
          <w:rFonts w:ascii="Times New Roman" w:hAnsi="Times New Roman" w:cs="Times New Roman"/>
          <w:b/>
          <w:bCs/>
          <w:sz w:val="28"/>
          <w:szCs w:val="28"/>
        </w:rPr>
        <w:t xml:space="preserve"> та </w:t>
      </w:r>
      <w:proofErr w:type="spellStart"/>
      <w:r w:rsidRPr="00C94A9D">
        <w:rPr>
          <w:rFonts w:ascii="Times New Roman" w:hAnsi="Times New Roman" w:cs="Times New Roman"/>
          <w:b/>
          <w:bCs/>
          <w:sz w:val="28"/>
          <w:szCs w:val="28"/>
        </w:rPr>
        <w:t>обмеження</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використання</w:t>
      </w:r>
      <w:proofErr w:type="spellEnd"/>
      <w:r w:rsidRPr="00C94A9D">
        <w:rPr>
          <w:rFonts w:ascii="Times New Roman" w:hAnsi="Times New Roman" w:cs="Times New Roman"/>
          <w:b/>
          <w:bCs/>
          <w:sz w:val="28"/>
          <w:szCs w:val="28"/>
        </w:rPr>
        <w:t xml:space="preserve"> ІКТ</w:t>
      </w:r>
    </w:p>
    <w:p w14:paraId="43DD7179"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t xml:space="preserve">До </w:t>
      </w:r>
      <w:proofErr w:type="spellStart"/>
      <w:r w:rsidRPr="00C94A9D">
        <w:rPr>
          <w:rFonts w:ascii="Times New Roman" w:hAnsi="Times New Roman" w:cs="Times New Roman"/>
          <w:sz w:val="28"/>
          <w:szCs w:val="28"/>
        </w:rPr>
        <w:t>переваг</w:t>
      </w:r>
      <w:proofErr w:type="spellEnd"/>
      <w:r w:rsidRPr="00C94A9D">
        <w:rPr>
          <w:rFonts w:ascii="Times New Roman" w:hAnsi="Times New Roman" w:cs="Times New Roman"/>
          <w:sz w:val="28"/>
          <w:szCs w:val="28"/>
        </w:rPr>
        <w:t xml:space="preserve"> ІКТ належать </w:t>
      </w:r>
      <w:proofErr w:type="spellStart"/>
      <w:r w:rsidRPr="00C94A9D">
        <w:rPr>
          <w:rFonts w:ascii="Times New Roman" w:hAnsi="Times New Roman" w:cs="Times New Roman"/>
          <w:sz w:val="28"/>
          <w:szCs w:val="28"/>
        </w:rPr>
        <w:t>індивідуалізація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доступність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ресурсів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оперативний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зворотний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зв’язок</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Водночас</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існують</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обмеження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пов’язані</w:t>
      </w:r>
      <w:proofErr w:type="spellEnd"/>
      <w:r w:rsidRPr="00C94A9D">
        <w:rPr>
          <w:rFonts w:ascii="Times New Roman" w:hAnsi="Times New Roman" w:cs="Times New Roman"/>
          <w:sz w:val="28"/>
          <w:szCs w:val="28"/>
        </w:rPr>
        <w:t xml:space="preserve"> з </w:t>
      </w:r>
      <w:proofErr w:type="spellStart"/>
      <w:r w:rsidRPr="00C94A9D">
        <w:rPr>
          <w:rFonts w:ascii="Times New Roman" w:hAnsi="Times New Roman" w:cs="Times New Roman"/>
          <w:sz w:val="28"/>
          <w:szCs w:val="28"/>
        </w:rPr>
        <w:t>технічним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забезпеченням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рівнем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цифрових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навичок</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інформаційною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безпекою</w:t>
      </w:r>
      <w:proofErr w:type="spellEnd"/>
      <w:r w:rsidRPr="00C94A9D">
        <w:rPr>
          <w:rFonts w:ascii="Times New Roman" w:hAnsi="Times New Roman" w:cs="Times New Roman"/>
          <w:sz w:val="28"/>
          <w:szCs w:val="28"/>
        </w:rPr>
        <w:t>.</w:t>
      </w:r>
    </w:p>
    <w:p w14:paraId="21571649"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444D34FD">
          <v:rect id="_x0000_i1098" style="width:0;height:1.5pt" o:hralign="center" o:hrstd="t" o:hr="t" fillcolor="#a0a0a0" stroked="f"/>
        </w:pict>
      </w:r>
    </w:p>
    <w:p w14:paraId="24FEB481"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Практичний</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досвід</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використання</w:t>
      </w:r>
      <w:proofErr w:type="spellEnd"/>
      <w:r w:rsidRPr="00C94A9D">
        <w:rPr>
          <w:rFonts w:ascii="Times New Roman" w:hAnsi="Times New Roman" w:cs="Times New Roman"/>
          <w:b/>
          <w:bCs/>
          <w:sz w:val="28"/>
          <w:szCs w:val="28"/>
        </w:rPr>
        <w:t xml:space="preserve"> ІКТ </w:t>
      </w:r>
      <w:proofErr w:type="gramStart"/>
      <w:r w:rsidRPr="00C94A9D">
        <w:rPr>
          <w:rFonts w:ascii="Times New Roman" w:hAnsi="Times New Roman" w:cs="Times New Roman"/>
          <w:b/>
          <w:bCs/>
          <w:sz w:val="28"/>
          <w:szCs w:val="28"/>
        </w:rPr>
        <w:t>у закладах</w:t>
      </w:r>
      <w:proofErr w:type="gram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фахової</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передвищої</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освіти</w:t>
      </w:r>
      <w:proofErr w:type="spellEnd"/>
    </w:p>
    <w:p w14:paraId="5A5F855D"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t xml:space="preserve">Практика </w:t>
      </w:r>
      <w:proofErr w:type="spellStart"/>
      <w:r w:rsidRPr="00C94A9D">
        <w:rPr>
          <w:rFonts w:ascii="Times New Roman" w:hAnsi="Times New Roman" w:cs="Times New Roman"/>
          <w:sz w:val="28"/>
          <w:szCs w:val="28"/>
        </w:rPr>
        <w:t>показує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що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системне</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використання</w:t>
      </w:r>
      <w:proofErr w:type="spellEnd"/>
      <w:r w:rsidRPr="00C94A9D">
        <w:rPr>
          <w:rFonts w:ascii="Times New Roman" w:hAnsi="Times New Roman" w:cs="Times New Roman"/>
          <w:sz w:val="28"/>
          <w:szCs w:val="28"/>
        </w:rPr>
        <w:t xml:space="preserve"> ІКТ </w:t>
      </w:r>
      <w:proofErr w:type="spellStart"/>
      <w:r w:rsidRPr="00C94A9D">
        <w:rPr>
          <w:rFonts w:ascii="Times New Roman" w:hAnsi="Times New Roman" w:cs="Times New Roman"/>
          <w:sz w:val="28"/>
          <w:szCs w:val="28"/>
        </w:rPr>
        <w:t>сприяє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підвищенню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результатів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формуванню</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цифрових</w:t>
      </w:r>
      <w:proofErr w:type="spellEnd"/>
      <w:r w:rsidRPr="00C94A9D">
        <w:rPr>
          <w:rFonts w:ascii="Times New Roman" w:hAnsi="Times New Roman" w:cs="Times New Roman"/>
          <w:sz w:val="28"/>
          <w:szCs w:val="28"/>
        </w:rPr>
        <w:t xml:space="preserve"> і </w:t>
      </w:r>
      <w:proofErr w:type="spellStart"/>
      <w:r w:rsidRPr="00C94A9D">
        <w:rPr>
          <w:rFonts w:ascii="Times New Roman" w:hAnsi="Times New Roman" w:cs="Times New Roman"/>
          <w:sz w:val="28"/>
          <w:szCs w:val="28"/>
        </w:rPr>
        <w:t>професійних</w:t>
      </w:r>
      <w:proofErr w:type="spellEnd"/>
      <w:r w:rsidRPr="00C94A9D">
        <w:rPr>
          <w:rFonts w:ascii="Times New Roman" w:hAnsi="Times New Roman" w:cs="Times New Roman"/>
          <w:sz w:val="28"/>
          <w:szCs w:val="28"/>
        </w:rPr>
        <w:t xml:space="preserve"> компетентностей </w:t>
      </w:r>
      <w:proofErr w:type="spellStart"/>
      <w:r w:rsidRPr="00C94A9D">
        <w:rPr>
          <w:rFonts w:ascii="Times New Roman" w:hAnsi="Times New Roman" w:cs="Times New Roman"/>
          <w:sz w:val="28"/>
          <w:szCs w:val="28"/>
        </w:rPr>
        <w:t>здобувачів</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1D8C2C16"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60F6B9F4">
          <v:rect id="_x0000_i1099" style="width:0;height:1.5pt" o:hralign="center" o:hrstd="t" o:hr="t" fillcolor="#a0a0a0" stroked="f"/>
        </w:pict>
      </w:r>
    </w:p>
    <w:p w14:paraId="2583FFAA"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t>Перспективи</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розвитку</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інформаційно-комп’ютерних</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технологій</w:t>
      </w:r>
      <w:proofErr w:type="spellEnd"/>
      <w:r w:rsidRPr="00C94A9D">
        <w:rPr>
          <w:rFonts w:ascii="Times New Roman" w:hAnsi="Times New Roman" w:cs="Times New Roman"/>
          <w:b/>
          <w:bCs/>
          <w:sz w:val="28"/>
          <w:szCs w:val="28"/>
        </w:rPr>
        <w:t xml:space="preserve"> в </w:t>
      </w:r>
      <w:proofErr w:type="spellStart"/>
      <w:r w:rsidRPr="00C94A9D">
        <w:rPr>
          <w:rFonts w:ascii="Times New Roman" w:hAnsi="Times New Roman" w:cs="Times New Roman"/>
          <w:b/>
          <w:bCs/>
          <w:sz w:val="28"/>
          <w:szCs w:val="28"/>
        </w:rPr>
        <w:t>освіті</w:t>
      </w:r>
      <w:proofErr w:type="spellEnd"/>
    </w:p>
    <w:p w14:paraId="53F3F506"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Подальший</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розвиток</w:t>
      </w:r>
      <w:proofErr w:type="spellEnd"/>
      <w:r w:rsidRPr="00C94A9D">
        <w:rPr>
          <w:rFonts w:ascii="Times New Roman" w:hAnsi="Times New Roman" w:cs="Times New Roman"/>
          <w:sz w:val="28"/>
          <w:szCs w:val="28"/>
        </w:rPr>
        <w:t xml:space="preserve"> ІКТ </w:t>
      </w:r>
      <w:proofErr w:type="spellStart"/>
      <w:r w:rsidRPr="00C94A9D">
        <w:rPr>
          <w:rFonts w:ascii="Times New Roman" w:hAnsi="Times New Roman" w:cs="Times New Roman"/>
          <w:sz w:val="28"/>
          <w:szCs w:val="28"/>
        </w:rPr>
        <w:t>пов’язаний</w:t>
      </w:r>
      <w:proofErr w:type="spellEnd"/>
      <w:r w:rsidRPr="00C94A9D">
        <w:rPr>
          <w:rFonts w:ascii="Times New Roman" w:hAnsi="Times New Roman" w:cs="Times New Roman"/>
          <w:sz w:val="28"/>
          <w:szCs w:val="28"/>
        </w:rPr>
        <w:t xml:space="preserve"> з </w:t>
      </w:r>
      <w:proofErr w:type="spellStart"/>
      <w:r w:rsidRPr="00C94A9D">
        <w:rPr>
          <w:rFonts w:ascii="Times New Roman" w:hAnsi="Times New Roman" w:cs="Times New Roman"/>
          <w:sz w:val="28"/>
          <w:szCs w:val="28"/>
        </w:rPr>
        <w:t>упровадженням</w:t>
      </w:r>
      <w:proofErr w:type="spellEnd"/>
      <w:r w:rsidRPr="00C94A9D">
        <w:rPr>
          <w:rFonts w:ascii="Times New Roman" w:hAnsi="Times New Roman" w:cs="Times New Roman"/>
          <w:sz w:val="28"/>
          <w:szCs w:val="28"/>
        </w:rPr>
        <w:t xml:space="preserve"> штучного </w:t>
      </w:r>
      <w:proofErr w:type="spellStart"/>
      <w:r w:rsidRPr="00C94A9D">
        <w:rPr>
          <w:rFonts w:ascii="Times New Roman" w:hAnsi="Times New Roman" w:cs="Times New Roman"/>
          <w:sz w:val="28"/>
          <w:szCs w:val="28"/>
        </w:rPr>
        <w:t>інтелекту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адаптивних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навчальних</w:t>
      </w:r>
      <w:proofErr w:type="spellEnd"/>
      <w:r w:rsidRPr="00C94A9D">
        <w:rPr>
          <w:rFonts w:ascii="Times New Roman" w:hAnsi="Times New Roman" w:cs="Times New Roman"/>
          <w:sz w:val="28"/>
          <w:szCs w:val="28"/>
        </w:rPr>
        <w:t xml:space="preserve"> систем та </w:t>
      </w:r>
      <w:proofErr w:type="spellStart"/>
      <w:r w:rsidRPr="00C94A9D">
        <w:rPr>
          <w:rFonts w:ascii="Times New Roman" w:hAnsi="Times New Roman" w:cs="Times New Roman"/>
          <w:sz w:val="28"/>
          <w:szCs w:val="28"/>
        </w:rPr>
        <w:t>віртуальної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реальності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що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відкриває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нові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можливості</w:t>
      </w:r>
      <w:proofErr w:type="spellEnd"/>
      <w:r w:rsidRPr="00C94A9D">
        <w:rPr>
          <w:rFonts w:ascii="Times New Roman" w:hAnsi="Times New Roman" w:cs="Times New Roman"/>
          <w:sz w:val="28"/>
          <w:szCs w:val="28"/>
        </w:rPr>
        <w:t xml:space="preserve"> для </w:t>
      </w:r>
      <w:proofErr w:type="spellStart"/>
      <w:r w:rsidRPr="00C94A9D">
        <w:rPr>
          <w:rFonts w:ascii="Times New Roman" w:hAnsi="Times New Roman" w:cs="Times New Roman"/>
          <w:sz w:val="28"/>
          <w:szCs w:val="28"/>
        </w:rPr>
        <w:t>підвищення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510BBFF8"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7448C2FE">
          <v:rect id="_x0000_i1100" style="width:0;height:1.5pt" o:hralign="center" o:hrstd="t" o:hr="t" fillcolor="#a0a0a0" stroked="f"/>
        </w:pict>
      </w:r>
    </w:p>
    <w:p w14:paraId="4AD0704C" w14:textId="77777777" w:rsidR="00C94A9D" w:rsidRPr="00C94A9D" w:rsidRDefault="00C94A9D" w:rsidP="00C94A9D">
      <w:pPr>
        <w:rPr>
          <w:rFonts w:ascii="Times New Roman" w:hAnsi="Times New Roman" w:cs="Times New Roman"/>
          <w:b/>
          <w:bCs/>
          <w:sz w:val="28"/>
          <w:szCs w:val="28"/>
        </w:rPr>
      </w:pPr>
      <w:proofErr w:type="spellStart"/>
      <w:r w:rsidRPr="00C94A9D">
        <w:rPr>
          <w:rFonts w:ascii="Times New Roman" w:hAnsi="Times New Roman" w:cs="Times New Roman"/>
          <w:b/>
          <w:bCs/>
          <w:sz w:val="28"/>
          <w:szCs w:val="28"/>
        </w:rPr>
        <w:lastRenderedPageBreak/>
        <w:t>Висновки</w:t>
      </w:r>
      <w:proofErr w:type="spellEnd"/>
    </w:p>
    <w:p w14:paraId="39710055" w14:textId="77777777" w:rsidR="00C94A9D" w:rsidRPr="00C94A9D" w:rsidRDefault="00C94A9D" w:rsidP="00C94A9D">
      <w:pPr>
        <w:rPr>
          <w:rFonts w:ascii="Times New Roman" w:hAnsi="Times New Roman" w:cs="Times New Roman"/>
          <w:sz w:val="28"/>
          <w:szCs w:val="28"/>
        </w:rPr>
      </w:pPr>
      <w:proofErr w:type="spellStart"/>
      <w:r w:rsidRPr="00C94A9D">
        <w:rPr>
          <w:rFonts w:ascii="Times New Roman" w:hAnsi="Times New Roman" w:cs="Times New Roman"/>
          <w:sz w:val="28"/>
          <w:szCs w:val="28"/>
        </w:rPr>
        <w:t>Інформаційно-комп’ютерні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є </w:t>
      </w:r>
      <w:proofErr w:type="spellStart"/>
      <w:r w:rsidRPr="00C94A9D">
        <w:rPr>
          <w:rFonts w:ascii="Times New Roman" w:hAnsi="Times New Roman" w:cs="Times New Roman"/>
          <w:sz w:val="28"/>
          <w:szCs w:val="28"/>
        </w:rPr>
        <w:t>ефективним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засобом</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підвищення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якості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засвоєння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навчального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матеріалу</w:t>
      </w:r>
      <w:proofErr w:type="spellEnd"/>
      <w:r w:rsidRPr="00C94A9D">
        <w:rPr>
          <w:rFonts w:ascii="Times New Roman" w:hAnsi="Times New Roman" w:cs="Times New Roman"/>
          <w:sz w:val="28"/>
          <w:szCs w:val="28"/>
        </w:rPr>
        <w:t xml:space="preserve"> </w:t>
      </w:r>
      <w:proofErr w:type="gramStart"/>
      <w:r w:rsidRPr="00C94A9D">
        <w:rPr>
          <w:rFonts w:ascii="Times New Roman" w:hAnsi="Times New Roman" w:cs="Times New Roman"/>
          <w:sz w:val="28"/>
          <w:szCs w:val="28"/>
        </w:rPr>
        <w:t>у закладах</w:t>
      </w:r>
      <w:proofErr w:type="gram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фахової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Їх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упровадження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сприяє</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модернізації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освітнього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процесу</w:t>
      </w:r>
      <w:proofErr w:type="spellEnd"/>
      <w:r w:rsidRPr="00C94A9D">
        <w:rPr>
          <w:rFonts w:ascii="Times New Roman" w:hAnsi="Times New Roman" w:cs="Times New Roman"/>
          <w:sz w:val="28"/>
          <w:szCs w:val="28"/>
        </w:rPr>
        <w:t xml:space="preserve"> та </w:t>
      </w:r>
      <w:proofErr w:type="spellStart"/>
      <w:r w:rsidRPr="00C94A9D">
        <w:rPr>
          <w:rFonts w:ascii="Times New Roman" w:hAnsi="Times New Roman" w:cs="Times New Roman"/>
          <w:sz w:val="28"/>
          <w:szCs w:val="28"/>
        </w:rPr>
        <w:t>підготовці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конкурентоспроможних</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фахівців</w:t>
      </w:r>
      <w:proofErr w:type="spellEnd"/>
      <w:r w:rsidRPr="00C94A9D">
        <w:rPr>
          <w:rFonts w:ascii="Times New Roman" w:hAnsi="Times New Roman" w:cs="Times New Roman"/>
          <w:sz w:val="28"/>
          <w:szCs w:val="28"/>
        </w:rPr>
        <w:t>.</w:t>
      </w:r>
    </w:p>
    <w:p w14:paraId="3F2685DC" w14:textId="77777777" w:rsidR="00C94A9D" w:rsidRPr="00C94A9D" w:rsidRDefault="00C94A9D" w:rsidP="00C94A9D">
      <w:pPr>
        <w:rPr>
          <w:rFonts w:ascii="Times New Roman" w:hAnsi="Times New Roman" w:cs="Times New Roman"/>
          <w:sz w:val="28"/>
          <w:szCs w:val="28"/>
        </w:rPr>
      </w:pPr>
      <w:r w:rsidRPr="00C94A9D">
        <w:rPr>
          <w:rFonts w:ascii="Times New Roman" w:hAnsi="Times New Roman" w:cs="Times New Roman"/>
          <w:sz w:val="28"/>
          <w:szCs w:val="28"/>
        </w:rPr>
        <w:pict w14:anchorId="266D860F">
          <v:rect id="_x0000_i1101" style="width:0;height:1.5pt" o:hralign="center" o:hrstd="t" o:hr="t" fillcolor="#a0a0a0" stroked="f"/>
        </w:pict>
      </w:r>
    </w:p>
    <w:p w14:paraId="43EA1F9D" w14:textId="77777777" w:rsidR="00C94A9D" w:rsidRPr="00C94A9D" w:rsidRDefault="00C94A9D" w:rsidP="00C94A9D">
      <w:pPr>
        <w:rPr>
          <w:rFonts w:ascii="Times New Roman" w:hAnsi="Times New Roman" w:cs="Times New Roman"/>
          <w:b/>
          <w:bCs/>
          <w:sz w:val="28"/>
          <w:szCs w:val="28"/>
        </w:rPr>
      </w:pPr>
      <w:r w:rsidRPr="00C94A9D">
        <w:rPr>
          <w:rFonts w:ascii="Times New Roman" w:hAnsi="Times New Roman" w:cs="Times New Roman"/>
          <w:b/>
          <w:bCs/>
          <w:sz w:val="28"/>
          <w:szCs w:val="28"/>
        </w:rPr>
        <w:t xml:space="preserve">Список </w:t>
      </w:r>
      <w:proofErr w:type="spellStart"/>
      <w:r w:rsidRPr="00C94A9D">
        <w:rPr>
          <w:rFonts w:ascii="Times New Roman" w:hAnsi="Times New Roman" w:cs="Times New Roman"/>
          <w:b/>
          <w:bCs/>
          <w:sz w:val="28"/>
          <w:szCs w:val="28"/>
        </w:rPr>
        <w:t>використаних</w:t>
      </w:r>
      <w:proofErr w:type="spellEnd"/>
      <w:r w:rsidRPr="00C94A9D">
        <w:rPr>
          <w:rFonts w:ascii="Times New Roman" w:hAnsi="Times New Roman" w:cs="Times New Roman"/>
          <w:b/>
          <w:bCs/>
          <w:sz w:val="28"/>
          <w:szCs w:val="28"/>
        </w:rPr>
        <w:t xml:space="preserve"> </w:t>
      </w:r>
      <w:proofErr w:type="spellStart"/>
      <w:r w:rsidRPr="00C94A9D">
        <w:rPr>
          <w:rFonts w:ascii="Times New Roman" w:hAnsi="Times New Roman" w:cs="Times New Roman"/>
          <w:b/>
          <w:bCs/>
          <w:sz w:val="28"/>
          <w:szCs w:val="28"/>
        </w:rPr>
        <w:t>джерел</w:t>
      </w:r>
      <w:proofErr w:type="spellEnd"/>
    </w:p>
    <w:p w14:paraId="07CBA9F2" w14:textId="77777777" w:rsidR="00C94A9D" w:rsidRPr="00C94A9D" w:rsidRDefault="00C94A9D" w:rsidP="00C94A9D">
      <w:pPr>
        <w:numPr>
          <w:ilvl w:val="0"/>
          <w:numId w:val="1"/>
        </w:numPr>
        <w:rPr>
          <w:rFonts w:ascii="Times New Roman" w:hAnsi="Times New Roman" w:cs="Times New Roman"/>
          <w:sz w:val="28"/>
          <w:szCs w:val="28"/>
        </w:rPr>
      </w:pPr>
      <w:r w:rsidRPr="00C94A9D">
        <w:rPr>
          <w:rFonts w:ascii="Times New Roman" w:hAnsi="Times New Roman" w:cs="Times New Roman"/>
          <w:sz w:val="28"/>
          <w:szCs w:val="28"/>
        </w:rPr>
        <w:t xml:space="preserve">Закон </w:t>
      </w:r>
      <w:proofErr w:type="spellStart"/>
      <w:r w:rsidRPr="00C94A9D">
        <w:rPr>
          <w:rFonts w:ascii="Times New Roman" w:hAnsi="Times New Roman" w:cs="Times New Roman"/>
          <w:sz w:val="28"/>
          <w:szCs w:val="28"/>
        </w:rPr>
        <w:t>України</w:t>
      </w:r>
      <w:proofErr w:type="spellEnd"/>
      <w:r w:rsidRPr="00C94A9D">
        <w:rPr>
          <w:rFonts w:ascii="Times New Roman" w:hAnsi="Times New Roman" w:cs="Times New Roman"/>
          <w:sz w:val="28"/>
          <w:szCs w:val="28"/>
        </w:rPr>
        <w:t xml:space="preserve"> «Про </w:t>
      </w:r>
      <w:proofErr w:type="spellStart"/>
      <w:r w:rsidRPr="00C94A9D">
        <w:rPr>
          <w:rFonts w:ascii="Times New Roman" w:hAnsi="Times New Roman" w:cs="Times New Roman"/>
          <w:sz w:val="28"/>
          <w:szCs w:val="28"/>
        </w:rPr>
        <w:t>фахову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передвищу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освіту</w:t>
      </w:r>
      <w:proofErr w:type="spellEnd"/>
      <w:r w:rsidRPr="00C94A9D">
        <w:rPr>
          <w:rFonts w:ascii="Times New Roman" w:hAnsi="Times New Roman" w:cs="Times New Roman"/>
          <w:sz w:val="28"/>
          <w:szCs w:val="28"/>
        </w:rPr>
        <w:t>».</w:t>
      </w:r>
    </w:p>
    <w:p w14:paraId="2B436F93" w14:textId="77777777" w:rsidR="00C94A9D" w:rsidRPr="00C94A9D" w:rsidRDefault="00C94A9D" w:rsidP="00C94A9D">
      <w:pPr>
        <w:numPr>
          <w:ilvl w:val="0"/>
          <w:numId w:val="1"/>
        </w:numPr>
        <w:rPr>
          <w:rFonts w:ascii="Times New Roman" w:hAnsi="Times New Roman" w:cs="Times New Roman"/>
          <w:sz w:val="28"/>
          <w:szCs w:val="28"/>
        </w:rPr>
      </w:pPr>
      <w:proofErr w:type="spellStart"/>
      <w:r w:rsidRPr="00C94A9D">
        <w:rPr>
          <w:rFonts w:ascii="Times New Roman" w:hAnsi="Times New Roman" w:cs="Times New Roman"/>
          <w:sz w:val="28"/>
          <w:szCs w:val="28"/>
        </w:rPr>
        <w:t>Концепція</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розвитку</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цифрової</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освіти</w:t>
      </w:r>
      <w:proofErr w:type="spellEnd"/>
      <w:r w:rsidRPr="00C94A9D">
        <w:rPr>
          <w:rFonts w:ascii="Times New Roman" w:hAnsi="Times New Roman" w:cs="Times New Roman"/>
          <w:sz w:val="28"/>
          <w:szCs w:val="28"/>
        </w:rPr>
        <w:t>.</w:t>
      </w:r>
    </w:p>
    <w:p w14:paraId="551C18E4" w14:textId="77777777" w:rsidR="00C94A9D" w:rsidRPr="00C94A9D" w:rsidRDefault="00C94A9D" w:rsidP="00C94A9D">
      <w:pPr>
        <w:numPr>
          <w:ilvl w:val="0"/>
          <w:numId w:val="1"/>
        </w:numPr>
        <w:rPr>
          <w:rFonts w:ascii="Times New Roman" w:hAnsi="Times New Roman" w:cs="Times New Roman"/>
          <w:sz w:val="28"/>
          <w:szCs w:val="28"/>
        </w:rPr>
      </w:pPr>
      <w:proofErr w:type="spellStart"/>
      <w:r w:rsidRPr="00C94A9D">
        <w:rPr>
          <w:rFonts w:ascii="Times New Roman" w:hAnsi="Times New Roman" w:cs="Times New Roman"/>
          <w:sz w:val="28"/>
          <w:szCs w:val="28"/>
        </w:rPr>
        <w:t>Сучасні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інформаційні</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технології</w:t>
      </w:r>
      <w:proofErr w:type="spellEnd"/>
      <w:r w:rsidRPr="00C94A9D">
        <w:rPr>
          <w:rFonts w:ascii="Times New Roman" w:hAnsi="Times New Roman" w:cs="Times New Roman"/>
          <w:sz w:val="28"/>
          <w:szCs w:val="28"/>
        </w:rPr>
        <w:t xml:space="preserve"> в </w:t>
      </w:r>
      <w:proofErr w:type="spellStart"/>
      <w:r w:rsidRPr="00C94A9D">
        <w:rPr>
          <w:rFonts w:ascii="Times New Roman" w:hAnsi="Times New Roman" w:cs="Times New Roman"/>
          <w:sz w:val="28"/>
          <w:szCs w:val="28"/>
        </w:rPr>
        <w:t>освіті</w:t>
      </w:r>
      <w:proofErr w:type="spellEnd"/>
      <w:r w:rsidRPr="00C94A9D">
        <w:rPr>
          <w:rFonts w:ascii="Times New Roman" w:hAnsi="Times New Roman" w:cs="Times New Roman"/>
          <w:sz w:val="28"/>
          <w:szCs w:val="28"/>
        </w:rPr>
        <w:t>.</w:t>
      </w:r>
    </w:p>
    <w:p w14:paraId="31F3CF67" w14:textId="77777777" w:rsidR="00C94A9D" w:rsidRPr="00C94A9D" w:rsidRDefault="00C94A9D" w:rsidP="00C94A9D">
      <w:pPr>
        <w:numPr>
          <w:ilvl w:val="0"/>
          <w:numId w:val="1"/>
        </w:numPr>
        <w:rPr>
          <w:rFonts w:ascii="Times New Roman" w:hAnsi="Times New Roman" w:cs="Times New Roman"/>
          <w:sz w:val="28"/>
          <w:szCs w:val="28"/>
        </w:rPr>
      </w:pPr>
      <w:proofErr w:type="spellStart"/>
      <w:r w:rsidRPr="00C94A9D">
        <w:rPr>
          <w:rFonts w:ascii="Times New Roman" w:hAnsi="Times New Roman" w:cs="Times New Roman"/>
          <w:sz w:val="28"/>
          <w:szCs w:val="28"/>
        </w:rPr>
        <w:t>Теорія</w:t>
      </w:r>
      <w:proofErr w:type="spellEnd"/>
      <w:r w:rsidRPr="00C94A9D">
        <w:rPr>
          <w:rFonts w:ascii="Times New Roman" w:hAnsi="Times New Roman" w:cs="Times New Roman"/>
          <w:sz w:val="28"/>
          <w:szCs w:val="28"/>
        </w:rPr>
        <w:t xml:space="preserve"> та практика </w:t>
      </w:r>
      <w:proofErr w:type="spellStart"/>
      <w:r w:rsidRPr="00C94A9D">
        <w:rPr>
          <w:rFonts w:ascii="Times New Roman" w:hAnsi="Times New Roman" w:cs="Times New Roman"/>
          <w:sz w:val="28"/>
          <w:szCs w:val="28"/>
        </w:rPr>
        <w:t>дистанційного</w:t>
      </w:r>
      <w:proofErr w:type="spellEnd"/>
      <w:r w:rsidRPr="00C94A9D">
        <w:rPr>
          <w:rFonts w:ascii="Times New Roman" w:hAnsi="Times New Roman" w:cs="Times New Roman"/>
          <w:sz w:val="28"/>
          <w:szCs w:val="28"/>
        </w:rPr>
        <w:t xml:space="preserve"> </w:t>
      </w:r>
      <w:proofErr w:type="spellStart"/>
      <w:r w:rsidRPr="00C94A9D">
        <w:rPr>
          <w:rFonts w:ascii="Times New Roman" w:hAnsi="Times New Roman" w:cs="Times New Roman"/>
          <w:sz w:val="28"/>
          <w:szCs w:val="28"/>
        </w:rPr>
        <w:t>навчання</w:t>
      </w:r>
      <w:proofErr w:type="spellEnd"/>
      <w:r w:rsidRPr="00C94A9D">
        <w:rPr>
          <w:rFonts w:ascii="Times New Roman" w:hAnsi="Times New Roman" w:cs="Times New Roman"/>
          <w:sz w:val="28"/>
          <w:szCs w:val="28"/>
        </w:rPr>
        <w:t>.</w:t>
      </w:r>
    </w:p>
    <w:p w14:paraId="43393311" w14:textId="77777777" w:rsidR="004103FF" w:rsidRPr="00C94A9D" w:rsidRDefault="004103FF">
      <w:pPr>
        <w:rPr>
          <w:rFonts w:ascii="Times New Roman" w:hAnsi="Times New Roman" w:cs="Times New Roman"/>
          <w:sz w:val="28"/>
          <w:szCs w:val="28"/>
        </w:rPr>
      </w:pPr>
    </w:p>
    <w:sectPr w:rsidR="004103FF" w:rsidRPr="00C94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A77C4"/>
    <w:multiLevelType w:val="multilevel"/>
    <w:tmpl w:val="BEB0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67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F6"/>
    <w:rsid w:val="004103FF"/>
    <w:rsid w:val="006849F6"/>
    <w:rsid w:val="00C94A9D"/>
    <w:rsid w:val="00E500B6"/>
    <w:rsid w:val="00F9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2D94C-2410-4B1F-82F4-6AE54142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4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4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49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49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49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4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4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4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4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49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49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49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49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49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4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4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684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49F6"/>
    <w:rPr>
      <w:rFonts w:eastAsiaTheme="majorEastAsia" w:cstheme="majorBidi"/>
      <w:color w:val="272727" w:themeColor="text1" w:themeTint="D8"/>
    </w:rPr>
  </w:style>
  <w:style w:type="paragraph" w:styleId="a3">
    <w:name w:val="Title"/>
    <w:basedOn w:val="a"/>
    <w:next w:val="a"/>
    <w:link w:val="a4"/>
    <w:uiPriority w:val="10"/>
    <w:qFormat/>
    <w:rsid w:val="00684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4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4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4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49F6"/>
    <w:pPr>
      <w:spacing w:before="160"/>
      <w:jc w:val="center"/>
    </w:pPr>
    <w:rPr>
      <w:i/>
      <w:iCs/>
      <w:color w:val="404040" w:themeColor="text1" w:themeTint="BF"/>
    </w:rPr>
  </w:style>
  <w:style w:type="character" w:customStyle="1" w:styleId="22">
    <w:name w:val="Цитата 2 Знак"/>
    <w:basedOn w:val="a0"/>
    <w:link w:val="21"/>
    <w:uiPriority w:val="29"/>
    <w:rsid w:val="006849F6"/>
    <w:rPr>
      <w:i/>
      <w:iCs/>
      <w:color w:val="404040" w:themeColor="text1" w:themeTint="BF"/>
    </w:rPr>
  </w:style>
  <w:style w:type="paragraph" w:styleId="a7">
    <w:name w:val="List Paragraph"/>
    <w:basedOn w:val="a"/>
    <w:uiPriority w:val="34"/>
    <w:qFormat/>
    <w:rsid w:val="006849F6"/>
    <w:pPr>
      <w:ind w:left="720"/>
      <w:contextualSpacing/>
    </w:pPr>
  </w:style>
  <w:style w:type="character" w:styleId="a8">
    <w:name w:val="Intense Emphasis"/>
    <w:basedOn w:val="a0"/>
    <w:uiPriority w:val="21"/>
    <w:qFormat/>
    <w:rsid w:val="006849F6"/>
    <w:rPr>
      <w:i/>
      <w:iCs/>
      <w:color w:val="2F5496" w:themeColor="accent1" w:themeShade="BF"/>
    </w:rPr>
  </w:style>
  <w:style w:type="paragraph" w:styleId="a9">
    <w:name w:val="Intense Quote"/>
    <w:basedOn w:val="a"/>
    <w:next w:val="a"/>
    <w:link w:val="aa"/>
    <w:uiPriority w:val="30"/>
    <w:qFormat/>
    <w:rsid w:val="00684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49F6"/>
    <w:rPr>
      <w:i/>
      <w:iCs/>
      <w:color w:val="2F5496" w:themeColor="accent1" w:themeShade="BF"/>
    </w:rPr>
  </w:style>
  <w:style w:type="character" w:styleId="ab">
    <w:name w:val="Intense Reference"/>
    <w:basedOn w:val="a0"/>
    <w:uiPriority w:val="32"/>
    <w:qFormat/>
    <w:rsid w:val="00684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895</Words>
  <Characters>5107</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gongalosergey29@outlook.com</dc:creator>
  <cp:keywords/>
  <dc:description/>
  <cp:lastModifiedBy>gongalosergey29@outlook.com</cp:lastModifiedBy>
  <cp:revision>2</cp:revision>
  <dcterms:created xsi:type="dcterms:W3CDTF">2025-12-10T21:26:00Z</dcterms:created>
  <dcterms:modified xsi:type="dcterms:W3CDTF">2025-12-10T21:30:00Z</dcterms:modified>
</cp:coreProperties>
</file>