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65088" w14:textId="77777777" w:rsidR="00403D87" w:rsidRPr="00403D87" w:rsidRDefault="00403D87" w:rsidP="00403D87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03D87">
        <w:rPr>
          <w:rFonts w:ascii="Times New Roman" w:hAnsi="Times New Roman" w:cs="Times New Roman"/>
          <w:b/>
          <w:bCs/>
          <w:sz w:val="28"/>
          <w:szCs w:val="28"/>
        </w:rPr>
        <w:t>Оцінювання</w:t>
      </w:r>
      <w:proofErr w:type="spellEnd"/>
      <w:r w:rsidRPr="00403D87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403D87">
        <w:rPr>
          <w:rFonts w:ascii="Times New Roman" w:hAnsi="Times New Roman" w:cs="Times New Roman"/>
          <w:b/>
          <w:bCs/>
          <w:sz w:val="28"/>
          <w:szCs w:val="28"/>
        </w:rPr>
        <w:t>іноземної</w:t>
      </w:r>
      <w:proofErr w:type="spellEnd"/>
      <w:r w:rsidRPr="00403D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b/>
          <w:bCs/>
          <w:sz w:val="28"/>
          <w:szCs w:val="28"/>
        </w:rPr>
        <w:t>мови</w:t>
      </w:r>
      <w:proofErr w:type="spellEnd"/>
      <w:r w:rsidRPr="00403D87">
        <w:rPr>
          <w:rFonts w:ascii="Times New Roman" w:hAnsi="Times New Roman" w:cs="Times New Roman"/>
          <w:b/>
          <w:bCs/>
          <w:sz w:val="28"/>
          <w:szCs w:val="28"/>
        </w:rPr>
        <w:t xml:space="preserve"> за </w:t>
      </w:r>
      <w:proofErr w:type="spellStart"/>
      <w:r w:rsidRPr="00403D87">
        <w:rPr>
          <w:rFonts w:ascii="Times New Roman" w:hAnsi="Times New Roman" w:cs="Times New Roman"/>
          <w:b/>
          <w:bCs/>
          <w:sz w:val="28"/>
          <w:szCs w:val="28"/>
        </w:rPr>
        <w:t>допомогою</w:t>
      </w:r>
      <w:proofErr w:type="spellEnd"/>
      <w:r w:rsidRPr="00403D87">
        <w:rPr>
          <w:rFonts w:ascii="Times New Roman" w:hAnsi="Times New Roman" w:cs="Times New Roman"/>
          <w:b/>
          <w:bCs/>
          <w:sz w:val="28"/>
          <w:szCs w:val="28"/>
        </w:rPr>
        <w:t xml:space="preserve"> штучного </w:t>
      </w:r>
      <w:proofErr w:type="spellStart"/>
      <w:r w:rsidRPr="00403D87">
        <w:rPr>
          <w:rFonts w:ascii="Times New Roman" w:hAnsi="Times New Roman" w:cs="Times New Roman"/>
          <w:b/>
          <w:bCs/>
          <w:sz w:val="28"/>
          <w:szCs w:val="28"/>
        </w:rPr>
        <w:t>інтелекту</w:t>
      </w:r>
      <w:proofErr w:type="spellEnd"/>
      <w:r w:rsidRPr="00403D87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403D87">
        <w:rPr>
          <w:rFonts w:ascii="Times New Roman" w:hAnsi="Times New Roman" w:cs="Times New Roman"/>
          <w:b/>
          <w:bCs/>
          <w:sz w:val="28"/>
          <w:szCs w:val="28"/>
        </w:rPr>
        <w:t>нові</w:t>
      </w:r>
      <w:proofErr w:type="spellEnd"/>
      <w:r w:rsidRPr="00403D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b/>
          <w:bCs/>
          <w:sz w:val="28"/>
          <w:szCs w:val="28"/>
        </w:rPr>
        <w:t>підходи</w:t>
      </w:r>
      <w:proofErr w:type="spellEnd"/>
      <w:r w:rsidRPr="00403D87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403D87">
        <w:rPr>
          <w:rFonts w:ascii="Times New Roman" w:hAnsi="Times New Roman" w:cs="Times New Roman"/>
          <w:b/>
          <w:bCs/>
          <w:sz w:val="28"/>
          <w:szCs w:val="28"/>
        </w:rPr>
        <w:t>освітньому</w:t>
      </w:r>
      <w:proofErr w:type="spellEnd"/>
      <w:r w:rsidRPr="00403D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b/>
          <w:bCs/>
          <w:sz w:val="28"/>
          <w:szCs w:val="28"/>
        </w:rPr>
        <w:t>процесі</w:t>
      </w:r>
      <w:proofErr w:type="spellEnd"/>
      <w:r w:rsidRPr="00403D87">
        <w:rPr>
          <w:rFonts w:ascii="Times New Roman" w:hAnsi="Times New Roman" w:cs="Times New Roman"/>
          <w:b/>
          <w:bCs/>
          <w:sz w:val="28"/>
          <w:szCs w:val="28"/>
        </w:rPr>
        <w:t xml:space="preserve"> у 5–6 </w:t>
      </w:r>
      <w:proofErr w:type="spellStart"/>
      <w:r w:rsidRPr="00403D87">
        <w:rPr>
          <w:rFonts w:ascii="Times New Roman" w:hAnsi="Times New Roman" w:cs="Times New Roman"/>
          <w:b/>
          <w:bCs/>
          <w:sz w:val="28"/>
          <w:szCs w:val="28"/>
        </w:rPr>
        <w:t>класах</w:t>
      </w:r>
      <w:proofErr w:type="spellEnd"/>
      <w:r w:rsidRPr="00403D87">
        <w:rPr>
          <w:rFonts w:ascii="Times New Roman" w:hAnsi="Times New Roman" w:cs="Times New Roman"/>
          <w:b/>
          <w:bCs/>
          <w:sz w:val="28"/>
          <w:szCs w:val="28"/>
        </w:rPr>
        <w:t xml:space="preserve"> НУШ</w:t>
      </w:r>
    </w:p>
    <w:p w14:paraId="461C64A5" w14:textId="77777777" w:rsidR="00403D87" w:rsidRPr="00403D87" w:rsidRDefault="00403D87" w:rsidP="00403D87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03D87">
        <w:rPr>
          <w:rFonts w:ascii="Times New Roman" w:hAnsi="Times New Roman" w:cs="Times New Roman"/>
          <w:b/>
          <w:bCs/>
          <w:sz w:val="28"/>
          <w:szCs w:val="28"/>
        </w:rPr>
        <w:t>Анотація</w:t>
      </w:r>
      <w:proofErr w:type="spellEnd"/>
    </w:p>
    <w:p w14:paraId="4A4DF5DE" w14:textId="77777777" w:rsidR="00403D87" w:rsidRPr="00403D87" w:rsidRDefault="00403D87" w:rsidP="00403D87">
      <w:pPr>
        <w:rPr>
          <w:rFonts w:ascii="Times New Roman" w:hAnsi="Times New Roman" w:cs="Times New Roman"/>
          <w:sz w:val="28"/>
          <w:szCs w:val="28"/>
        </w:rPr>
      </w:pPr>
      <w:r w:rsidRPr="00403D87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досліджується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проблема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досягнень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іноземної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у 5–6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класах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Нової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використанням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штучного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інтелекту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Актуальність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зумовлена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переходом НУШ до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компетентнісної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формувального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необхідністю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цифрових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інструментів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відповідають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віковим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і психолого-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педагогічним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особливостям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молодших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підлітків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Проаналізовано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сучасні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підходи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іншомовної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комунікативної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компетентності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визначено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штучного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інтелекту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автоматизованого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формувального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діагностичного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Окреслено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дидактичні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переваги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обмеження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етичні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аспекти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ШІ в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освітньому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початкової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базової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Зроблено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висновок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інтеграція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інструментів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штучного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інтелекту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підвищенню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об’єктивності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мотивації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індивідуалізації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педагогічно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доцільного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в межах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концепції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НУШ.</w:t>
      </w:r>
    </w:p>
    <w:p w14:paraId="2BDE1D04" w14:textId="77777777" w:rsidR="00403D87" w:rsidRPr="00403D87" w:rsidRDefault="00403D87" w:rsidP="00403D8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03D87">
        <w:rPr>
          <w:rFonts w:ascii="Times New Roman" w:hAnsi="Times New Roman" w:cs="Times New Roman"/>
          <w:b/>
          <w:bCs/>
          <w:sz w:val="28"/>
          <w:szCs w:val="28"/>
        </w:rPr>
        <w:t>Ключові</w:t>
      </w:r>
      <w:proofErr w:type="spellEnd"/>
      <w:r w:rsidRPr="00403D87">
        <w:rPr>
          <w:rFonts w:ascii="Times New Roman" w:hAnsi="Times New Roman" w:cs="Times New Roman"/>
          <w:b/>
          <w:bCs/>
          <w:sz w:val="28"/>
          <w:szCs w:val="28"/>
        </w:rPr>
        <w:t xml:space="preserve"> слова:</w:t>
      </w:r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штучний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інтелект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іноземна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мова, НУШ, 5–6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класи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формувальне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цифрові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>.</w:t>
      </w:r>
    </w:p>
    <w:p w14:paraId="030BF45B" w14:textId="77777777" w:rsidR="00403D87" w:rsidRPr="00403D87" w:rsidRDefault="00403D87" w:rsidP="00403D87">
      <w:pPr>
        <w:rPr>
          <w:rFonts w:ascii="Times New Roman" w:hAnsi="Times New Roman" w:cs="Times New Roman"/>
          <w:sz w:val="28"/>
          <w:szCs w:val="28"/>
        </w:rPr>
      </w:pPr>
      <w:r w:rsidRPr="00403D87">
        <w:rPr>
          <w:rFonts w:ascii="Times New Roman" w:hAnsi="Times New Roman" w:cs="Times New Roman"/>
          <w:sz w:val="28"/>
          <w:szCs w:val="28"/>
        </w:rPr>
        <w:pict w14:anchorId="6486AF9E">
          <v:rect id="_x0000_i1097" style="width:0;height:1.5pt" o:hralign="center" o:hrstd="t" o:hr="t" fillcolor="#a0a0a0" stroked="f"/>
        </w:pict>
      </w:r>
    </w:p>
    <w:p w14:paraId="7CA9E8A0" w14:textId="77777777" w:rsidR="00403D87" w:rsidRPr="00403D87" w:rsidRDefault="00403D87" w:rsidP="00403D8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03D87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403D87">
        <w:rPr>
          <w:rFonts w:ascii="Times New Roman" w:hAnsi="Times New Roman" w:cs="Times New Roman"/>
          <w:b/>
          <w:bCs/>
          <w:sz w:val="28"/>
          <w:szCs w:val="28"/>
        </w:rPr>
        <w:t>Вступ</w:t>
      </w:r>
      <w:proofErr w:type="spellEnd"/>
    </w:p>
    <w:p w14:paraId="1D4E2A5B" w14:textId="77777777" w:rsidR="00403D87" w:rsidRPr="00403D87" w:rsidRDefault="00403D87" w:rsidP="00403D8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Реформування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середньої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в межах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концепції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Нової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перехід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компетентнісного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дитиноцентрованого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діяльнісного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. Одним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ключових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компонентів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реформи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зміна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підходів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досягнень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іноземних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мов.</w:t>
      </w:r>
    </w:p>
    <w:p w14:paraId="5ABBA293" w14:textId="77777777" w:rsidR="00403D87" w:rsidRPr="00403D87" w:rsidRDefault="00403D87" w:rsidP="00403D87">
      <w:pPr>
        <w:rPr>
          <w:rFonts w:ascii="Times New Roman" w:hAnsi="Times New Roman" w:cs="Times New Roman"/>
          <w:sz w:val="28"/>
          <w:szCs w:val="28"/>
        </w:rPr>
      </w:pPr>
      <w:r w:rsidRPr="00403D87">
        <w:rPr>
          <w:rFonts w:ascii="Times New Roman" w:hAnsi="Times New Roman" w:cs="Times New Roman"/>
          <w:sz w:val="28"/>
          <w:szCs w:val="28"/>
        </w:rPr>
        <w:t xml:space="preserve">У 5–6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класах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НУШ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насамперед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формувальний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характер і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спрямоване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підтримку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поступу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їхньої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мотивації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відповідальності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власне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контексті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актуалізується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потреба у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використанні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цифрових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інструментів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штучного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інтелекту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здатні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оперативний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зворотний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зв’язок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індивідуалізацію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об’єктивність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>.</w:t>
      </w:r>
    </w:p>
    <w:p w14:paraId="6B58C01C" w14:textId="77777777" w:rsidR="00403D87" w:rsidRPr="00403D87" w:rsidRDefault="00403D87" w:rsidP="00403D87">
      <w:pPr>
        <w:rPr>
          <w:rFonts w:ascii="Times New Roman" w:hAnsi="Times New Roman" w:cs="Times New Roman"/>
          <w:sz w:val="28"/>
          <w:szCs w:val="28"/>
        </w:rPr>
      </w:pPr>
      <w:r w:rsidRPr="00403D87">
        <w:rPr>
          <w:rFonts w:ascii="Times New Roman" w:hAnsi="Times New Roman" w:cs="Times New Roman"/>
          <w:sz w:val="28"/>
          <w:szCs w:val="28"/>
        </w:rPr>
        <w:t xml:space="preserve">Метою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підходів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іноземної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у 5–6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класах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НУШ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використанням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штучного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інтелекту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Завданнями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є: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розкрити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теоретичні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засади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в НУШ;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охарактеризувати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ШІ в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оцінюванні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іншомовної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компетентності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методичні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ефективного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ШІ в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освітньому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базової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>.</w:t>
      </w:r>
    </w:p>
    <w:p w14:paraId="46CEE2CA" w14:textId="77777777" w:rsidR="00403D87" w:rsidRPr="00403D87" w:rsidRDefault="00403D87" w:rsidP="00403D87">
      <w:pPr>
        <w:rPr>
          <w:rFonts w:ascii="Times New Roman" w:hAnsi="Times New Roman" w:cs="Times New Roman"/>
          <w:sz w:val="28"/>
          <w:szCs w:val="28"/>
        </w:rPr>
      </w:pPr>
      <w:r w:rsidRPr="00403D87">
        <w:rPr>
          <w:rFonts w:ascii="Times New Roman" w:hAnsi="Times New Roman" w:cs="Times New Roman"/>
          <w:sz w:val="28"/>
          <w:szCs w:val="28"/>
        </w:rPr>
        <w:lastRenderedPageBreak/>
        <w:pict w14:anchorId="1E0C2B19">
          <v:rect id="_x0000_i1098" style="width:0;height:1.5pt" o:hralign="center" o:hrstd="t" o:hr="t" fillcolor="#a0a0a0" stroked="f"/>
        </w:pict>
      </w:r>
    </w:p>
    <w:p w14:paraId="09DF3986" w14:textId="77777777" w:rsidR="00403D87" w:rsidRPr="00403D87" w:rsidRDefault="00403D87" w:rsidP="00403D8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03D87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403D87">
        <w:rPr>
          <w:rFonts w:ascii="Times New Roman" w:hAnsi="Times New Roman" w:cs="Times New Roman"/>
          <w:b/>
          <w:bCs/>
          <w:sz w:val="28"/>
          <w:szCs w:val="28"/>
        </w:rPr>
        <w:t>Оцінювання</w:t>
      </w:r>
      <w:proofErr w:type="spellEnd"/>
      <w:r w:rsidRPr="00403D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b/>
          <w:bCs/>
          <w:sz w:val="28"/>
          <w:szCs w:val="28"/>
        </w:rPr>
        <w:t>навчальних</w:t>
      </w:r>
      <w:proofErr w:type="spellEnd"/>
      <w:r w:rsidRPr="00403D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b/>
          <w:bCs/>
          <w:sz w:val="28"/>
          <w:szCs w:val="28"/>
        </w:rPr>
        <w:t>досягнень</w:t>
      </w:r>
      <w:proofErr w:type="spellEnd"/>
      <w:r w:rsidRPr="00403D87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403D87">
        <w:rPr>
          <w:rFonts w:ascii="Times New Roman" w:hAnsi="Times New Roman" w:cs="Times New Roman"/>
          <w:b/>
          <w:bCs/>
          <w:sz w:val="28"/>
          <w:szCs w:val="28"/>
        </w:rPr>
        <w:t>концепції</w:t>
      </w:r>
      <w:proofErr w:type="spellEnd"/>
      <w:r w:rsidRPr="00403D87">
        <w:rPr>
          <w:rFonts w:ascii="Times New Roman" w:hAnsi="Times New Roman" w:cs="Times New Roman"/>
          <w:b/>
          <w:bCs/>
          <w:sz w:val="28"/>
          <w:szCs w:val="28"/>
        </w:rPr>
        <w:t xml:space="preserve"> НУШ</w:t>
      </w:r>
    </w:p>
    <w:p w14:paraId="53AE90DC" w14:textId="77777777" w:rsidR="00403D87" w:rsidRPr="00403D87" w:rsidRDefault="00403D87" w:rsidP="00403D8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Концепція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Нової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відхід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суто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підсумкового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користь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формувального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, яке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орієнтоване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індивідуальний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прогрес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учня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. У 5–6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класах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особлива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увага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приділяється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ключових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предметних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компетентностей.</w:t>
      </w:r>
    </w:p>
    <w:p w14:paraId="6AF83730" w14:textId="77777777" w:rsidR="00403D87" w:rsidRPr="00403D87" w:rsidRDefault="00403D87" w:rsidP="00403D8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Формувальне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іноземної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включає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спостереження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мовленнєвою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діяльністю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самооцінювання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взаємооцінювання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якісного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зворотного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зв’язку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підходи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створюють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сприятливі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інтеграції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цифрових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інструментів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штучного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інтелекту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>.</w:t>
      </w:r>
    </w:p>
    <w:p w14:paraId="4F6A2286" w14:textId="77777777" w:rsidR="00403D87" w:rsidRPr="00403D87" w:rsidRDefault="00403D87" w:rsidP="00403D87">
      <w:pPr>
        <w:rPr>
          <w:rFonts w:ascii="Times New Roman" w:hAnsi="Times New Roman" w:cs="Times New Roman"/>
          <w:sz w:val="28"/>
          <w:szCs w:val="28"/>
        </w:rPr>
      </w:pPr>
      <w:r w:rsidRPr="00403D87">
        <w:rPr>
          <w:rFonts w:ascii="Times New Roman" w:hAnsi="Times New Roman" w:cs="Times New Roman"/>
          <w:sz w:val="28"/>
          <w:szCs w:val="28"/>
        </w:rPr>
        <w:pict w14:anchorId="53DE2ABC">
          <v:rect id="_x0000_i1099" style="width:0;height:1.5pt" o:hralign="center" o:hrstd="t" o:hr="t" fillcolor="#a0a0a0" stroked="f"/>
        </w:pict>
      </w:r>
    </w:p>
    <w:p w14:paraId="35BB52B6" w14:textId="77777777" w:rsidR="00403D87" w:rsidRPr="00403D87" w:rsidRDefault="00403D87" w:rsidP="00403D8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03D87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403D87">
        <w:rPr>
          <w:rFonts w:ascii="Times New Roman" w:hAnsi="Times New Roman" w:cs="Times New Roman"/>
          <w:b/>
          <w:bCs/>
          <w:sz w:val="28"/>
          <w:szCs w:val="28"/>
        </w:rPr>
        <w:t>Особливості</w:t>
      </w:r>
      <w:proofErr w:type="spellEnd"/>
      <w:r w:rsidRPr="00403D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b/>
          <w:bCs/>
          <w:sz w:val="28"/>
          <w:szCs w:val="28"/>
        </w:rPr>
        <w:t>навчання</w:t>
      </w:r>
      <w:proofErr w:type="spellEnd"/>
      <w:r w:rsidRPr="00403D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b/>
          <w:bCs/>
          <w:sz w:val="28"/>
          <w:szCs w:val="28"/>
        </w:rPr>
        <w:t>іноземної</w:t>
      </w:r>
      <w:proofErr w:type="spellEnd"/>
      <w:r w:rsidRPr="00403D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b/>
          <w:bCs/>
          <w:sz w:val="28"/>
          <w:szCs w:val="28"/>
        </w:rPr>
        <w:t>мови</w:t>
      </w:r>
      <w:proofErr w:type="spellEnd"/>
      <w:r w:rsidRPr="00403D87">
        <w:rPr>
          <w:rFonts w:ascii="Times New Roman" w:hAnsi="Times New Roman" w:cs="Times New Roman"/>
          <w:b/>
          <w:bCs/>
          <w:sz w:val="28"/>
          <w:szCs w:val="28"/>
        </w:rPr>
        <w:t xml:space="preserve"> у 5–6 </w:t>
      </w:r>
      <w:proofErr w:type="spellStart"/>
      <w:r w:rsidRPr="00403D87">
        <w:rPr>
          <w:rFonts w:ascii="Times New Roman" w:hAnsi="Times New Roman" w:cs="Times New Roman"/>
          <w:b/>
          <w:bCs/>
          <w:sz w:val="28"/>
          <w:szCs w:val="28"/>
        </w:rPr>
        <w:t>класах</w:t>
      </w:r>
      <w:proofErr w:type="spellEnd"/>
    </w:p>
    <w:p w14:paraId="6E60D666" w14:textId="77777777" w:rsidR="00403D87" w:rsidRPr="00403D87" w:rsidRDefault="00403D87" w:rsidP="00403D8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5–6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класів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перебувають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межі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молодшого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середнього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шкільного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зумовлює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специфіку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їхньої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навчальної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. Для них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характерні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підвищена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емоційність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, потреба в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ігрових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інтерактивних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формах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, а також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поступове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навчальної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автономії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>.</w:t>
      </w:r>
    </w:p>
    <w:p w14:paraId="140DEF6F" w14:textId="77777777" w:rsidR="00403D87" w:rsidRPr="00403D87" w:rsidRDefault="00403D87" w:rsidP="00403D8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іншомовної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компетентності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етапі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доброзичливим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зрозумілим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мотивувальним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Штучний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інтелект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підтримати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забезпечуючи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індивідуалізований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підхід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зниження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тривожності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перевірки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>.</w:t>
      </w:r>
    </w:p>
    <w:p w14:paraId="75A729D9" w14:textId="77777777" w:rsidR="00403D87" w:rsidRPr="00403D87" w:rsidRDefault="00403D87" w:rsidP="00403D87">
      <w:pPr>
        <w:rPr>
          <w:rFonts w:ascii="Times New Roman" w:hAnsi="Times New Roman" w:cs="Times New Roman"/>
          <w:sz w:val="28"/>
          <w:szCs w:val="28"/>
        </w:rPr>
      </w:pPr>
      <w:r w:rsidRPr="00403D87">
        <w:rPr>
          <w:rFonts w:ascii="Times New Roman" w:hAnsi="Times New Roman" w:cs="Times New Roman"/>
          <w:sz w:val="28"/>
          <w:szCs w:val="28"/>
        </w:rPr>
        <w:pict w14:anchorId="0D1A412C">
          <v:rect id="_x0000_i1100" style="width:0;height:1.5pt" o:hralign="center" o:hrstd="t" o:hr="t" fillcolor="#a0a0a0" stroked="f"/>
        </w:pict>
      </w:r>
    </w:p>
    <w:p w14:paraId="28FD5056" w14:textId="77777777" w:rsidR="00403D87" w:rsidRPr="00403D87" w:rsidRDefault="00403D87" w:rsidP="00403D8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03D87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proofErr w:type="spellStart"/>
      <w:r w:rsidRPr="00403D87">
        <w:rPr>
          <w:rFonts w:ascii="Times New Roman" w:hAnsi="Times New Roman" w:cs="Times New Roman"/>
          <w:b/>
          <w:bCs/>
          <w:sz w:val="28"/>
          <w:szCs w:val="28"/>
        </w:rPr>
        <w:t>Поняття</w:t>
      </w:r>
      <w:proofErr w:type="spellEnd"/>
      <w:r w:rsidRPr="00403D87">
        <w:rPr>
          <w:rFonts w:ascii="Times New Roman" w:hAnsi="Times New Roman" w:cs="Times New Roman"/>
          <w:b/>
          <w:bCs/>
          <w:sz w:val="28"/>
          <w:szCs w:val="28"/>
        </w:rPr>
        <w:t xml:space="preserve"> штучного </w:t>
      </w:r>
      <w:proofErr w:type="spellStart"/>
      <w:r w:rsidRPr="00403D87">
        <w:rPr>
          <w:rFonts w:ascii="Times New Roman" w:hAnsi="Times New Roman" w:cs="Times New Roman"/>
          <w:b/>
          <w:bCs/>
          <w:sz w:val="28"/>
          <w:szCs w:val="28"/>
        </w:rPr>
        <w:t>інтелекту</w:t>
      </w:r>
      <w:proofErr w:type="spellEnd"/>
      <w:r w:rsidRPr="00403D87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403D87">
        <w:rPr>
          <w:rFonts w:ascii="Times New Roman" w:hAnsi="Times New Roman" w:cs="Times New Roman"/>
          <w:b/>
          <w:bCs/>
          <w:sz w:val="28"/>
          <w:szCs w:val="28"/>
        </w:rPr>
        <w:t>його</w:t>
      </w:r>
      <w:proofErr w:type="spellEnd"/>
      <w:r w:rsidRPr="00403D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b/>
          <w:bCs/>
          <w:sz w:val="28"/>
          <w:szCs w:val="28"/>
        </w:rPr>
        <w:t>дидактичний</w:t>
      </w:r>
      <w:proofErr w:type="spellEnd"/>
      <w:r w:rsidRPr="00403D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b/>
          <w:bCs/>
          <w:sz w:val="28"/>
          <w:szCs w:val="28"/>
        </w:rPr>
        <w:t>потенціал</w:t>
      </w:r>
      <w:proofErr w:type="spellEnd"/>
    </w:p>
    <w:p w14:paraId="18FFB94E" w14:textId="77777777" w:rsidR="00403D87" w:rsidRPr="00403D87" w:rsidRDefault="00403D87" w:rsidP="00403D8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Штучний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інтелект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розглядається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сукупність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дозволяють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комп’ютерним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системам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аналізувати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навчальні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дані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розпізнавати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тексти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моделювати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педагогічну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взаємодію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Основними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технологіями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ШІ є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машинне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обробка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природної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інтелектуальні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агенти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>.</w:t>
      </w:r>
    </w:p>
    <w:p w14:paraId="25749272" w14:textId="77777777" w:rsidR="00403D87" w:rsidRPr="00403D87" w:rsidRDefault="00403D87" w:rsidP="00403D8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Дидактичний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потенціал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ШІ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автоматизації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рутинних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аналізі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типових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помилок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формуванні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рекомендацій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подальшого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>.</w:t>
      </w:r>
    </w:p>
    <w:p w14:paraId="0422E03B" w14:textId="77777777" w:rsidR="00403D87" w:rsidRPr="00403D87" w:rsidRDefault="00403D87" w:rsidP="00403D87">
      <w:pPr>
        <w:rPr>
          <w:rFonts w:ascii="Times New Roman" w:hAnsi="Times New Roman" w:cs="Times New Roman"/>
          <w:sz w:val="28"/>
          <w:szCs w:val="28"/>
        </w:rPr>
      </w:pPr>
      <w:r w:rsidRPr="00403D87">
        <w:rPr>
          <w:rFonts w:ascii="Times New Roman" w:hAnsi="Times New Roman" w:cs="Times New Roman"/>
          <w:sz w:val="28"/>
          <w:szCs w:val="28"/>
        </w:rPr>
        <w:pict w14:anchorId="4342E46A">
          <v:rect id="_x0000_i1101" style="width:0;height:1.5pt" o:hralign="center" o:hrstd="t" o:hr="t" fillcolor="#a0a0a0" stroked="f"/>
        </w:pict>
      </w:r>
    </w:p>
    <w:p w14:paraId="4900EF7B" w14:textId="77777777" w:rsidR="00403D87" w:rsidRPr="00403D87" w:rsidRDefault="00403D87" w:rsidP="00403D8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03D87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proofErr w:type="spellStart"/>
      <w:r w:rsidRPr="00403D87">
        <w:rPr>
          <w:rFonts w:ascii="Times New Roman" w:hAnsi="Times New Roman" w:cs="Times New Roman"/>
          <w:b/>
          <w:bCs/>
          <w:sz w:val="28"/>
          <w:szCs w:val="28"/>
        </w:rPr>
        <w:t>Напрями</w:t>
      </w:r>
      <w:proofErr w:type="spellEnd"/>
      <w:r w:rsidRPr="00403D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b/>
          <w:bCs/>
          <w:sz w:val="28"/>
          <w:szCs w:val="28"/>
        </w:rPr>
        <w:t>використання</w:t>
      </w:r>
      <w:proofErr w:type="spellEnd"/>
      <w:r w:rsidRPr="00403D87">
        <w:rPr>
          <w:rFonts w:ascii="Times New Roman" w:hAnsi="Times New Roman" w:cs="Times New Roman"/>
          <w:b/>
          <w:bCs/>
          <w:sz w:val="28"/>
          <w:szCs w:val="28"/>
        </w:rPr>
        <w:t xml:space="preserve"> ШІ для </w:t>
      </w:r>
      <w:proofErr w:type="spellStart"/>
      <w:r w:rsidRPr="00403D87">
        <w:rPr>
          <w:rFonts w:ascii="Times New Roman" w:hAnsi="Times New Roman" w:cs="Times New Roman"/>
          <w:b/>
          <w:bCs/>
          <w:sz w:val="28"/>
          <w:szCs w:val="28"/>
        </w:rPr>
        <w:t>оцінювання</w:t>
      </w:r>
      <w:proofErr w:type="spellEnd"/>
      <w:r w:rsidRPr="00403D87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403D87">
        <w:rPr>
          <w:rFonts w:ascii="Times New Roman" w:hAnsi="Times New Roman" w:cs="Times New Roman"/>
          <w:b/>
          <w:bCs/>
          <w:sz w:val="28"/>
          <w:szCs w:val="28"/>
        </w:rPr>
        <w:t>іноземної</w:t>
      </w:r>
      <w:proofErr w:type="spellEnd"/>
      <w:r w:rsidRPr="00403D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b/>
          <w:bCs/>
          <w:sz w:val="28"/>
          <w:szCs w:val="28"/>
        </w:rPr>
        <w:t>мови</w:t>
      </w:r>
      <w:proofErr w:type="spellEnd"/>
    </w:p>
    <w:p w14:paraId="43F0166D" w14:textId="77777777" w:rsidR="00403D87" w:rsidRPr="00403D87" w:rsidRDefault="00403D87" w:rsidP="00403D87">
      <w:pPr>
        <w:rPr>
          <w:rFonts w:ascii="Times New Roman" w:hAnsi="Times New Roman" w:cs="Times New Roman"/>
          <w:sz w:val="28"/>
          <w:szCs w:val="28"/>
        </w:rPr>
      </w:pPr>
      <w:r w:rsidRPr="00403D87">
        <w:rPr>
          <w:rFonts w:ascii="Times New Roman" w:hAnsi="Times New Roman" w:cs="Times New Roman"/>
          <w:sz w:val="28"/>
          <w:szCs w:val="28"/>
        </w:rPr>
        <w:lastRenderedPageBreak/>
        <w:t xml:space="preserve">У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іноземної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у 5–6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класах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ШІ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застосовуватися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мовленнєвої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читання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, письма,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аудіювання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говоріння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>.</w:t>
      </w:r>
    </w:p>
    <w:p w14:paraId="6C993E25" w14:textId="77777777" w:rsidR="00403D87" w:rsidRPr="00403D87" w:rsidRDefault="00403D87" w:rsidP="00403D8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автоматичного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письма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дозволяють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аналізувати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орфографічні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граматичні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лексичні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помилки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розпізнавання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застосовуються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вимови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інтонації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Тестові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платформи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ШІ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забезпечують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адаптивне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>.</w:t>
      </w:r>
    </w:p>
    <w:p w14:paraId="4DF1F685" w14:textId="77777777" w:rsidR="00403D87" w:rsidRPr="00403D87" w:rsidRDefault="00403D87" w:rsidP="00403D87">
      <w:pPr>
        <w:rPr>
          <w:rFonts w:ascii="Times New Roman" w:hAnsi="Times New Roman" w:cs="Times New Roman"/>
          <w:sz w:val="28"/>
          <w:szCs w:val="28"/>
        </w:rPr>
      </w:pPr>
      <w:r w:rsidRPr="00403D87">
        <w:rPr>
          <w:rFonts w:ascii="Times New Roman" w:hAnsi="Times New Roman" w:cs="Times New Roman"/>
          <w:sz w:val="28"/>
          <w:szCs w:val="28"/>
        </w:rPr>
        <w:pict w14:anchorId="78418F85">
          <v:rect id="_x0000_i1102" style="width:0;height:1.5pt" o:hralign="center" o:hrstd="t" o:hr="t" fillcolor="#a0a0a0" stroked="f"/>
        </w:pict>
      </w:r>
    </w:p>
    <w:p w14:paraId="568B2781" w14:textId="77777777" w:rsidR="00403D87" w:rsidRPr="00403D87" w:rsidRDefault="00403D87" w:rsidP="00403D8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03D87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proofErr w:type="spellStart"/>
      <w:r w:rsidRPr="00403D87">
        <w:rPr>
          <w:rFonts w:ascii="Times New Roman" w:hAnsi="Times New Roman" w:cs="Times New Roman"/>
          <w:b/>
          <w:bCs/>
          <w:sz w:val="28"/>
          <w:szCs w:val="28"/>
        </w:rPr>
        <w:t>Формувальне</w:t>
      </w:r>
      <w:proofErr w:type="spellEnd"/>
      <w:r w:rsidRPr="00403D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b/>
          <w:bCs/>
          <w:sz w:val="28"/>
          <w:szCs w:val="28"/>
        </w:rPr>
        <w:t>оцінювання</w:t>
      </w:r>
      <w:proofErr w:type="spellEnd"/>
      <w:r w:rsidRPr="00403D87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403D87">
        <w:rPr>
          <w:rFonts w:ascii="Times New Roman" w:hAnsi="Times New Roman" w:cs="Times New Roman"/>
          <w:b/>
          <w:bCs/>
          <w:sz w:val="28"/>
          <w:szCs w:val="28"/>
        </w:rPr>
        <w:t>використанням</w:t>
      </w:r>
      <w:proofErr w:type="spellEnd"/>
      <w:r w:rsidRPr="00403D87">
        <w:rPr>
          <w:rFonts w:ascii="Times New Roman" w:hAnsi="Times New Roman" w:cs="Times New Roman"/>
          <w:b/>
          <w:bCs/>
          <w:sz w:val="28"/>
          <w:szCs w:val="28"/>
        </w:rPr>
        <w:t xml:space="preserve"> ШІ</w:t>
      </w:r>
    </w:p>
    <w:p w14:paraId="33775BE0" w14:textId="77777777" w:rsidR="00403D87" w:rsidRPr="00403D87" w:rsidRDefault="00403D87" w:rsidP="00403D8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Штучний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інтелект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створює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нові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формувального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Цифрові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платформи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забезпечують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миттєвий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зворотний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зв’язок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візуалізацію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прогресу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рекомендації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подальших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кроків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навчанні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>.</w:t>
      </w:r>
    </w:p>
    <w:p w14:paraId="050C7C51" w14:textId="77777777" w:rsidR="00403D87" w:rsidRPr="00403D87" w:rsidRDefault="00403D87" w:rsidP="00403D87">
      <w:pPr>
        <w:rPr>
          <w:rFonts w:ascii="Times New Roman" w:hAnsi="Times New Roman" w:cs="Times New Roman"/>
          <w:sz w:val="28"/>
          <w:szCs w:val="28"/>
        </w:rPr>
      </w:pPr>
      <w:r w:rsidRPr="00403D87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5–6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класів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особливо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важливо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ШІ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ігровий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характер,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підвищує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мотивацію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залученість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>.</w:t>
      </w:r>
    </w:p>
    <w:p w14:paraId="4B09DE08" w14:textId="77777777" w:rsidR="00403D87" w:rsidRPr="00403D87" w:rsidRDefault="00403D87" w:rsidP="00403D87">
      <w:pPr>
        <w:rPr>
          <w:rFonts w:ascii="Times New Roman" w:hAnsi="Times New Roman" w:cs="Times New Roman"/>
          <w:sz w:val="28"/>
          <w:szCs w:val="28"/>
        </w:rPr>
      </w:pPr>
      <w:r w:rsidRPr="00403D87">
        <w:rPr>
          <w:rFonts w:ascii="Times New Roman" w:hAnsi="Times New Roman" w:cs="Times New Roman"/>
          <w:sz w:val="28"/>
          <w:szCs w:val="28"/>
        </w:rPr>
        <w:pict w14:anchorId="062BD96E">
          <v:rect id="_x0000_i1103" style="width:0;height:1.5pt" o:hralign="center" o:hrstd="t" o:hr="t" fillcolor="#a0a0a0" stroked="f"/>
        </w:pict>
      </w:r>
    </w:p>
    <w:p w14:paraId="5497B1FF" w14:textId="77777777" w:rsidR="00403D87" w:rsidRPr="00403D87" w:rsidRDefault="00403D87" w:rsidP="00403D8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03D87">
        <w:rPr>
          <w:rFonts w:ascii="Times New Roman" w:hAnsi="Times New Roman" w:cs="Times New Roman"/>
          <w:b/>
          <w:bCs/>
          <w:sz w:val="28"/>
          <w:szCs w:val="28"/>
        </w:rPr>
        <w:t xml:space="preserve">7. </w:t>
      </w:r>
      <w:proofErr w:type="spellStart"/>
      <w:r w:rsidRPr="00403D87">
        <w:rPr>
          <w:rFonts w:ascii="Times New Roman" w:hAnsi="Times New Roman" w:cs="Times New Roman"/>
          <w:b/>
          <w:bCs/>
          <w:sz w:val="28"/>
          <w:szCs w:val="28"/>
        </w:rPr>
        <w:t>Методичні</w:t>
      </w:r>
      <w:proofErr w:type="spellEnd"/>
      <w:r w:rsidRPr="00403D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b/>
          <w:bCs/>
          <w:sz w:val="28"/>
          <w:szCs w:val="28"/>
        </w:rPr>
        <w:t>аспекти</w:t>
      </w:r>
      <w:proofErr w:type="spellEnd"/>
      <w:r w:rsidRPr="00403D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b/>
          <w:bCs/>
          <w:sz w:val="28"/>
          <w:szCs w:val="28"/>
        </w:rPr>
        <w:t>впровадження</w:t>
      </w:r>
      <w:proofErr w:type="spellEnd"/>
      <w:r w:rsidRPr="00403D87">
        <w:rPr>
          <w:rFonts w:ascii="Times New Roman" w:hAnsi="Times New Roman" w:cs="Times New Roman"/>
          <w:b/>
          <w:bCs/>
          <w:sz w:val="28"/>
          <w:szCs w:val="28"/>
        </w:rPr>
        <w:t xml:space="preserve"> ШІ в </w:t>
      </w:r>
      <w:proofErr w:type="spellStart"/>
      <w:r w:rsidRPr="00403D87">
        <w:rPr>
          <w:rFonts w:ascii="Times New Roman" w:hAnsi="Times New Roman" w:cs="Times New Roman"/>
          <w:b/>
          <w:bCs/>
          <w:sz w:val="28"/>
          <w:szCs w:val="28"/>
        </w:rPr>
        <w:t>оцінювання</w:t>
      </w:r>
      <w:proofErr w:type="spellEnd"/>
    </w:p>
    <w:p w14:paraId="5A945C5A" w14:textId="77777777" w:rsidR="00403D87" w:rsidRPr="00403D87" w:rsidRDefault="00403D87" w:rsidP="00403D87">
      <w:pPr>
        <w:rPr>
          <w:rFonts w:ascii="Times New Roman" w:hAnsi="Times New Roman" w:cs="Times New Roman"/>
          <w:sz w:val="28"/>
          <w:szCs w:val="28"/>
        </w:rPr>
      </w:pPr>
      <w:r w:rsidRPr="00403D87">
        <w:rPr>
          <w:rFonts w:ascii="Times New Roman" w:hAnsi="Times New Roman" w:cs="Times New Roman"/>
          <w:sz w:val="28"/>
          <w:szCs w:val="28"/>
        </w:rPr>
        <w:t xml:space="preserve">Методично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доцільне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ШІ в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оцінюванні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іноземної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чітке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критеріїв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та форм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. ШІ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доповнювати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, а не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замінювати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педагогічну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оцінку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вчителя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>.</w:t>
      </w:r>
    </w:p>
    <w:p w14:paraId="08A7C4F0" w14:textId="77777777" w:rsidR="00403D87" w:rsidRPr="00403D87" w:rsidRDefault="00403D87" w:rsidP="00403D8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Вчитель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виступає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координатором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оцінювального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інтерпретує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отримані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ШІ, та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надає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учням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педагогічно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виважений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зворотний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зв’язок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>.</w:t>
      </w:r>
    </w:p>
    <w:p w14:paraId="273ACF4E" w14:textId="77777777" w:rsidR="00403D87" w:rsidRPr="00403D87" w:rsidRDefault="00403D87" w:rsidP="00403D87">
      <w:pPr>
        <w:rPr>
          <w:rFonts w:ascii="Times New Roman" w:hAnsi="Times New Roman" w:cs="Times New Roman"/>
          <w:sz w:val="28"/>
          <w:szCs w:val="28"/>
        </w:rPr>
      </w:pPr>
      <w:r w:rsidRPr="00403D87">
        <w:rPr>
          <w:rFonts w:ascii="Times New Roman" w:hAnsi="Times New Roman" w:cs="Times New Roman"/>
          <w:sz w:val="28"/>
          <w:szCs w:val="28"/>
        </w:rPr>
        <w:pict w14:anchorId="5B410B07">
          <v:rect id="_x0000_i1104" style="width:0;height:1.5pt" o:hralign="center" o:hrstd="t" o:hr="t" fillcolor="#a0a0a0" stroked="f"/>
        </w:pict>
      </w:r>
    </w:p>
    <w:p w14:paraId="162FABF2" w14:textId="77777777" w:rsidR="00403D87" w:rsidRPr="00403D87" w:rsidRDefault="00403D87" w:rsidP="00403D8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03D87">
        <w:rPr>
          <w:rFonts w:ascii="Times New Roman" w:hAnsi="Times New Roman" w:cs="Times New Roman"/>
          <w:b/>
          <w:bCs/>
          <w:sz w:val="28"/>
          <w:szCs w:val="28"/>
        </w:rPr>
        <w:t xml:space="preserve">8. </w:t>
      </w:r>
      <w:proofErr w:type="spellStart"/>
      <w:r w:rsidRPr="00403D87">
        <w:rPr>
          <w:rFonts w:ascii="Times New Roman" w:hAnsi="Times New Roman" w:cs="Times New Roman"/>
          <w:b/>
          <w:bCs/>
          <w:sz w:val="28"/>
          <w:szCs w:val="28"/>
        </w:rPr>
        <w:t>Переваги</w:t>
      </w:r>
      <w:proofErr w:type="spellEnd"/>
      <w:r w:rsidRPr="00403D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b/>
          <w:bCs/>
          <w:sz w:val="28"/>
          <w:szCs w:val="28"/>
        </w:rPr>
        <w:t>використання</w:t>
      </w:r>
      <w:proofErr w:type="spellEnd"/>
      <w:r w:rsidRPr="00403D87">
        <w:rPr>
          <w:rFonts w:ascii="Times New Roman" w:hAnsi="Times New Roman" w:cs="Times New Roman"/>
          <w:b/>
          <w:bCs/>
          <w:sz w:val="28"/>
          <w:szCs w:val="28"/>
        </w:rPr>
        <w:t xml:space="preserve"> ШІ в </w:t>
      </w:r>
      <w:proofErr w:type="spellStart"/>
      <w:r w:rsidRPr="00403D87">
        <w:rPr>
          <w:rFonts w:ascii="Times New Roman" w:hAnsi="Times New Roman" w:cs="Times New Roman"/>
          <w:b/>
          <w:bCs/>
          <w:sz w:val="28"/>
          <w:szCs w:val="28"/>
        </w:rPr>
        <w:t>оцінюванні</w:t>
      </w:r>
      <w:proofErr w:type="spellEnd"/>
      <w:r w:rsidRPr="00403D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b/>
          <w:bCs/>
          <w:sz w:val="28"/>
          <w:szCs w:val="28"/>
        </w:rPr>
        <w:t>учнів</w:t>
      </w:r>
      <w:proofErr w:type="spellEnd"/>
      <w:r w:rsidRPr="00403D87">
        <w:rPr>
          <w:rFonts w:ascii="Times New Roman" w:hAnsi="Times New Roman" w:cs="Times New Roman"/>
          <w:b/>
          <w:bCs/>
          <w:sz w:val="28"/>
          <w:szCs w:val="28"/>
        </w:rPr>
        <w:t xml:space="preserve"> 5–6 </w:t>
      </w:r>
      <w:proofErr w:type="spellStart"/>
      <w:r w:rsidRPr="00403D87">
        <w:rPr>
          <w:rFonts w:ascii="Times New Roman" w:hAnsi="Times New Roman" w:cs="Times New Roman"/>
          <w:b/>
          <w:bCs/>
          <w:sz w:val="28"/>
          <w:szCs w:val="28"/>
        </w:rPr>
        <w:t>класів</w:t>
      </w:r>
      <w:proofErr w:type="spellEnd"/>
    </w:p>
    <w:p w14:paraId="3DE416C4" w14:textId="77777777" w:rsidR="00403D87" w:rsidRPr="00403D87" w:rsidRDefault="00403D87" w:rsidP="00403D87">
      <w:pPr>
        <w:rPr>
          <w:rFonts w:ascii="Times New Roman" w:hAnsi="Times New Roman" w:cs="Times New Roman"/>
          <w:sz w:val="28"/>
          <w:szCs w:val="28"/>
        </w:rPr>
      </w:pPr>
      <w:r w:rsidRPr="00403D87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переваг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належать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об’єктивності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економія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часу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вчителя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індивідуалізація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зниження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психологічного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навантаження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>.</w:t>
      </w:r>
    </w:p>
    <w:p w14:paraId="724A2B5A" w14:textId="77777777" w:rsidR="00403D87" w:rsidRPr="00403D87" w:rsidRDefault="00403D87" w:rsidP="00403D87">
      <w:pPr>
        <w:rPr>
          <w:rFonts w:ascii="Times New Roman" w:hAnsi="Times New Roman" w:cs="Times New Roman"/>
          <w:sz w:val="28"/>
          <w:szCs w:val="28"/>
        </w:rPr>
      </w:pPr>
      <w:r w:rsidRPr="00403D87">
        <w:rPr>
          <w:rFonts w:ascii="Times New Roman" w:hAnsi="Times New Roman" w:cs="Times New Roman"/>
          <w:sz w:val="28"/>
          <w:szCs w:val="28"/>
        </w:rPr>
        <w:t xml:space="preserve">ШІ також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навчальної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автономії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цифрової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компетентності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школярів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НУШ.</w:t>
      </w:r>
    </w:p>
    <w:p w14:paraId="226E06D8" w14:textId="77777777" w:rsidR="00403D87" w:rsidRPr="00403D87" w:rsidRDefault="00403D87" w:rsidP="00403D87">
      <w:pPr>
        <w:rPr>
          <w:rFonts w:ascii="Times New Roman" w:hAnsi="Times New Roman" w:cs="Times New Roman"/>
          <w:sz w:val="28"/>
          <w:szCs w:val="28"/>
        </w:rPr>
      </w:pPr>
      <w:r w:rsidRPr="00403D87">
        <w:rPr>
          <w:rFonts w:ascii="Times New Roman" w:hAnsi="Times New Roman" w:cs="Times New Roman"/>
          <w:sz w:val="28"/>
          <w:szCs w:val="28"/>
        </w:rPr>
        <w:pict w14:anchorId="695102FA">
          <v:rect id="_x0000_i1105" style="width:0;height:1.5pt" o:hralign="center" o:hrstd="t" o:hr="t" fillcolor="#a0a0a0" stroked="f"/>
        </w:pict>
      </w:r>
    </w:p>
    <w:p w14:paraId="72095CB7" w14:textId="77777777" w:rsidR="00403D87" w:rsidRPr="00403D87" w:rsidRDefault="00403D87" w:rsidP="00403D8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03D87">
        <w:rPr>
          <w:rFonts w:ascii="Times New Roman" w:hAnsi="Times New Roman" w:cs="Times New Roman"/>
          <w:b/>
          <w:bCs/>
          <w:sz w:val="28"/>
          <w:szCs w:val="28"/>
        </w:rPr>
        <w:t xml:space="preserve">9. </w:t>
      </w:r>
      <w:proofErr w:type="spellStart"/>
      <w:r w:rsidRPr="00403D87">
        <w:rPr>
          <w:rFonts w:ascii="Times New Roman" w:hAnsi="Times New Roman" w:cs="Times New Roman"/>
          <w:b/>
          <w:bCs/>
          <w:sz w:val="28"/>
          <w:szCs w:val="28"/>
        </w:rPr>
        <w:t>Ризики</w:t>
      </w:r>
      <w:proofErr w:type="spellEnd"/>
      <w:r w:rsidRPr="00403D87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403D87">
        <w:rPr>
          <w:rFonts w:ascii="Times New Roman" w:hAnsi="Times New Roman" w:cs="Times New Roman"/>
          <w:b/>
          <w:bCs/>
          <w:sz w:val="28"/>
          <w:szCs w:val="28"/>
        </w:rPr>
        <w:t>етичні</w:t>
      </w:r>
      <w:proofErr w:type="spellEnd"/>
      <w:r w:rsidRPr="00403D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b/>
          <w:bCs/>
          <w:sz w:val="28"/>
          <w:szCs w:val="28"/>
        </w:rPr>
        <w:t>аспекти</w:t>
      </w:r>
      <w:proofErr w:type="spellEnd"/>
      <w:r w:rsidRPr="00403D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b/>
          <w:bCs/>
          <w:sz w:val="28"/>
          <w:szCs w:val="28"/>
        </w:rPr>
        <w:t>використання</w:t>
      </w:r>
      <w:proofErr w:type="spellEnd"/>
      <w:r w:rsidRPr="00403D87">
        <w:rPr>
          <w:rFonts w:ascii="Times New Roman" w:hAnsi="Times New Roman" w:cs="Times New Roman"/>
          <w:b/>
          <w:bCs/>
          <w:sz w:val="28"/>
          <w:szCs w:val="28"/>
        </w:rPr>
        <w:t xml:space="preserve"> ШІ</w:t>
      </w:r>
    </w:p>
    <w:p w14:paraId="6C36C6EC" w14:textId="77777777" w:rsidR="00403D87" w:rsidRPr="00403D87" w:rsidRDefault="00403D87" w:rsidP="00403D8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03D87">
        <w:rPr>
          <w:rFonts w:ascii="Times New Roman" w:hAnsi="Times New Roman" w:cs="Times New Roman"/>
          <w:sz w:val="28"/>
          <w:szCs w:val="28"/>
        </w:rPr>
        <w:lastRenderedPageBreak/>
        <w:t>Використання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ШІ в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оцінюванні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пов’язане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ризиками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конфіденційності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алгоритмічної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упередженості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надмірної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автоматизації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Особливої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уваги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потребує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персональних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>.</w:t>
      </w:r>
    </w:p>
    <w:p w14:paraId="0C7A420D" w14:textId="77777777" w:rsidR="00403D87" w:rsidRPr="00403D87" w:rsidRDefault="00403D87" w:rsidP="00403D8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Етичне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ШІ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вимагає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прозорості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алгоритмів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згоди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педагогічного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контролю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>.</w:t>
      </w:r>
    </w:p>
    <w:p w14:paraId="49449901" w14:textId="77777777" w:rsidR="00403D87" w:rsidRPr="00403D87" w:rsidRDefault="00403D87" w:rsidP="00403D87">
      <w:pPr>
        <w:rPr>
          <w:rFonts w:ascii="Times New Roman" w:hAnsi="Times New Roman" w:cs="Times New Roman"/>
          <w:sz w:val="28"/>
          <w:szCs w:val="28"/>
        </w:rPr>
      </w:pPr>
      <w:r w:rsidRPr="00403D87">
        <w:rPr>
          <w:rFonts w:ascii="Times New Roman" w:hAnsi="Times New Roman" w:cs="Times New Roman"/>
          <w:sz w:val="28"/>
          <w:szCs w:val="28"/>
        </w:rPr>
        <w:pict w14:anchorId="63EC1F30">
          <v:rect id="_x0000_i1106" style="width:0;height:1.5pt" o:hralign="center" o:hrstd="t" o:hr="t" fillcolor="#a0a0a0" stroked="f"/>
        </w:pict>
      </w:r>
    </w:p>
    <w:p w14:paraId="67AEA29D" w14:textId="77777777" w:rsidR="00403D87" w:rsidRPr="00403D87" w:rsidRDefault="00403D87" w:rsidP="00403D8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03D87">
        <w:rPr>
          <w:rFonts w:ascii="Times New Roman" w:hAnsi="Times New Roman" w:cs="Times New Roman"/>
          <w:b/>
          <w:bCs/>
          <w:sz w:val="28"/>
          <w:szCs w:val="28"/>
        </w:rPr>
        <w:t xml:space="preserve">10. </w:t>
      </w:r>
      <w:proofErr w:type="spellStart"/>
      <w:r w:rsidRPr="00403D87">
        <w:rPr>
          <w:rFonts w:ascii="Times New Roman" w:hAnsi="Times New Roman" w:cs="Times New Roman"/>
          <w:b/>
          <w:bCs/>
          <w:sz w:val="28"/>
          <w:szCs w:val="28"/>
        </w:rPr>
        <w:t>Перспективи</w:t>
      </w:r>
      <w:proofErr w:type="spellEnd"/>
      <w:r w:rsidRPr="00403D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b/>
          <w:bCs/>
          <w:sz w:val="28"/>
          <w:szCs w:val="28"/>
        </w:rPr>
        <w:t>розвитку</w:t>
      </w:r>
      <w:proofErr w:type="spellEnd"/>
      <w:r w:rsidRPr="00403D87">
        <w:rPr>
          <w:rFonts w:ascii="Times New Roman" w:hAnsi="Times New Roman" w:cs="Times New Roman"/>
          <w:b/>
          <w:bCs/>
          <w:sz w:val="28"/>
          <w:szCs w:val="28"/>
        </w:rPr>
        <w:t xml:space="preserve"> ШІ-</w:t>
      </w:r>
      <w:proofErr w:type="spellStart"/>
      <w:r w:rsidRPr="00403D87">
        <w:rPr>
          <w:rFonts w:ascii="Times New Roman" w:hAnsi="Times New Roman" w:cs="Times New Roman"/>
          <w:b/>
          <w:bCs/>
          <w:sz w:val="28"/>
          <w:szCs w:val="28"/>
        </w:rPr>
        <w:t>оцінювання</w:t>
      </w:r>
      <w:proofErr w:type="spellEnd"/>
      <w:r w:rsidRPr="00403D87">
        <w:rPr>
          <w:rFonts w:ascii="Times New Roman" w:hAnsi="Times New Roman" w:cs="Times New Roman"/>
          <w:b/>
          <w:bCs/>
          <w:sz w:val="28"/>
          <w:szCs w:val="28"/>
        </w:rPr>
        <w:t xml:space="preserve"> в НУШ</w:t>
      </w:r>
    </w:p>
    <w:p w14:paraId="31A1466A" w14:textId="77777777" w:rsidR="00403D87" w:rsidRPr="00403D87" w:rsidRDefault="00403D87" w:rsidP="00403D8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Подальший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іноземної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у НУШ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пов’язаний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впровадженням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адаптивних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систем,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інтеграцією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ШІ в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електронні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освітні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платформи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розвитком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цифрової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грамотності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вчителів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>.</w:t>
      </w:r>
    </w:p>
    <w:p w14:paraId="13172122" w14:textId="77777777" w:rsidR="00403D87" w:rsidRPr="00403D87" w:rsidRDefault="00403D87" w:rsidP="00403D87">
      <w:pPr>
        <w:rPr>
          <w:rFonts w:ascii="Times New Roman" w:hAnsi="Times New Roman" w:cs="Times New Roman"/>
          <w:sz w:val="28"/>
          <w:szCs w:val="28"/>
        </w:rPr>
      </w:pPr>
      <w:r w:rsidRPr="00403D87">
        <w:rPr>
          <w:rFonts w:ascii="Times New Roman" w:hAnsi="Times New Roman" w:cs="Times New Roman"/>
          <w:sz w:val="28"/>
          <w:szCs w:val="28"/>
        </w:rPr>
        <w:pict w14:anchorId="747563A1">
          <v:rect id="_x0000_i1107" style="width:0;height:1.5pt" o:hralign="center" o:hrstd="t" o:hr="t" fillcolor="#a0a0a0" stroked="f"/>
        </w:pict>
      </w:r>
    </w:p>
    <w:p w14:paraId="795ED9E8" w14:textId="77777777" w:rsidR="00403D87" w:rsidRPr="00403D87" w:rsidRDefault="00403D87" w:rsidP="00403D8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03D87">
        <w:rPr>
          <w:rFonts w:ascii="Times New Roman" w:hAnsi="Times New Roman" w:cs="Times New Roman"/>
          <w:b/>
          <w:bCs/>
          <w:sz w:val="28"/>
          <w:szCs w:val="28"/>
        </w:rPr>
        <w:t xml:space="preserve">11. </w:t>
      </w:r>
      <w:proofErr w:type="spellStart"/>
      <w:r w:rsidRPr="00403D87">
        <w:rPr>
          <w:rFonts w:ascii="Times New Roman" w:hAnsi="Times New Roman" w:cs="Times New Roman"/>
          <w:b/>
          <w:bCs/>
          <w:sz w:val="28"/>
          <w:szCs w:val="28"/>
        </w:rPr>
        <w:t>Висновки</w:t>
      </w:r>
      <w:proofErr w:type="spellEnd"/>
    </w:p>
    <w:p w14:paraId="46DAA133" w14:textId="77777777" w:rsidR="00403D87" w:rsidRPr="00403D87" w:rsidRDefault="00403D87" w:rsidP="00403D8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штучного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інтелекту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оцінюванні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іноземної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у 5–6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класах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НУШ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відкриває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нові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компетентнісного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формувального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підходів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. ШІ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підвищенню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мотивації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ефективності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педагогічно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обґрунтованого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>.</w:t>
      </w:r>
    </w:p>
    <w:p w14:paraId="4C670E8C" w14:textId="77777777" w:rsidR="00403D87" w:rsidRPr="00403D87" w:rsidRDefault="00403D87" w:rsidP="00403D87">
      <w:pPr>
        <w:rPr>
          <w:rFonts w:ascii="Times New Roman" w:hAnsi="Times New Roman" w:cs="Times New Roman"/>
          <w:sz w:val="28"/>
          <w:szCs w:val="28"/>
        </w:rPr>
      </w:pPr>
      <w:r w:rsidRPr="00403D87">
        <w:rPr>
          <w:rFonts w:ascii="Times New Roman" w:hAnsi="Times New Roman" w:cs="Times New Roman"/>
          <w:sz w:val="28"/>
          <w:szCs w:val="28"/>
        </w:rPr>
        <w:pict w14:anchorId="567C069B">
          <v:rect id="_x0000_i1108" style="width:0;height:1.5pt" o:hralign="center" o:hrstd="t" o:hr="t" fillcolor="#a0a0a0" stroked="f"/>
        </w:pict>
      </w:r>
    </w:p>
    <w:p w14:paraId="28A5F5B7" w14:textId="77777777" w:rsidR="00403D87" w:rsidRPr="00403D87" w:rsidRDefault="00403D87" w:rsidP="00403D8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03D87">
        <w:rPr>
          <w:rFonts w:ascii="Times New Roman" w:hAnsi="Times New Roman" w:cs="Times New Roman"/>
          <w:b/>
          <w:bCs/>
          <w:sz w:val="28"/>
          <w:szCs w:val="28"/>
        </w:rPr>
        <w:t xml:space="preserve">Список </w:t>
      </w:r>
      <w:proofErr w:type="spellStart"/>
      <w:r w:rsidRPr="00403D87">
        <w:rPr>
          <w:rFonts w:ascii="Times New Roman" w:hAnsi="Times New Roman" w:cs="Times New Roman"/>
          <w:b/>
          <w:bCs/>
          <w:sz w:val="28"/>
          <w:szCs w:val="28"/>
        </w:rPr>
        <w:t>використаних</w:t>
      </w:r>
      <w:proofErr w:type="spellEnd"/>
      <w:r w:rsidRPr="00403D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b/>
          <w:bCs/>
          <w:sz w:val="28"/>
          <w:szCs w:val="28"/>
        </w:rPr>
        <w:t>джерел</w:t>
      </w:r>
      <w:proofErr w:type="spellEnd"/>
    </w:p>
    <w:p w14:paraId="01D033B1" w14:textId="77777777" w:rsidR="00403D87" w:rsidRPr="00403D87" w:rsidRDefault="00403D87" w:rsidP="00403D8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Концепція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Нової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: МОН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>, 2016.</w:t>
      </w:r>
    </w:p>
    <w:p w14:paraId="2B5BC859" w14:textId="77777777" w:rsidR="00403D87" w:rsidRPr="00403D87" w:rsidRDefault="00403D87" w:rsidP="00403D8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Міністерство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і науки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Державний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стандарт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базової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середньої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>, 2020.</w:t>
      </w:r>
    </w:p>
    <w:p w14:paraId="7B21B6E7" w14:textId="77777777" w:rsidR="00403D87" w:rsidRPr="00403D87" w:rsidRDefault="00403D87" w:rsidP="00403D8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03D87">
        <w:rPr>
          <w:rFonts w:ascii="Times New Roman" w:hAnsi="Times New Roman" w:cs="Times New Roman"/>
          <w:sz w:val="28"/>
          <w:szCs w:val="28"/>
          <w:lang w:val="en-US"/>
        </w:rPr>
        <w:t>Holmes W., Bialik M., Fadel C. Artificial Intelligence in Education. – Boston: Center for Curriculum Redesign, 2019.</w:t>
      </w:r>
    </w:p>
    <w:p w14:paraId="5772B214" w14:textId="77777777" w:rsidR="00403D87" w:rsidRPr="00403D87" w:rsidRDefault="00403D87" w:rsidP="00403D8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03D87">
        <w:rPr>
          <w:rFonts w:ascii="Times New Roman" w:hAnsi="Times New Roman" w:cs="Times New Roman"/>
          <w:sz w:val="28"/>
          <w:szCs w:val="28"/>
          <w:lang w:val="en-US"/>
        </w:rPr>
        <w:t>UNESCO. Artificial Intelligence and Education: Guidance for Policy-makers. – Paris, 2021.</w:t>
      </w:r>
    </w:p>
    <w:p w14:paraId="66269456" w14:textId="77777777" w:rsidR="00403D87" w:rsidRPr="00403D87" w:rsidRDefault="00403D87" w:rsidP="00403D8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03D87">
        <w:rPr>
          <w:rFonts w:ascii="Times New Roman" w:hAnsi="Times New Roman" w:cs="Times New Roman"/>
          <w:sz w:val="28"/>
          <w:szCs w:val="28"/>
          <w:lang w:val="en-US"/>
        </w:rPr>
        <w:t>OECD. Digital Education Outlook. – Paris: OECD Publishing, 2021.</w:t>
      </w:r>
    </w:p>
    <w:p w14:paraId="711596BC" w14:textId="77777777" w:rsidR="00403D87" w:rsidRPr="00403D87" w:rsidRDefault="00403D87" w:rsidP="00403D8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03D87">
        <w:rPr>
          <w:rFonts w:ascii="Times New Roman" w:hAnsi="Times New Roman" w:cs="Times New Roman"/>
          <w:sz w:val="28"/>
          <w:szCs w:val="28"/>
          <w:lang w:val="en-US"/>
        </w:rPr>
        <w:t>Godwin-Jones R. AI and Language Assessment. // Language Learning &amp; Technology. – 2020.</w:t>
      </w:r>
    </w:p>
    <w:p w14:paraId="64448EEC" w14:textId="77777777" w:rsidR="00403D87" w:rsidRPr="00403D87" w:rsidRDefault="00403D87" w:rsidP="00403D8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Чміль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Н. А.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Формувальне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в НУШ. // </w:t>
      </w:r>
      <w:proofErr w:type="spellStart"/>
      <w:r w:rsidRPr="00403D87">
        <w:rPr>
          <w:rFonts w:ascii="Times New Roman" w:hAnsi="Times New Roman" w:cs="Times New Roman"/>
          <w:sz w:val="28"/>
          <w:szCs w:val="28"/>
        </w:rPr>
        <w:t>Педагогічні</w:t>
      </w:r>
      <w:proofErr w:type="spellEnd"/>
      <w:r w:rsidRPr="00403D87">
        <w:rPr>
          <w:rFonts w:ascii="Times New Roman" w:hAnsi="Times New Roman" w:cs="Times New Roman"/>
          <w:sz w:val="28"/>
          <w:szCs w:val="28"/>
        </w:rPr>
        <w:t xml:space="preserve"> науки. – 2021.</w:t>
      </w:r>
    </w:p>
    <w:p w14:paraId="352BF1D7" w14:textId="77777777" w:rsidR="00403D87" w:rsidRPr="00403D87" w:rsidRDefault="00403D87" w:rsidP="00403D8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03D87">
        <w:rPr>
          <w:rFonts w:ascii="Times New Roman" w:hAnsi="Times New Roman" w:cs="Times New Roman"/>
          <w:sz w:val="28"/>
          <w:szCs w:val="28"/>
          <w:lang w:val="en-US"/>
        </w:rPr>
        <w:t>Selwyn N. Should Robots Replace Teachers? – Cambridge: Polity Press, 2019.</w:t>
      </w:r>
    </w:p>
    <w:p w14:paraId="14E58211" w14:textId="77777777" w:rsidR="004103FF" w:rsidRPr="00403D87" w:rsidRDefault="004103FF">
      <w:pPr>
        <w:rPr>
          <w:lang w:val="en-US"/>
        </w:rPr>
      </w:pPr>
    </w:p>
    <w:sectPr w:rsidR="004103FF" w:rsidRPr="00403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37C14"/>
    <w:multiLevelType w:val="multilevel"/>
    <w:tmpl w:val="9CA04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2875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DB7"/>
    <w:rsid w:val="00403D87"/>
    <w:rsid w:val="004103FF"/>
    <w:rsid w:val="0064321B"/>
    <w:rsid w:val="00BB0DB7"/>
    <w:rsid w:val="00F9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DBC9F5-88CF-4DD0-8991-C6F960F02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B0D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0D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0D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0D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0D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0D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0D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0D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0D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0D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B0D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B0D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B0DB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B0DB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B0D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B0D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B0D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B0D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B0D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B0D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0D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B0D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B0D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B0DB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B0DB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B0DB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B0D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B0DB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B0D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1085</Words>
  <Characters>6187</Characters>
  <Application>Microsoft Office Word</Application>
  <DocSecurity>0</DocSecurity>
  <Lines>51</Lines>
  <Paragraphs>14</Paragraphs>
  <ScaleCrop>false</ScaleCrop>
  <Company/>
  <LinksUpToDate>false</LinksUpToDate>
  <CharactersWithSpaces>7258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gongalosergey29@outlook.com</dc:creator>
  <cp:keywords/>
  <dc:description/>
  <cp:lastModifiedBy>gongalosergey29@outlook.com</cp:lastModifiedBy>
  <cp:revision>2</cp:revision>
  <dcterms:created xsi:type="dcterms:W3CDTF">2026-01-05T19:50:00Z</dcterms:created>
  <dcterms:modified xsi:type="dcterms:W3CDTF">2026-01-05T19:55:00Z</dcterms:modified>
</cp:coreProperties>
</file>