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8DF2D" w14:textId="77777777" w:rsidR="00335D82" w:rsidRPr="0026264D" w:rsidRDefault="00335D82" w:rsidP="00335D8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ОСОБЛИВОСТІ ВИКЛАДАННЯ АНГЛІЙСЬКОЇ МОВИ В ПОЧАТКОВИХ КЛАСАХ В УМОВАХ РЕАЛІЗАЦІЇ КОНЦЕПЦІЇ НОВОЇ УКРАЇНСЬКОЇ ШКОЛИ</w:t>
      </w:r>
    </w:p>
    <w:p w14:paraId="4CD694E4" w14:textId="77777777" w:rsidR="00335D82" w:rsidRPr="0026264D" w:rsidRDefault="00335D82" w:rsidP="00335D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Демченко Віталіна Григорівна</w:t>
      </w:r>
    </w:p>
    <w:p w14:paraId="5F1ADCF9" w14:textId="77777777" w:rsidR="00335D82" w:rsidRPr="0026264D" w:rsidRDefault="00335D82" w:rsidP="00335D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учитель англійської мови </w:t>
      </w:r>
    </w:p>
    <w:p w14:paraId="249C16BF" w14:textId="77777777" w:rsidR="00335D82" w:rsidRPr="0026264D" w:rsidRDefault="00335D82" w:rsidP="00335D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Плугатарський заклад загальної </w:t>
      </w:r>
    </w:p>
    <w:p w14:paraId="13217282" w14:textId="77777777" w:rsidR="00335D82" w:rsidRPr="0026264D" w:rsidRDefault="00335D82" w:rsidP="00335D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середньої освіти І–ІІІ ступенів</w:t>
      </w:r>
    </w:p>
    <w:p w14:paraId="0532A5E5" w14:textId="77777777" w:rsidR="00335D82" w:rsidRPr="0026264D" w:rsidRDefault="00335D82" w:rsidP="00335D8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Чернігівська область</w:t>
      </w:r>
    </w:p>
    <w:p w14:paraId="0312EC4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264D">
        <w:rPr>
          <w:rFonts w:ascii="Times New Roman" w:hAnsi="Times New Roman" w:cs="Times New Roman"/>
          <w:b/>
          <w:bCs/>
          <w:sz w:val="32"/>
          <w:szCs w:val="32"/>
        </w:rPr>
        <w:t xml:space="preserve"> Анотація</w:t>
      </w:r>
    </w:p>
    <w:p w14:paraId="080022F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статті досліджено особливості викладання англійської мови в початкових класах в умовах реалізації Концепції Нової української школи. Проаналізовано сучасні підходи до організації освітнього процесу, спрямованого на формування іншомовної комунікативної компетентності молодших школярів. Розкрито роль компетентнісного, комунікативного, діяльнісного та особистісно орієнтованого підходів у навчанні англійської мови. Особливу увагу приділено використанню інтерактивних та цифрових технологій, ігрових методів навчання, формувального оцінювання та створенню позитивного освітнього середовища.</w:t>
      </w:r>
    </w:p>
    <w:p w14:paraId="0849FAC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роботі представлено результати педагогічного дослідження, проведеного серед учнів 2–4 класів закладу загальної середньої освіти. Доведено, що систематичне використання цифрових освітніх ресурсів, зокрема платформ Wordwall, LearningApps, Google Classroom, QR-кодів та мультимедійних презентацій, сприяє підвищенню рівня навчальної мотивації, активізації пізнавальної діяльності учнів та покращенню результатів навчання.</w:t>
      </w:r>
    </w:p>
    <w:p w14:paraId="19278D9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Обґрунтовано необхідність поєднання традиційних та інноваційних методів навчання англійської мови з метою забезпечення якісної іншомовної освіти в </w:t>
      </w:r>
      <w:r w:rsidRPr="0026264D">
        <w:rPr>
          <w:rFonts w:ascii="Times New Roman" w:hAnsi="Times New Roman" w:cs="Times New Roman"/>
          <w:sz w:val="28"/>
          <w:szCs w:val="28"/>
        </w:rPr>
        <w:lastRenderedPageBreak/>
        <w:t>початковій школі. Визначено перспективи подальшого впровадження цифрових технологій у практику роботи вчителя англійської мови.</w:t>
      </w:r>
    </w:p>
    <w:p w14:paraId="288DF0C9" w14:textId="77777777" w:rsidR="00335D82" w:rsidRP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35D82">
        <w:rPr>
          <w:rFonts w:ascii="Times New Roman" w:hAnsi="Times New Roman" w:cs="Times New Roman"/>
          <w:b/>
          <w:bCs/>
          <w:sz w:val="32"/>
          <w:szCs w:val="32"/>
        </w:rPr>
        <w:t>Постановка проблеми</w:t>
      </w:r>
    </w:p>
    <w:p w14:paraId="685B257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Сучасні тенденції розвитку освіти в Україні зумовлюють необхідність пошуку нових підходів до організації освітнього процесу, які відповідали б потребам суспільства та сприяли формуванню компетентної особистості. Одним із ключових напрямів реформування освітньої галузі стала реалізація Концепції Нової української школи, що передбачає перехід від традиційного знаннєвого підходу до компетентнісного навчання.</w:t>
      </w:r>
    </w:p>
    <w:p w14:paraId="0BB9F76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сучасному світі англійська мова є мовою міжнародного спілкування, науки, технологій, бізнесу та культури. Володіння нею відкриває широкі можливості для особистісного розвитку, професійного зростання та міжкультурної комунікації. Саме тому якісне навчання англійської мови в початковій школі набуває особливої актуальності.</w:t>
      </w:r>
    </w:p>
    <w:p w14:paraId="7855708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Початкова школа є важливим етапом у формуванні основ іншомовної комунікативної компетентності. Саме в цей період закладаються мовленнєві навички, формується мотивація до вивчення іноземних мов, розвивається інтерес до іншомовного спілкування та міжкультурної взаємодії.</w:t>
      </w:r>
    </w:p>
    <w:p w14:paraId="00CACEC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Разом із тим сучасний учитель англійської мови стикається з низкою викликів. Серед них необхідність забезпечення високого рівня навчальної мотивації учнів, використання інноваційних методів навчання, інтеграція цифрових технологій в освітній процес, організація інклюзивного навчання та реалізація принципів педагогіки партнерства.</w:t>
      </w:r>
    </w:p>
    <w:p w14:paraId="535375C2" w14:textId="7946E01D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зв'язку з цим особливої актуальності набуває проблема визначення ефективних педагогічних умов та методичних підходів до викладання англійської мови в початковій школі в умовах реалізації Концепції Нової української школи.</w:t>
      </w:r>
    </w:p>
    <w:p w14:paraId="43D9743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35D82">
        <w:rPr>
          <w:rFonts w:ascii="Times New Roman" w:hAnsi="Times New Roman" w:cs="Times New Roman"/>
          <w:b/>
          <w:bCs/>
          <w:sz w:val="32"/>
          <w:szCs w:val="32"/>
        </w:rPr>
        <w:t>Аналіз останніх досліджень і публікацій</w:t>
      </w:r>
    </w:p>
    <w:p w14:paraId="084C023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Проблема навчання іноземних мов учнів молодшого шкільного віку є предметом наукових досліджень багатьох українських і зарубіжних учених.</w:t>
      </w:r>
    </w:p>
    <w:p w14:paraId="66FD3C6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Теоретичні засади методики навчання іноземних мов розробляли С. Ю. Ніколаєва, Н. Ф. Бориско, О. Б. Бігич, В. Г. Редько, І. О. Зимня та інші науковці. У своїх працях вони обґрунтовували необхідність розвитку комунікативної компетентності учнів, визначали принципи організації іншомовної освіти та особливості навчання іноземних мов у різних вікових групах.</w:t>
      </w:r>
    </w:p>
    <w:p w14:paraId="1C0378D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Питання модернізації початкової освіти висвітлено у працях О. Я. Савченко, Н. М. Бібік, Л. В. Коваль та інших дослідників. Учені наголошують на необхідності впровадження компетентнісного підходу, створення комфортного освітнього середовища та розвитку ключових компетентностей молодших школярів.</w:t>
      </w:r>
    </w:p>
    <w:p w14:paraId="4C3F8AC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Останніми роками значна увага приділяється використанню цифрових технологій у навчанні іноземних мов. Дослідники відзначають, що інтеграція цифрових ресурсів у навчальний процес сприяє підвищенню мотивації учнів, індивідуалізації навчання, розвитку навичок самостійної роботи та формуванню інформаційно-цифрової компетентності.</w:t>
      </w:r>
    </w:p>
    <w:p w14:paraId="076A935F" w14:textId="2F10A256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Попри значну кількість наукових праць, питання практичної реалізації сучасних підходів до навчання англійської мови в початковій школі в умовах НУШ потребує подальшого вивчення та узагальнення педагогічного досвіду.</w:t>
      </w:r>
    </w:p>
    <w:p w14:paraId="1EA448FA" w14:textId="77777777" w:rsidR="00335D82" w:rsidRP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35D82">
        <w:rPr>
          <w:rFonts w:ascii="Times New Roman" w:hAnsi="Times New Roman" w:cs="Times New Roman"/>
          <w:b/>
          <w:bCs/>
          <w:sz w:val="32"/>
          <w:szCs w:val="32"/>
        </w:rPr>
        <w:t>Мета та завдання дослідження</w:t>
      </w:r>
    </w:p>
    <w:p w14:paraId="1F9071C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Метою статті є теоретичне обґрунтування та практичне дослідження особливостей викладання англійської мови в початкових класах в умовах реалізації Концепції Нової української школи.</w:t>
      </w:r>
    </w:p>
    <w:p w14:paraId="036948F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Для досягнення поставленої мети визначено такі завдання:</w:t>
      </w:r>
    </w:p>
    <w:p w14:paraId="7921009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* проаналізувати сучасні підходи до навчання англійської мови в початковій школі;</w:t>
      </w:r>
    </w:p>
    <w:p w14:paraId="0221CC4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охарактеризувати психолого-педагогічні особливості молодших школярів;</w:t>
      </w:r>
    </w:p>
    <w:p w14:paraId="65A569B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дослідити можливості використання цифрових освітніх ресурсів у процесі навчання англійської мови;</w:t>
      </w:r>
    </w:p>
    <w:p w14:paraId="15D5BA1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визначити роль інтерактивних технологій у формуванні іншомовної комунікативної компетентності;</w:t>
      </w:r>
    </w:p>
    <w:p w14:paraId="4350298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узагальнити результати власного педагогічного дослідження.</w:t>
      </w:r>
    </w:p>
    <w:p w14:paraId="75568DA3" w14:textId="77777777" w:rsidR="00335D82" w:rsidRP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35D82">
        <w:rPr>
          <w:rFonts w:ascii="Times New Roman" w:hAnsi="Times New Roman" w:cs="Times New Roman"/>
          <w:sz w:val="32"/>
          <w:szCs w:val="32"/>
        </w:rPr>
        <w:t xml:space="preserve"> </w:t>
      </w:r>
      <w:r w:rsidRPr="00335D82">
        <w:rPr>
          <w:rFonts w:ascii="Times New Roman" w:hAnsi="Times New Roman" w:cs="Times New Roman"/>
          <w:b/>
          <w:bCs/>
          <w:sz w:val="32"/>
          <w:szCs w:val="32"/>
        </w:rPr>
        <w:t>Методологія дослідження</w:t>
      </w:r>
    </w:p>
    <w:p w14:paraId="1484A5B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Дослідження проводилося на базі Плугатарського закладу загальної середньої освіти І–ІІІ ступенів протягом 2025–2026 навчального року.</w:t>
      </w:r>
    </w:p>
    <w:p w14:paraId="3FD749D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дослідженні взяли участь 30 учнів 2–4 класів.</w:t>
      </w:r>
    </w:p>
    <w:p w14:paraId="4BD715A5" w14:textId="2C308301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Для досягнення поставленої мети використовувалися такі методи дослідження:</w:t>
      </w:r>
    </w:p>
    <w:p w14:paraId="1566472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аналіз наукової та методичної літератури;</w:t>
      </w:r>
    </w:p>
    <w:p w14:paraId="0FC3EEA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педагогічне спостереження;</w:t>
      </w:r>
    </w:p>
    <w:p w14:paraId="6AA6FD1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анкетування учнів;</w:t>
      </w:r>
    </w:p>
    <w:p w14:paraId="2349453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аналіз результатів навчальної діяльності;</w:t>
      </w:r>
    </w:p>
    <w:p w14:paraId="4CEFFB6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порівняння та узагальнення отриманих даних;</w:t>
      </w:r>
    </w:p>
    <w:p w14:paraId="2D8BBA3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методи кількісного та якісного аналізу результатів.</w:t>
      </w:r>
    </w:p>
    <w:p w14:paraId="6474959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Під час дослідження особлива увага приділялася визначенню впливу цифрових технологій на рівень навчальної мотивації, активності учнів та якість засвоєння навчального матеріалу.</w:t>
      </w:r>
    </w:p>
    <w:p w14:paraId="679CB7F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Отримані результати стали підґрунтям для формулювання висновків щодо ефективності використання сучасних освітніх технологій у процесі викладання англійської мови в початковій школі.</w:t>
      </w:r>
    </w:p>
    <w:p w14:paraId="024AA2A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 1. ТЕОРЕТИЧНІ ЗАСАДИ НАВЧАННЯ АНГЛІЙСЬКОЇ МОВИ В ПОЧАТКОВІЙ ШКОЛІ</w:t>
      </w:r>
    </w:p>
    <w:p w14:paraId="044F8AD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Сучасна мовна освіта в Україні розвивається відповідно до вимог європейського освітнього простору та положень Концепції Нової української школи. Одним із пріоритетних завдань освітньої галузі є формування особистості, здатної до ефективного спілкування, критичного мислення, співпраці та навчання впродовж життя. Особливого значення в цьому процесі набуває навчання іноземних мов, зокрема англійської, яка є засобом міжнародної комунікації.</w:t>
      </w:r>
    </w:p>
    <w:p w14:paraId="7A8CF75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початковій школі навчання англійської мови має не лише освітню, а й розвивальну функцію. Воно спрямоване на формування базових мовленнєвих навичок, розвиток пізнавальної активності, пам’яті, уваги, мислення та творчих здібностей учнів. Вивчення іноземної мови сприяє розширенню світогляду дітей, знайомству з культурою інших народів та вихованню толерантності.</w:t>
      </w:r>
    </w:p>
    <w:p w14:paraId="0CFAF5F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Відповідно до Державного стандарту початкової освіти результатом навчання англійської мови є формування іншомовної комунікативної компетентності, яка включає мовну, мовленнєву, соціокультурну та стратегічну складові. Учні повинні навчитися розуміти усне мовлення, брати участь у діалогах, читати нескладні тексти та створювати короткі письмові висловлювання.</w:t>
      </w:r>
    </w:p>
    <w:p w14:paraId="12BB804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Ефективність навчання залежить від правильного добору методів, форм і засобів навчання, а також від створення позитивного освітнього середовища, що забезпечує психологічний комфорт і підтримує навчальну мотивацію.</w:t>
      </w:r>
    </w:p>
    <w:p w14:paraId="49B103CE" w14:textId="77777777" w:rsid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BDFE0" w14:textId="77777777" w:rsid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7A2F4" w14:textId="26EBC75C" w:rsid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 2.ПСИХОЛОГО-ПЕДАГОГІЧНІ ОСОБЛИВОСТІ МОЛОДШИХ ШКОЛЯРІВ</w:t>
      </w:r>
    </w:p>
    <w:p w14:paraId="7F5DB78E" w14:textId="3793A0AB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Успішність навчання англійської мови значною мірою залежить від урахування вікових особливостей учнів молодшого шкільного віку.</w:t>
      </w:r>
    </w:p>
    <w:p w14:paraId="4957BA0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Для дітей 6–10 років характерними є:</w:t>
      </w:r>
    </w:p>
    <w:p w14:paraId="4588405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висока емоційність;</w:t>
      </w:r>
    </w:p>
    <w:p w14:paraId="1718FA0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допитливість;</w:t>
      </w:r>
    </w:p>
    <w:p w14:paraId="343C059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образне мислення;</w:t>
      </w:r>
    </w:p>
    <w:p w14:paraId="7DAFCDD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потреба у грі;</w:t>
      </w:r>
    </w:p>
    <w:p w14:paraId="5C78BCB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швидка зміна уваги;</w:t>
      </w:r>
    </w:p>
    <w:p w14:paraId="1EEBE1C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прагнення до схвалення дорослих;</w:t>
      </w:r>
    </w:p>
    <w:p w14:paraId="5A41D62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наслідування мовних зразків.</w:t>
      </w:r>
    </w:p>
    <w:p w14:paraId="2AC172D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молодшому шкільному віці активно розвиваються процеси пам’яті та мислення. Саме тому навчання англійської мови повинно базуватися на використанні наочності, практичної діяльності та позитивних емоцій.</w:t>
      </w:r>
    </w:p>
    <w:p w14:paraId="5A60097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Особливістю молодших школярів є переважання мимовільної уваги. Дитина краще запам’ятовує інформацію, яка є цікавою та емоційно забарвленою. Тому використання ігор, пісень, римівок, відеоматеріалів і творчих завдань сприяє підвищенню ефективності навчання.</w:t>
      </w:r>
    </w:p>
    <w:p w14:paraId="3158B04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Педагогічна практика свідчить, що найбільших результатів можна досягти за умови створення атмосфери довіри, підтримки та співпраці між учителем і учнями.</w:t>
      </w:r>
    </w:p>
    <w:p w14:paraId="2C87AB79" w14:textId="77777777" w:rsid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0216C" w14:textId="77777777" w:rsid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FE358" w14:textId="6BCA140D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 3. КОМПЕТЕНТНІСНИЙ ПІДХІД У НАВЧАННІ АНГЛІЙСЬКОЇ МОВИ</w:t>
      </w:r>
    </w:p>
    <w:p w14:paraId="11D71E50" w14:textId="62BEF8E2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Однією з ключових ідей Нової української школи є компетентнісний підхід.На відміну від традиційної системи навчання, що орієнтувалася переважно на засвоєння знань, компетентнісний підхід спрямований на формування здатності застосовувати знання у практичних ситуаціях.</w:t>
      </w:r>
    </w:p>
    <w:p w14:paraId="04B2A6A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процесі навчання англійської мови формуються такі ключові компетентності:</w:t>
      </w:r>
    </w:p>
    <w:p w14:paraId="54B0020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спілкування іноземними мовами;</w:t>
      </w:r>
    </w:p>
    <w:p w14:paraId="7F498FB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уміння навчатися впродовж життя;</w:t>
      </w:r>
    </w:p>
    <w:p w14:paraId="441B57E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інформаційно-цифрова компетентність;</w:t>
      </w:r>
    </w:p>
    <w:p w14:paraId="68079BC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соціальна та громадянська компетентності;</w:t>
      </w:r>
    </w:p>
    <w:p w14:paraId="06EFBB8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культурна обізнаність;</w:t>
      </w:r>
    </w:p>
    <w:p w14:paraId="35F9A6D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підприємливість та фінансова грамотність.</w:t>
      </w:r>
    </w:p>
    <w:p w14:paraId="4581A76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Практична реалізація компетентнісного підходу здійснюється через використання життєво орієнтованих завдань, проєктної діяльності, інтегрованого навчання та міжпредметних зв’язків.</w:t>
      </w:r>
    </w:p>
    <w:p w14:paraId="19FFB71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Наприклад, під час вивчення теми «Food» учні можуть створювати власне меню здорового харчування англійською мовою, а під час теми «My Family» — презентувати членів своєї родини за допомогою цифрових інструментів.</w:t>
      </w:r>
    </w:p>
    <w:p w14:paraId="0220C32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 4. КОМУНІКАТИВНИЙ ПІДХІД ЯК ОСНОВА НАВЧАННЯ</w:t>
      </w:r>
    </w:p>
    <w:p w14:paraId="3DEC87E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Сучасна методика навчання іноземних мов базується на комунікативному підході.</w:t>
      </w:r>
    </w:p>
    <w:p w14:paraId="3626EB6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Основною метою навчання є формування здатності використовувати англійську мову як засіб реального спілкування.</w:t>
      </w:r>
    </w:p>
    <w:p w14:paraId="0E22E07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0AC2B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Принципи комунікативного підходу передбачають:</w:t>
      </w:r>
    </w:p>
    <w:p w14:paraId="16DE011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навчання через мовленнєву діяльність;</w:t>
      </w:r>
    </w:p>
    <w:p w14:paraId="5DDC91D1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* створення комунікативних ситуацій;</w:t>
      </w:r>
    </w:p>
    <w:p w14:paraId="71D2DD2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використання автентичних матеріалів;</w:t>
      </w:r>
    </w:p>
    <w:p w14:paraId="417C413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розвиток усіх видів мовленнєвої діяльності;</w:t>
      </w:r>
    </w:p>
    <w:p w14:paraId="56DFDA6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взаємодію між учнями.</w:t>
      </w:r>
    </w:p>
    <w:p w14:paraId="64C9F34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На уроках англійської мови в початковій школі доцільно використовувати такі комунікативні вправи:</w:t>
      </w:r>
    </w:p>
    <w:p w14:paraId="32862F6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інтерв’ю;</w:t>
      </w:r>
    </w:p>
    <w:p w14:paraId="60D44E2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рольові ігри;</w:t>
      </w:r>
    </w:p>
    <w:p w14:paraId="4BC693D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роботу в парах;</w:t>
      </w:r>
    </w:p>
    <w:p w14:paraId="1C238ED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інформаційні картки;</w:t>
      </w:r>
    </w:p>
    <w:p w14:paraId="1B2C2DE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проєктні завдання;</w:t>
      </w:r>
    </w:p>
    <w:p w14:paraId="08EA595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творчі презентації.</w:t>
      </w:r>
    </w:p>
    <w:p w14:paraId="522B0108" w14:textId="535EEF56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Застосування комунікативного підходу сприяє подоланню мовного бар’єру та формуванню впевненості у власних мовленнєвих можливостях.</w:t>
      </w:r>
    </w:p>
    <w:p w14:paraId="0933230D" w14:textId="6CBBA08C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ІГРОВІ ТЕХНОЛОГІЇ У ПРОЦЕСІ НАВЧАННЯ АНГЛІЙСЬКОЇ МОВИ</w:t>
      </w:r>
    </w:p>
    <w:p w14:paraId="342A9223" w14:textId="750B0541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Гра є провідним видом діяльності молодших школярів. Саме тому використання ігрових технологій є невід’ємною складовою сучасного уроку англійської мови.</w:t>
      </w:r>
    </w:p>
    <w:p w14:paraId="603527D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Дидактичні ігри виконують такі функції:</w:t>
      </w:r>
    </w:p>
    <w:p w14:paraId="72478A1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мотиваційну;</w:t>
      </w:r>
    </w:p>
    <w:p w14:paraId="3D88E29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навчальну;</w:t>
      </w:r>
    </w:p>
    <w:p w14:paraId="476A16C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розвивальну;</w:t>
      </w:r>
    </w:p>
    <w:p w14:paraId="4BF861D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виховну;</w:t>
      </w:r>
    </w:p>
    <w:p w14:paraId="12CDC8D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* комунікативну.</w:t>
      </w:r>
    </w:p>
    <w:p w14:paraId="7B9E131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практиці роботи доцільно використовувати:</w:t>
      </w:r>
    </w:p>
    <w:p w14:paraId="7A4ECA9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Лексичні ігри</w:t>
      </w:r>
    </w:p>
    <w:p w14:paraId="3BBF0B7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Memory Game;</w:t>
      </w:r>
    </w:p>
    <w:p w14:paraId="2B2719B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Guess the Word;</w:t>
      </w:r>
    </w:p>
    <w:p w14:paraId="16123A4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Bingo;</w:t>
      </w:r>
    </w:p>
    <w:p w14:paraId="5452837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Find the Pair.</w:t>
      </w:r>
    </w:p>
    <w:p w14:paraId="7C8B607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 </w:t>
      </w:r>
      <w:r w:rsidRPr="00262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Граматичні ігри</w:t>
      </w:r>
    </w:p>
    <w:p w14:paraId="0A00EAC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Make a Sentence;</w:t>
      </w:r>
    </w:p>
    <w:p w14:paraId="603BD8F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Correct the Mistake;</w:t>
      </w:r>
    </w:p>
    <w:p w14:paraId="7300560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Complete the Story.</w:t>
      </w:r>
    </w:p>
    <w:p w14:paraId="6EF1F90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Рольові ігри</w:t>
      </w:r>
    </w:p>
    <w:p w14:paraId="53EB665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At the Shop;</w:t>
      </w:r>
    </w:p>
    <w:p w14:paraId="08C13D7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At the Zoo;</w:t>
      </w:r>
    </w:p>
    <w:p w14:paraId="785FEAB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At School;</w:t>
      </w:r>
    </w:p>
    <w:p w14:paraId="12BCBC0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At the Doctor.</w:t>
      </w:r>
    </w:p>
    <w:p w14:paraId="6D857BD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Рухливі ігри</w:t>
      </w:r>
    </w:p>
    <w:p w14:paraId="34ED665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Simon Says;</w:t>
      </w:r>
    </w:p>
    <w:p w14:paraId="127AD851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Action Songs;</w:t>
      </w:r>
    </w:p>
    <w:p w14:paraId="0DC9595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Running Dictation.</w:t>
      </w:r>
    </w:p>
    <w:p w14:paraId="0074539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Ігрова діяльність забезпечує позитивний емоційний фон навчання та сприяє міцному засвоєнню навчального матеріалу.</w:t>
      </w:r>
    </w:p>
    <w:p w14:paraId="09B88A0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 6. ВИКОРИСТАННЯ ЦИФРОВИХ ТЕХНОЛОГІЙ У НАВЧАННІ АНГЛІЙСЬКОЇ МОВИ</w:t>
      </w:r>
    </w:p>
    <w:p w14:paraId="7221A614" w14:textId="42D58C1E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Цифровізація освіти є одним із провідних напрямів розвитку сучасної школи. В умовах реалізації Концепції Нової української школи використання цифрових технологій розглядається не лише як засіб урізноманітнення освітнього процесу, а й як важливий інструмент формування інформаційно-цифрової компетентності учнів.</w:t>
      </w:r>
    </w:p>
    <w:p w14:paraId="0FED350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Сучасні діти належать до покоління, яке з раннього віку активно взаємодіє з цифровими пристроями. Саме тому використання цифрових технологій під час вивчення англійської мови дозволяє підвищити мотивацію до навчання, зробити урок більш цікавим та наближеним до реальних потреб учнів.</w:t>
      </w:r>
    </w:p>
    <w:p w14:paraId="1A17409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процесі викладання англійської мови в початкових класах доцільно використовувати різноманітні цифрові ресурси:</w:t>
      </w:r>
    </w:p>
    <w:p w14:paraId="09163A9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інтерактивні освітні платформи;</w:t>
      </w:r>
    </w:p>
    <w:p w14:paraId="34D2D39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мультимедійні презентації;</w:t>
      </w:r>
    </w:p>
    <w:p w14:paraId="170B9FF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електронні підручники;</w:t>
      </w:r>
    </w:p>
    <w:p w14:paraId="3405BB3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відеоматеріали;</w:t>
      </w:r>
    </w:p>
    <w:p w14:paraId="5AEB6AE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онлайн-тести;</w:t>
      </w:r>
    </w:p>
    <w:p w14:paraId="1470A51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цифрові ігри;</w:t>
      </w:r>
    </w:p>
    <w:p w14:paraId="407A2B4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мобільні застосунки.</w:t>
      </w:r>
    </w:p>
    <w:p w14:paraId="29DB77B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Особливу ефективність демонструють платформи Wordwall та LearningApps.</w:t>
      </w:r>
    </w:p>
    <w:p w14:paraId="638DA74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Wordwall дозволяє створювати інтерактивні вправи різних типів:</w:t>
      </w:r>
    </w:p>
    <w:p w14:paraId="4C569D1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знайди пару;</w:t>
      </w:r>
    </w:p>
    <w:p w14:paraId="31D6515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вікторина;</w:t>
      </w:r>
    </w:p>
    <w:p w14:paraId="05FADDA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випадкове колесо;</w:t>
      </w:r>
    </w:p>
    <w:p w14:paraId="04163D3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* класифікація;</w:t>
      </w:r>
    </w:p>
    <w:p w14:paraId="64372FE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відкрити картки;</w:t>
      </w:r>
    </w:p>
    <w:p w14:paraId="3434E731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анаграми;</w:t>
      </w:r>
    </w:p>
    <w:p w14:paraId="6C96007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кросворди.</w:t>
      </w:r>
    </w:p>
    <w:p w14:paraId="519CC1E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Використання таких вправ підвищує інтерес учнів до навчання та сприяє закріпленню лексичного й граматичного матеріалу.</w:t>
      </w:r>
    </w:p>
    <w:p w14:paraId="05C696E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Платформа LearningApps надає можливість створювати інтерактивні навчальні модулі, які забезпечують швидкий зворотний зв'язок та дозволяють організувати індивідуальну роботу учнів.</w:t>
      </w:r>
    </w:p>
    <w:p w14:paraId="2E97DE4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власній педагогічній практиці активно використовуються QR-коди. Їх застосування забезпечує швидкий доступ до:</w:t>
      </w:r>
    </w:p>
    <w:p w14:paraId="13382DA1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відеоматеріалів;</w:t>
      </w:r>
    </w:p>
    <w:p w14:paraId="6D3B446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інтерактивних вправ;</w:t>
      </w:r>
    </w:p>
    <w:p w14:paraId="15BC88E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електронних підручників;</w:t>
      </w:r>
    </w:p>
    <w:p w14:paraId="7CDDADA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онлайн-тестів;</w:t>
      </w:r>
    </w:p>
    <w:p w14:paraId="5F5C03C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додаткових навчальних ресурсів.</w:t>
      </w:r>
    </w:p>
    <w:p w14:paraId="680921E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Використання QR-кодів сприяє розвитку цифрової грамотності учнів та формує навички самостійної роботи з інформацією.</w:t>
      </w:r>
    </w:p>
    <w:p w14:paraId="4165D75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Ефективним інструментом організації освітнього процесу є Google Classroom. Дана платформа дозволяє:</w:t>
      </w:r>
    </w:p>
    <w:p w14:paraId="7B02B7D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розміщувати навчальні матеріали;</w:t>
      </w:r>
    </w:p>
    <w:p w14:paraId="325466E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здійснювати контроль виконання завдань;</w:t>
      </w:r>
    </w:p>
    <w:p w14:paraId="6AFCD96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організовувати дистанційне навчання;</w:t>
      </w:r>
    </w:p>
    <w:p w14:paraId="158D6A54" w14:textId="156D3E55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забезпечувати комунікацію між учителем, учнями та батьками.</w:t>
      </w:r>
    </w:p>
    <w:p w14:paraId="6D34CA6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Таким чином, використання цифрових технологій сприяє підвищенню якості навчання англійської мови та забезпечує реалізацію принципів сучасної освіти.</w:t>
      </w:r>
    </w:p>
    <w:p w14:paraId="1D464F2A" w14:textId="75BA7045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7. ФОРМУВАЛЬНЕ ОЦІНЮВАННЯ ЯК СКЛАДОВА ОСВІТНЬОГО ПРОЦЕСУ</w:t>
      </w:r>
    </w:p>
    <w:p w14:paraId="2D57C9D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Однією з особливостей Нової української школи є впровадження формувального оцінювання.</w:t>
      </w:r>
    </w:p>
    <w:p w14:paraId="1BE7E15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64D">
        <w:rPr>
          <w:rFonts w:ascii="Times New Roman" w:hAnsi="Times New Roman" w:cs="Times New Roman"/>
          <w:sz w:val="28"/>
          <w:szCs w:val="28"/>
        </w:rPr>
        <w:t>На відміну від традиційного підходу, формувальне оцінювання спрямоване не на констатацію результату, а на підтримку навчального поступу учня.</w:t>
      </w:r>
      <w:r w:rsidRPr="0026264D">
        <w:rPr>
          <w:rFonts w:ascii="Times New Roman" w:hAnsi="Times New Roman" w:cs="Times New Roman"/>
          <w:sz w:val="28"/>
          <w:szCs w:val="28"/>
          <w:lang w:val="uk-UA"/>
        </w:rPr>
        <w:t>\</w:t>
      </w:r>
    </w:p>
    <w:p w14:paraId="29BC164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Основними завданнями формувального оцінювання є:</w:t>
      </w:r>
    </w:p>
    <w:p w14:paraId="2FAF759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визначення навчальних потреб учнів;</w:t>
      </w:r>
    </w:p>
    <w:p w14:paraId="793DF1F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надання якісного зворотного зв’язку;</w:t>
      </w:r>
    </w:p>
    <w:p w14:paraId="5879B7E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розвиток навичок самооцінювання;</w:t>
      </w:r>
    </w:p>
    <w:p w14:paraId="5091D55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формування відповідальності за результати навчання;</w:t>
      </w:r>
    </w:p>
    <w:p w14:paraId="05B2471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підтримка мотивації.</w:t>
      </w:r>
    </w:p>
    <w:p w14:paraId="235D369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На уроках англійської мови використовуються такі прийоми формувального оцінювання:</w:t>
      </w:r>
    </w:p>
    <w:p w14:paraId="4A02EE8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Самооцінювання</w:t>
      </w:r>
    </w:p>
    <w:p w14:paraId="6D8698E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Учні оцінюють власні досягнення за допомогою:</w:t>
      </w:r>
    </w:p>
    <w:p w14:paraId="5FA57FA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смайликів;</w:t>
      </w:r>
    </w:p>
    <w:p w14:paraId="6B20306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сигнальних карток;</w:t>
      </w:r>
    </w:p>
    <w:p w14:paraId="4CEE5C8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сходинок успіху;</w:t>
      </w:r>
    </w:p>
    <w:p w14:paraId="6F6070F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рефлексивних листів.</w:t>
      </w:r>
    </w:p>
    <w:p w14:paraId="61DBCB3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Взаємооцінювання</w:t>
      </w:r>
    </w:p>
    <w:p w14:paraId="480EE7A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Передбачає оцінювання роботи однокласників за визначеними критеріями.</w:t>
      </w:r>
    </w:p>
    <w:p w14:paraId="7ED9A4C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Усний зворотний зв’язок</w:t>
      </w:r>
    </w:p>
    <w:p w14:paraId="7E92EEC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Учитель коментує результати роботи учнів, звертаючи увагу на досягнення та шляхи вдосконалення.</w:t>
      </w:r>
    </w:p>
    <w:p w14:paraId="65DE768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Практика свідчить, що формувальне оцінювання позитивно впливає на навчальну мотивацію та сприяє розвитку самостійності учнів.</w:t>
      </w:r>
    </w:p>
    <w:p w14:paraId="2276AC4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 8. ІНКЛЮЗИВНЕ НАВЧАННЯ НА УРОКАХ АНГЛІЙСЬКОЇ МОВИ</w:t>
      </w:r>
    </w:p>
    <w:p w14:paraId="3DBB19D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Одним із пріоритетних напрямів розвитку сучасної освіти є забезпечення права кожної дитини на якісну освіту.</w:t>
      </w:r>
    </w:p>
    <w:p w14:paraId="4DDA6FD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В умовах інклюзивного навчання особливого значення набуває адаптація освітнього процесу до потреб учнів з особливими освітніми потребами.</w:t>
      </w:r>
    </w:p>
    <w:p w14:paraId="50009FA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процесі навчання англійської мови доцільно використовувати:</w:t>
      </w:r>
    </w:p>
    <w:p w14:paraId="42F9DE1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візуальні опори;</w:t>
      </w:r>
    </w:p>
    <w:p w14:paraId="06CA5EC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картки-підказки;</w:t>
      </w:r>
    </w:p>
    <w:p w14:paraId="1CA25E7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піктограми;</w:t>
      </w:r>
    </w:p>
    <w:p w14:paraId="1C0DFBB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спрощені інструкції;</w:t>
      </w:r>
    </w:p>
    <w:p w14:paraId="5F7DFC6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покрокові алгоритми;</w:t>
      </w:r>
    </w:p>
    <w:p w14:paraId="7F482D3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* диференційовані завдання.</w:t>
      </w:r>
    </w:p>
    <w:p w14:paraId="0EFA98B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Особливу увагу необхідно приділяти створенню ситуації успіху та підтримці позитивної самооцінки учнів.</w:t>
      </w:r>
    </w:p>
    <w:p w14:paraId="3EC1EF0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У власній педагогічній практиці під час роботи з учнями з особливими освітніми потребами використовуються адаптовані навчальні матеріали, індивідуальні картки та інтерактивні вправи.</w:t>
      </w:r>
    </w:p>
    <w:p w14:paraId="30FB1EF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Співпраця вчителя, асистента вчителя та батьків сприяє створенню сприятливих умов для успішного навчання кожної дитини.</w:t>
      </w:r>
    </w:p>
    <w:p w14:paraId="2CDF60D1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РОЗДІЛ 9. РЕЗУЛЬТАТИ ПЕДАГОГІЧНОГО ДОСЛІДЖЕННЯ</w:t>
      </w:r>
    </w:p>
    <w:p w14:paraId="1091F42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З метою визначення ефективності використання цифрових технологій у процесі навчання англійської мови було проведено педагогічне дослідження серед 30 учнів 2–4 класів.</w:t>
      </w:r>
    </w:p>
    <w:p w14:paraId="4A50B89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Дослідження проводилося протягом 2025–2026 навчального року.</w:t>
      </w:r>
    </w:p>
    <w:p w14:paraId="15C7323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На початковому етапі було визначено рівень навчальної мотивації, активності та якості знань учнів.</w:t>
      </w:r>
    </w:p>
    <w:p w14:paraId="4DF0FDCE" w14:textId="6EC80800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Після систематичного використання цифрових технологій проведено повторний моніторинг.</w:t>
      </w:r>
    </w:p>
    <w:p w14:paraId="3145B99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Таблиця 1</w:t>
      </w:r>
    </w:p>
    <w:p w14:paraId="5AED3243" w14:textId="69A13A2F" w:rsid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Динаміка навчальної мотивації та результативності учнів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D777BD" w14:paraId="212F6EFB" w14:textId="77777777" w:rsidTr="00D777BD">
        <w:tc>
          <w:tcPr>
            <w:tcW w:w="3162" w:type="dxa"/>
          </w:tcPr>
          <w:p w14:paraId="29783EA0" w14:textId="382D00C2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Показник </w:t>
            </w:r>
          </w:p>
        </w:tc>
        <w:tc>
          <w:tcPr>
            <w:tcW w:w="3162" w:type="dxa"/>
          </w:tcPr>
          <w:p w14:paraId="05073BB2" w14:textId="3523D848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2025р.</w:t>
            </w:r>
          </w:p>
        </w:tc>
        <w:tc>
          <w:tcPr>
            <w:tcW w:w="3163" w:type="dxa"/>
          </w:tcPr>
          <w:p w14:paraId="0189DEA7" w14:textId="4574949D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2026р.</w:t>
            </w:r>
          </w:p>
        </w:tc>
      </w:tr>
      <w:tr w:rsidR="00D777BD" w14:paraId="166FC130" w14:textId="77777777" w:rsidTr="00D777BD">
        <w:tc>
          <w:tcPr>
            <w:tcW w:w="3162" w:type="dxa"/>
          </w:tcPr>
          <w:p w14:paraId="33C16382" w14:textId="607D4F17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 рівень мотивації</w:t>
            </w:r>
          </w:p>
        </w:tc>
        <w:tc>
          <w:tcPr>
            <w:tcW w:w="3162" w:type="dxa"/>
          </w:tcPr>
          <w:p w14:paraId="1D134CC8" w14:textId="3C691D3C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40%</w:t>
            </w:r>
          </w:p>
        </w:tc>
        <w:tc>
          <w:tcPr>
            <w:tcW w:w="3163" w:type="dxa"/>
          </w:tcPr>
          <w:p w14:paraId="0875489F" w14:textId="72657A82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67%</w:t>
            </w:r>
          </w:p>
        </w:tc>
      </w:tr>
      <w:tr w:rsidR="00D777BD" w14:paraId="529ED74F" w14:textId="77777777" w:rsidTr="00D777BD">
        <w:tc>
          <w:tcPr>
            <w:tcW w:w="3162" w:type="dxa"/>
          </w:tcPr>
          <w:p w14:paraId="5852F9DB" w14:textId="30621C8C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Активність на уроках </w:t>
            </w:r>
          </w:p>
        </w:tc>
        <w:tc>
          <w:tcPr>
            <w:tcW w:w="3162" w:type="dxa"/>
          </w:tcPr>
          <w:p w14:paraId="02483D96" w14:textId="641DC512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48%</w:t>
            </w:r>
          </w:p>
        </w:tc>
        <w:tc>
          <w:tcPr>
            <w:tcW w:w="3163" w:type="dxa"/>
          </w:tcPr>
          <w:p w14:paraId="286F5865" w14:textId="227A7D48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74%</w:t>
            </w:r>
          </w:p>
        </w:tc>
      </w:tr>
      <w:tr w:rsidR="00D777BD" w14:paraId="78F8BE11" w14:textId="77777777" w:rsidTr="00D777BD">
        <w:tc>
          <w:tcPr>
            <w:tcW w:w="3162" w:type="dxa"/>
          </w:tcPr>
          <w:p w14:paraId="32B6E085" w14:textId="2E98771C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Якість знань </w:t>
            </w:r>
          </w:p>
        </w:tc>
        <w:tc>
          <w:tcPr>
            <w:tcW w:w="3162" w:type="dxa"/>
          </w:tcPr>
          <w:p w14:paraId="2CD01A98" w14:textId="4876BD1A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55%</w:t>
            </w:r>
          </w:p>
        </w:tc>
        <w:tc>
          <w:tcPr>
            <w:tcW w:w="3163" w:type="dxa"/>
          </w:tcPr>
          <w:p w14:paraId="46990F9C" w14:textId="41D11585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76%</w:t>
            </w:r>
          </w:p>
        </w:tc>
      </w:tr>
      <w:tr w:rsidR="00D777BD" w14:paraId="522CE1F5" w14:textId="77777777" w:rsidTr="00D777BD">
        <w:tc>
          <w:tcPr>
            <w:tcW w:w="3162" w:type="dxa"/>
          </w:tcPr>
          <w:p w14:paraId="79A08FAD" w14:textId="1FBC1EDB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домашніх завдань </w:t>
            </w:r>
          </w:p>
        </w:tc>
        <w:tc>
          <w:tcPr>
            <w:tcW w:w="3162" w:type="dxa"/>
          </w:tcPr>
          <w:p w14:paraId="1FB4E9A5" w14:textId="13DA6D7C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53%</w:t>
            </w:r>
          </w:p>
        </w:tc>
        <w:tc>
          <w:tcPr>
            <w:tcW w:w="3163" w:type="dxa"/>
          </w:tcPr>
          <w:p w14:paraId="7A7413EA" w14:textId="7706F384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83%</w:t>
            </w:r>
          </w:p>
        </w:tc>
      </w:tr>
      <w:tr w:rsidR="00D777BD" w14:paraId="56A77099" w14:textId="77777777" w:rsidTr="00D777BD">
        <w:tc>
          <w:tcPr>
            <w:tcW w:w="3162" w:type="dxa"/>
          </w:tcPr>
          <w:p w14:paraId="1EE547DA" w14:textId="494FD171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інтерактивних вправах</w:t>
            </w:r>
          </w:p>
        </w:tc>
        <w:tc>
          <w:tcPr>
            <w:tcW w:w="3162" w:type="dxa"/>
          </w:tcPr>
          <w:p w14:paraId="5D02337C" w14:textId="21A9A1BA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43%</w:t>
            </w:r>
          </w:p>
        </w:tc>
        <w:tc>
          <w:tcPr>
            <w:tcW w:w="3163" w:type="dxa"/>
          </w:tcPr>
          <w:p w14:paraId="387E0C37" w14:textId="44C0D165" w:rsidR="00D777BD" w:rsidRPr="00D777BD" w:rsidRDefault="00D777BD" w:rsidP="00D777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89%</w:t>
            </w:r>
          </w:p>
        </w:tc>
      </w:tr>
    </w:tbl>
    <w:p w14:paraId="2D637A7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E711E" w14:textId="5F878209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Аналіз результатів показав позитивну динаміку за всіма досліджуваними показниками.</w:t>
      </w:r>
      <w:r w:rsidR="00D777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264D">
        <w:rPr>
          <w:rFonts w:ascii="Times New Roman" w:hAnsi="Times New Roman" w:cs="Times New Roman"/>
          <w:sz w:val="28"/>
          <w:szCs w:val="28"/>
        </w:rPr>
        <w:t>Найбільше зростання спостерігалося за показником участі учнів в інтерактивних вправах. Це свідчить про високий рівень зацікавленості молодших школярів цифровими технологіями.</w:t>
      </w:r>
    </w:p>
    <w:p w14:paraId="4FF6629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Підвищення рівня навчальної мотивації підтверджує ефективність використання інтерактивних освітніх ресурсів.</w:t>
      </w:r>
    </w:p>
    <w:p w14:paraId="08DC97DD" w14:textId="0AE7D27A" w:rsidR="00335D82" w:rsidRP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НАУКОВА НОВИЗНА ДОСЛІДЖЕННЯ</w:t>
      </w:r>
    </w:p>
    <w:p w14:paraId="43291380" w14:textId="7A824A23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Наукова новизна дослідження полягає у:</w:t>
      </w:r>
    </w:p>
    <w:p w14:paraId="19DDF6E9" w14:textId="4EB80984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264D">
        <w:rPr>
          <w:rFonts w:ascii="Times New Roman" w:hAnsi="Times New Roman" w:cs="Times New Roman"/>
          <w:sz w:val="28"/>
          <w:szCs w:val="28"/>
        </w:rPr>
        <w:t>визначенні педагогічних умов ефективного використання цифрових технологій у процесі навчання англійської мови молодших школярів;</w:t>
      </w:r>
    </w:p>
    <w:p w14:paraId="73560136" w14:textId="3457E00D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264D">
        <w:rPr>
          <w:rFonts w:ascii="Times New Roman" w:hAnsi="Times New Roman" w:cs="Times New Roman"/>
          <w:sz w:val="28"/>
          <w:szCs w:val="28"/>
        </w:rPr>
        <w:t xml:space="preserve"> обґрунтуванні доцільності інтеграції цифрових освітніх ресурсів у систему іншомовної освіти;</w:t>
      </w:r>
    </w:p>
    <w:p w14:paraId="45797A24" w14:textId="2D882009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6264D">
        <w:rPr>
          <w:rFonts w:ascii="Times New Roman" w:hAnsi="Times New Roman" w:cs="Times New Roman"/>
          <w:sz w:val="28"/>
          <w:szCs w:val="28"/>
        </w:rPr>
        <w:t>узагальненні практичного досвіду використання цифрових платформ в умовах Нової української школи.</w:t>
      </w:r>
    </w:p>
    <w:p w14:paraId="604F84E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ПРАКТИЧНЕ ЗНАЧЕННЯ ДОСЛІДЖЕННЯ</w:t>
      </w:r>
    </w:p>
    <w:p w14:paraId="65AB6DB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Практичне значення роботи полягає в тому, що її результати можуть бути використані:</w:t>
      </w:r>
    </w:p>
    <w:p w14:paraId="7C9DA5E0" w14:textId="6964E764" w:rsidR="00335D82" w:rsidRPr="0026264D" w:rsidRDefault="00D777BD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35D82" w:rsidRPr="0026264D">
        <w:rPr>
          <w:rFonts w:ascii="Times New Roman" w:hAnsi="Times New Roman" w:cs="Times New Roman"/>
          <w:sz w:val="28"/>
          <w:szCs w:val="28"/>
        </w:rPr>
        <w:t xml:space="preserve"> учителями англійської мови закладів загальної середньої освіти;</w:t>
      </w:r>
    </w:p>
    <w:p w14:paraId="46F187BF" w14:textId="6153DE61" w:rsidR="00335D82" w:rsidRPr="0026264D" w:rsidRDefault="00D777BD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335D82" w:rsidRPr="0026264D">
        <w:rPr>
          <w:rFonts w:ascii="Times New Roman" w:hAnsi="Times New Roman" w:cs="Times New Roman"/>
          <w:sz w:val="28"/>
          <w:szCs w:val="28"/>
        </w:rPr>
        <w:t>керівниками професійних спільнот педагогів;</w:t>
      </w:r>
    </w:p>
    <w:p w14:paraId="3AF19084" w14:textId="41C1E970" w:rsidR="00335D82" w:rsidRPr="0026264D" w:rsidRDefault="00D777BD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335D82" w:rsidRPr="0026264D">
        <w:rPr>
          <w:rFonts w:ascii="Times New Roman" w:hAnsi="Times New Roman" w:cs="Times New Roman"/>
          <w:sz w:val="28"/>
          <w:szCs w:val="28"/>
        </w:rPr>
        <w:t>методистами центрів професійного розвитку педагогічних працівників;</w:t>
      </w:r>
    </w:p>
    <w:p w14:paraId="6041E188" w14:textId="16CE6E6B" w:rsidR="00335D82" w:rsidRPr="0026264D" w:rsidRDefault="00D777BD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335D82" w:rsidRPr="0026264D">
        <w:rPr>
          <w:rFonts w:ascii="Times New Roman" w:hAnsi="Times New Roman" w:cs="Times New Roman"/>
          <w:sz w:val="28"/>
          <w:szCs w:val="28"/>
        </w:rPr>
        <w:t>викладачами закладів післядипломної педагогічної освіти.</w:t>
      </w:r>
    </w:p>
    <w:p w14:paraId="18D317BB" w14:textId="65AE59FB" w:rsidR="00335D82" w:rsidRPr="00D777B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Запропоновані методичні рекомендації можуть сприяти підвищенню ефективності навчання англійської мови в початковій школі.</w:t>
      </w:r>
    </w:p>
    <w:p w14:paraId="4AAE8207" w14:textId="56CD30B9" w:rsid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</w:p>
    <w:p w14:paraId="3EFE9091" w14:textId="294156DF" w:rsidR="00335D82" w:rsidRPr="00335D82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Проведене дослідження дозволяє зробити висновок, що сучасне навчання англійської мови в початкових класах повинно ґрунтуватися на поєднанні компетентнісного, діяльнісного та комунікативного підходів.</w:t>
      </w:r>
    </w:p>
    <w:p w14:paraId="46FCD36E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Використання цифрових технологій, інтерактивних методів навчання та формувального оцінювання сприяє підвищенню мотивації учнів, розвитку іншомовної комунікативної компетентності та покращенню результатів навчання.</w:t>
      </w:r>
    </w:p>
    <w:p w14:paraId="6C480B1C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Результати педагогічного дослідження підтвердили ефективність використання платформ Wordwall, LearningApps, Google Classroom, QR-кодів та мультимедійних засобів у процесі навчання англійської мови молодших школярів.</w:t>
      </w:r>
    </w:p>
    <w:p w14:paraId="22DF1D7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Перспективи подальших досліджень вбачаються у вивченні можливостей використання штучного інтелекту та адаптивних цифрових технологій у процесі іншомовної освіти учнів початкової школи.</w:t>
      </w:r>
    </w:p>
    <w:p w14:paraId="6479640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 xml:space="preserve"> </w:t>
      </w:r>
      <w:r w:rsidRPr="0026264D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</w:t>
      </w:r>
    </w:p>
    <w:p w14:paraId="1FFF0A35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1. Бігич О. Б. Методика навчання іноземних мов і культур: теорія і практика : підручник. Київ : Ленвіт, 2013. 590 с.</w:t>
      </w:r>
    </w:p>
    <w:p w14:paraId="1637466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2. Бібік Н. М. Нова українська школа: порадник для вчителя. Київ : Літера ЛТД, 2021. 208 с.</w:t>
      </w:r>
    </w:p>
    <w:p w14:paraId="6195C61F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3. Бориско Н. Ф. Методика формування іншомовної комунікативної компетентності учнів. Київ : Ленвіт, 2015. 344 с.</w:t>
      </w:r>
    </w:p>
    <w:p w14:paraId="49DE7D2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4. Будник О. Б. Інноваційні технології навчання в Новій українській школі. Івано-Франківськ : НАІР, 2020. 256 с.</w:t>
      </w:r>
    </w:p>
    <w:p w14:paraId="7773747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5. Ващенко Л. М. Інтерактивні технології навчання в сучасній школі. Харків : Основа, 2019. 128 с.</w:t>
      </w:r>
    </w:p>
    <w:p w14:paraId="2346ECE4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6. Державний стандарт початкової освіти : Постанова Кабінету Міністрів України від 21 лютого 2018 р. № 87.</w:t>
      </w:r>
    </w:p>
    <w:p w14:paraId="72FAB892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7. Закон України «Про освіту» від 05.09.2017 № 2145-VIII.</w:t>
      </w:r>
    </w:p>
    <w:p w14:paraId="1787BFC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8. Закон України «Про повну загальну середню освіту» від 16.01.2020 № 463-IX.</w:t>
      </w:r>
    </w:p>
    <w:p w14:paraId="4DD4661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9. Зимня І. О. Психологія навчання іноземних мов у школі. Київ : Освіта України, 2018. 312 с.</w:t>
      </w:r>
    </w:p>
    <w:p w14:paraId="685D80C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10. Іноземні мови. Навчальні програми для 1–4 класів закладів загальної середньої освіти. Київ : МОН України, 2024.</w:t>
      </w:r>
    </w:p>
    <w:p w14:paraId="66225F3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11. Концепція Нової української школи. Київ : Міністерство освіти і науки України, 2016. 40 с.</w:t>
      </w:r>
    </w:p>
    <w:p w14:paraId="4FAC4DD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12. Коваль Л. В. Теоретичні та методичні засади підготовки майбутніх учителів початкової школи до навчання іноземних мов. Київ : Освіта України, 2019. 286 с.</w:t>
      </w:r>
    </w:p>
    <w:p w14:paraId="20326701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13. Кремень В. Г. Освіта і наука України в умовах сучасних трансформацій. Київ : Грамота, 2021. 320 с.</w:t>
      </w:r>
    </w:p>
    <w:p w14:paraId="48A6528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14. Ніколаєва С. Ю. Методика навчання іноземних мов і культур: теорія і практика : підручник. Київ : Ленвіт, 2013. 590 с.</w:t>
      </w:r>
    </w:p>
    <w:p w14:paraId="2FB9C61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15. Нова українська школа: концептуальні засади реформування середньої школи / за заг. ред. М. Грищенка. Київ : МОН України, 2016. 34 с.</w:t>
      </w:r>
    </w:p>
    <w:p w14:paraId="04F206A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16. Пометун О. І. Сучасний урок. Інтерактивні технології навчання : наук.-метод. посібник. Київ : А.С.К., 2020. 192 с.</w:t>
      </w:r>
    </w:p>
    <w:p w14:paraId="53F6E0E8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17. Редько В. Г. Компетентнісно орієнтоване навчання іноземних мов у закладах загальної середньої освіти. Київ : Педагогічна думка, 2020. 224 с.</w:t>
      </w:r>
    </w:p>
    <w:p w14:paraId="411EF7C0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18. Редько В. Г. Лінгводидактичні засади навчання іноземних мов учнів початкової школи. Київ : Генеза, 2019. 198 с.</w:t>
      </w:r>
    </w:p>
    <w:p w14:paraId="5C1367ED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19. Савченко О. Я. Дидактика початкової освіти : підручник. Київ : Грамота, 2018. 504 с.</w:t>
      </w:r>
    </w:p>
    <w:p w14:paraId="6F86CD81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20. Савченко О. Я. Розвиток ключових компетентностей учнів початкової школи. Київ : Самміт-Книга, 2020. 176 с.</w:t>
      </w:r>
    </w:p>
    <w:p w14:paraId="2186C8F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21. Сисоєва С. О. Освітні технології: сучасний стан та перспективи розвитку. Київ : Педагогічна думка, 2021. 284 с.</w:t>
      </w:r>
    </w:p>
    <w:p w14:paraId="4AD8BCB7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lastRenderedPageBreak/>
        <w:t>22. Типова освітня програма для закладів загальної середньої освіти. 1–4 класи / за ред. О. Я. Савченко. Київ : МОН України, 2024.</w:t>
      </w:r>
    </w:p>
    <w:p w14:paraId="77CCA486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23. Хуторський А. В. Компетентнісний підхід в освіті: науково-методичні засади. Київ : Основа, 2019. 144 с.</w:t>
      </w:r>
    </w:p>
    <w:p w14:paraId="00D0A60A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24. UNESCO. Global Education Monitoring Report 2023: Technology in Education. Paris : UNESCO Publishing, 2023.</w:t>
      </w:r>
    </w:p>
    <w:p w14:paraId="5F7E7CC3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4D">
        <w:rPr>
          <w:rFonts w:ascii="Times New Roman" w:hAnsi="Times New Roman" w:cs="Times New Roman"/>
          <w:sz w:val="28"/>
          <w:szCs w:val="28"/>
        </w:rPr>
        <w:t>25. Common European Framework of Reference for Languages: Learning, Teaching, Assessment (CEFR). Companion Volume. Strasbourg : Council of Europe Publishing, 2020.</w:t>
      </w:r>
    </w:p>
    <w:p w14:paraId="12852859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9A5AB" w14:textId="77777777" w:rsidR="00335D82" w:rsidRPr="0026264D" w:rsidRDefault="00335D82" w:rsidP="0033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11499" w14:textId="77777777" w:rsidR="00DF3B36" w:rsidRDefault="00DF3B36"/>
    <w:sectPr w:rsidR="00DF3B36" w:rsidSect="0026264D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6"/>
    <w:rsid w:val="000A0AF1"/>
    <w:rsid w:val="00335D82"/>
    <w:rsid w:val="00D777BD"/>
    <w:rsid w:val="00D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D285"/>
  <w15:chartTrackingRefBased/>
  <w15:docId w15:val="{779C1488-F95D-4891-9653-E27C1F89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3137</Words>
  <Characters>17884</Characters>
  <Application>Microsoft Office Word</Application>
  <DocSecurity>0</DocSecurity>
  <Lines>149</Lines>
  <Paragraphs>41</Paragraphs>
  <ScaleCrop>false</ScaleCrop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2026-06-14T19:04:00Z</dcterms:created>
  <dcterms:modified xsi:type="dcterms:W3CDTF">2026-06-15T17:52:00Z</dcterms:modified>
</cp:coreProperties>
</file>