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A8E38" w14:textId="77777777" w:rsidR="00AC15C0" w:rsidRPr="00AC15C0" w:rsidRDefault="00AC15C0" w:rsidP="00AC15C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МОЖЛИВОСТІ ТА ВИКЛИКИ СТАРШОЇ ПРОФІЛЬНОЇ ШКОЛИ ПІД ЧАС ВИКЛАДАННЯ МАТЕМАТИКИ В ГІМНАЗІЇ</w:t>
      </w:r>
    </w:p>
    <w:p w14:paraId="791EAB58" w14:textId="77777777" w:rsidR="00AC15C0" w:rsidRPr="00AC15C0" w:rsidRDefault="00AC15C0" w:rsidP="00AC15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Анотація</w:t>
      </w:r>
    </w:p>
    <w:p w14:paraId="28A0473B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роботі розглянуто актуальні можливості та виклики, пов’язані з викладанням математики в умовах трансформації загальної середньої освіти та переходу до старшої профільної школи. Особливу увагу приділено ролі гімназії як освітнього середовища, у якому закладається фундамент для подальшого вибору учнями профілю навчання, формуються математична компетентність, логічне й критичне мислення, здатність застосовувати математичні знання для розв’язання практичних проблем.</w:t>
      </w:r>
    </w:p>
    <w:p w14:paraId="27D96A71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Проаналізовано особливості диференціації математичної підготовки учнів, можливості використання компетентнісного, діяльнісного, проблемного та дослідницького підходів. Висвітлено потенціал цифрових технологій, проєктного навчання, міжпредметної інтеграції та практико-орієнтованих завдань. Окремо охарактеризовано проблеми різного рівня навчальних досягнень учнів, освітніх втрат, мотивації до вивчення математики, психологічної готовності до профільного вибору та професійного розвитку вчителя.</w:t>
      </w:r>
    </w:p>
    <w:p w14:paraId="5AD539E1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Запропоновано практичні методи організації уроків математики в гімназії, спрямовані на підготовку учнів до навчання у старшій профільній школі.</w:t>
      </w:r>
    </w:p>
    <w:p w14:paraId="2B42C8B6" w14:textId="37C6A9BA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Ключові слова:</w:t>
      </w: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математика, гімназія, старша профільна школа, профілізація, математична компетентність, компетентнісний підхід, диференціація, цифрові технології, практико-орієнтоване навчання, освітні втрати.</w:t>
      </w:r>
    </w:p>
    <w:p w14:paraId="3C1AB407" w14:textId="77777777" w:rsidR="00AC15C0" w:rsidRPr="00AC15C0" w:rsidRDefault="00AC15C0" w:rsidP="00AC15C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ВСТУП</w:t>
      </w:r>
    </w:p>
    <w:p w14:paraId="67793613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Сучасна українська освіта перебуває в процесі системної трансформації, одним із важливих напрямів якої є формування нової моделі старшої профільної школи. Зміни стосуються не лише організаційної структури закладів освіти, а й змісту навчання, підходів до оцінювання результатів, ролі вчителя, можливостей учня та взаємозв’язку між базовою і профільною середньою освітою.</w:t>
      </w:r>
    </w:p>
    <w:p w14:paraId="301C6652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Особливе місце у цьому процесі належить математичній освіті. Математика є не тільки навчальним предметом, а й універсальним інструментом пізнання закономірностей навколишнього світу. Її вивчення розвиває логічне, алгоритмічне, критичне та абстрактне мислення, вміння аналізувати інформацію, встановлювати причинно-наслідкові зв’язки, моделювати ситуації та приймати обґрунтовані рішення.</w:t>
      </w:r>
    </w:p>
    <w:p w14:paraId="4C8E3573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Для гімназії питання профілізації має особливе значення. Саме під час здобуття базової середньої освіти учень поступово переходить від загального ознайомлення з різними галузями знань до усвідомленого визначення власних освітніх інтересів. Тому завдання вчителя математики полягає не лише в забезпеченні засвоєння програмового матеріалу, але й у створенні умов, за яких школяр може зрозуміти свої здібності, інтереси та готовність до подальшого поглибленого вивчення математичних або пов’язаних із ними дисциплін.</w:t>
      </w:r>
    </w:p>
    <w:p w14:paraId="06A55891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Актуальність теми посилюється тим, що сучасний учитель працює в умовах значної неоднорідності учнівських колективів. Діти відрізняються темпом засвоєння матеріалу, рівнем сформованості базових математичних умінь, навчальною мотивацією, цифровою компетентністю, освітніми потребами та планами щодо майбутнього.</w:t>
      </w:r>
    </w:p>
    <w:p w14:paraId="104379B6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Додатковим викликом є освітні втрати, які можуть призводити до накопичення прогалин у фундаментальних математичних знаннях. У математиці ця проблема особливо відчутна, оскільки новий матеріал здебільшого спирається на раніше сформовані поняття та способи діяльності.</w:t>
      </w:r>
    </w:p>
    <w:p w14:paraId="07A0F617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Отже, виникає необхідність пошуку таких моделей викладання математики в гімназії, які одночасно забезпечуватимуть базову математичну підготовку всіх учнів, сприятимуть розвитку здібностей математично обдарованих школярів та допомагатимуть кожному учневі підготуватися до свідомого вибору подальшої освітньої траєкторії.</w:t>
      </w:r>
    </w:p>
    <w:p w14:paraId="450D81F5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Мета роботи</w:t>
      </w: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— проаналізувати можливості та основні виклики викладання математики в гімназії в контексті підготовки учнів до старшої профільної школи та визначити ефективні педагогічні підходи до організації математичної освіти.</w:t>
      </w:r>
    </w:p>
    <w:p w14:paraId="323F7749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Основні завдання роботи:</w:t>
      </w:r>
    </w:p>
    <w:p w14:paraId="47CFF8D8" w14:textId="77777777" w:rsidR="00AC15C0" w:rsidRPr="00AC15C0" w:rsidRDefault="00AC15C0" w:rsidP="00AC15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охарактеризувати роль математичної освіти в умовах профілізації старшої школи;</w:t>
      </w:r>
    </w:p>
    <w:p w14:paraId="108A61B2" w14:textId="77777777" w:rsidR="00AC15C0" w:rsidRPr="00AC15C0" w:rsidRDefault="00AC15C0" w:rsidP="00AC15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визначити місце гімназії у підготовці учнів до майбутнього профільного вибору;</w:t>
      </w:r>
    </w:p>
    <w:p w14:paraId="27D29A5F" w14:textId="77777777" w:rsidR="00AC15C0" w:rsidRPr="00AC15C0" w:rsidRDefault="00AC15C0" w:rsidP="00AC15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проаналізувати основні можливості профільно орієнтованого викладання математики;</w:t>
      </w:r>
    </w:p>
    <w:p w14:paraId="5578E489" w14:textId="77777777" w:rsidR="00AC15C0" w:rsidRPr="00AC15C0" w:rsidRDefault="00AC15C0" w:rsidP="00AC15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окреслити ключові проблеми й виклики, з якими стикається вчитель;</w:t>
      </w:r>
    </w:p>
    <w:p w14:paraId="19E43430" w14:textId="77777777" w:rsidR="00AC15C0" w:rsidRPr="00AC15C0" w:rsidRDefault="00AC15C0" w:rsidP="00AC15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розглянути можливості диференціації навчання;</w:t>
      </w:r>
    </w:p>
    <w:p w14:paraId="62B2D5CD" w14:textId="77777777" w:rsidR="00AC15C0" w:rsidRPr="00AC15C0" w:rsidRDefault="00AC15C0" w:rsidP="00AC15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визначити потенціал цифрових технологій і практико-орієнтованих завдань;</w:t>
      </w:r>
    </w:p>
    <w:p w14:paraId="626E33CB" w14:textId="6F5E0CC5" w:rsidR="00AC15C0" w:rsidRPr="00AC15C0" w:rsidRDefault="00AC15C0" w:rsidP="00AC15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запропонувати практичні форми роботи, які можна використовувати на уроках математики в гімназії.</w:t>
      </w:r>
    </w:p>
    <w:p w14:paraId="38C5DB0D" w14:textId="77777777" w:rsidR="00AC15C0" w:rsidRPr="00AC15C0" w:rsidRDefault="00AC15C0" w:rsidP="00AC15C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lastRenderedPageBreak/>
        <w:t>1. СТАРША ПРОФІЛЬНА ШКОЛА ЯК НОВИЙ ЕТАП РОЗВИТКУ МАТЕМАТИЧНОЇ ОСВІТИ</w:t>
      </w:r>
    </w:p>
    <w:p w14:paraId="19714636" w14:textId="77777777" w:rsidR="00AC15C0" w:rsidRPr="00AC15C0" w:rsidRDefault="00AC15C0" w:rsidP="00AC15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1.1. Сутність профілізації навчання</w:t>
      </w:r>
    </w:p>
    <w:p w14:paraId="299F39D8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Профілізація передбачає створення умов для більш усвідомленого вибору учнем змісту та напряму подальшого навчання відповідно до його здібностей, освітніх потреб, інтересів і професійних намірів.</w:t>
      </w:r>
    </w:p>
    <w:p w14:paraId="5C7ADE19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Традиційна модель навчання значною мірою орієнтувалася на засвоєння всіма учнями приблизно однакового обсягу змісту. Профільна школа посилює значення індивідуальної освітньої траєкторії.</w:t>
      </w:r>
    </w:p>
    <w:p w14:paraId="70A73B9F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цьому контексті важливо уникнути хибного розуміння профілізації як простого поділу школярів на тих, хто «знає математику», і тих, хто її «не знає». Йдеться про створення різних можливостей використання математичної освіти.</w:t>
      </w:r>
    </w:p>
    <w:p w14:paraId="5AA73B18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одного учня математика може стати основою подальшої професійної діяльності у сфері інженерії, програмування, економіки, аналітики чи природничих наук. Для іншого — необхідним інструментом повсякденного життя, фінансової грамотності та критичного аналізу інформації.</w:t>
      </w:r>
    </w:p>
    <w:p w14:paraId="5C92FD21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Тому базова математична освіта повинна залишатися якісною для кожного школяра незалежно від обраного в майбутньому профілю.</w:t>
      </w:r>
    </w:p>
    <w:p w14:paraId="0E05CD08" w14:textId="77777777" w:rsidR="00AC15C0" w:rsidRPr="00AC15C0" w:rsidRDefault="00AC15C0" w:rsidP="00AC15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1.2. Роль гімназії у підготовці до профільного вибору</w:t>
      </w:r>
    </w:p>
    <w:p w14:paraId="0F9770EB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Гімназія виконує надзвичайно важливу функцію: забезпечує базову середню освіту та одночасно створює основу для майбутнього профільного самовизначення учнів.</w:t>
      </w:r>
    </w:p>
    <w:p w14:paraId="3FD3A603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завершення навчання в гімназії школяр має не лише засвоїти передбачені програмою математичні поняття, але й отримати відповідь на низку важливих запитань:</w:t>
      </w:r>
    </w:p>
    <w:p w14:paraId="3594953C" w14:textId="77777777" w:rsidR="00AC15C0" w:rsidRPr="00AC15C0" w:rsidRDefault="00AC15C0" w:rsidP="00AC15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наскільки легко йому працювати з математичною інформацією;</w:t>
      </w:r>
    </w:p>
    <w:p w14:paraId="202DF7F7" w14:textId="77777777" w:rsidR="00AC15C0" w:rsidRPr="00AC15C0" w:rsidRDefault="00AC15C0" w:rsidP="00AC15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 подобається розв’язувати нестандартні задачі;</w:t>
      </w:r>
    </w:p>
    <w:p w14:paraId="1E8E780E" w14:textId="77777777" w:rsidR="00AC15C0" w:rsidRPr="00AC15C0" w:rsidRDefault="00AC15C0" w:rsidP="00AC15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 цікавлять його закономірності, алгоритми та моделювання;</w:t>
      </w:r>
    </w:p>
    <w:p w14:paraId="5AA062D6" w14:textId="77777777" w:rsidR="00AC15C0" w:rsidRPr="00AC15C0" w:rsidRDefault="00AC15C0" w:rsidP="00AC15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 готовий він до більш поглибленого вивчення математики;</w:t>
      </w:r>
    </w:p>
    <w:p w14:paraId="55FC9CF5" w14:textId="77777777" w:rsidR="00AC15C0" w:rsidRPr="00AC15C0" w:rsidRDefault="00AC15C0" w:rsidP="00AC15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яких професійних сферах математична компетентність може бути для нього важливою.</w:t>
      </w:r>
    </w:p>
    <w:p w14:paraId="571E4E73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чином, математична освіта у гімназії набуває ще й профорієнтаційної функції.</w:t>
      </w:r>
    </w:p>
    <w:p w14:paraId="40B47DC0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Важливо, щоб профільний вибір не формувався виключно на основі поточної оцінки з математики. Низький результат може бути пов’язаний із тимчасовими освітніми втратами, недостатньою мотивацією або прогалинами в окремих темах. Аналогічно висока оцінка сама по собі не завжди свідчить про бажання учня пов’язати подальшу освіту з математичним напрямом.</w:t>
      </w:r>
    </w:p>
    <w:p w14:paraId="7662CB77" w14:textId="18C125C6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 педагога — допомогти дитині побачити власні сильні сторони та реалістично оцінити готовність до різних освітніх траєкторій.</w:t>
      </w:r>
    </w:p>
    <w:p w14:paraId="472496C1" w14:textId="77777777" w:rsidR="00AC15C0" w:rsidRPr="00AC15C0" w:rsidRDefault="00AC15C0" w:rsidP="00AC15C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2. МАТЕМАТИЧНА КОМПЕТЕНТНІСТЬ ЯК ОСНОВА ПРОФІЛЬНОЇ ПІДГОТОВКИ</w:t>
      </w:r>
    </w:p>
    <w:p w14:paraId="61B85423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Сучасна математична освіта не може обмежуватися формуванням уміння виконувати обчислення за готовим алгоритмом.</w:t>
      </w:r>
    </w:p>
    <w:p w14:paraId="77809D60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Математично компетентний учень повинен уміти:</w:t>
      </w:r>
    </w:p>
    <w:p w14:paraId="1C2263D6" w14:textId="77777777" w:rsidR="00AC15C0" w:rsidRPr="00AC15C0" w:rsidRDefault="00AC15C0" w:rsidP="00AC15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розуміти математичну сутність проблеми;</w:t>
      </w:r>
    </w:p>
    <w:p w14:paraId="6E5CDB3C" w14:textId="77777777" w:rsidR="00AC15C0" w:rsidRPr="00AC15C0" w:rsidRDefault="00AC15C0" w:rsidP="00AC15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аналізувати вихідні дані;</w:t>
      </w:r>
    </w:p>
    <w:p w14:paraId="7B538C79" w14:textId="77777777" w:rsidR="00AC15C0" w:rsidRPr="00AC15C0" w:rsidRDefault="00AC15C0" w:rsidP="00AC15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визначати суттєву та несуттєву інформацію;</w:t>
      </w:r>
    </w:p>
    <w:p w14:paraId="4F40EB94" w14:textId="77777777" w:rsidR="00AC15C0" w:rsidRPr="00AC15C0" w:rsidRDefault="00AC15C0" w:rsidP="00AC15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обирати відповідний спосіб розв’язання;</w:t>
      </w:r>
    </w:p>
    <w:p w14:paraId="089A5CB8" w14:textId="77777777" w:rsidR="00AC15C0" w:rsidRPr="00AC15C0" w:rsidRDefault="00AC15C0" w:rsidP="00AC15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використовувати математичні моделі;</w:t>
      </w:r>
    </w:p>
    <w:p w14:paraId="24E3AB0E" w14:textId="77777777" w:rsidR="00AC15C0" w:rsidRPr="00AC15C0" w:rsidRDefault="00AC15C0" w:rsidP="00AC15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перевіряти отриманий результат;</w:t>
      </w:r>
    </w:p>
    <w:p w14:paraId="4D25F201" w14:textId="77777777" w:rsidR="00AC15C0" w:rsidRPr="00AC15C0" w:rsidRDefault="00AC15C0" w:rsidP="00AC15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пояснювати логіку власних дій;</w:t>
      </w:r>
    </w:p>
    <w:p w14:paraId="43C1F9DD" w14:textId="77777777" w:rsidR="00AC15C0" w:rsidRPr="00AC15C0" w:rsidRDefault="00AC15C0" w:rsidP="00AC15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застосовувати математичні знання в нових ситуаціях;</w:t>
      </w:r>
    </w:p>
    <w:p w14:paraId="039B638A" w14:textId="77777777" w:rsidR="00AC15C0" w:rsidRPr="00AC15C0" w:rsidRDefault="00AC15C0" w:rsidP="00AC15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критично оцінювати числову та графічну інформацію.</w:t>
      </w:r>
    </w:p>
    <w:p w14:paraId="7B4646D9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Наприклад, завдання «обчислити 15 % від 2400» перевіряє конкретне математичне вміння.</w:t>
      </w:r>
    </w:p>
    <w:p w14:paraId="5218E8FE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Натомість ситуація «магазин пропонує знижку 15 % на товар вартістю 2400 грн; визначте нову ціну та порівняйте пропозицію з альтернативною акцією» вимагає від учня застосувати знання в практичному контексті.</w:t>
      </w:r>
    </w:p>
    <w:p w14:paraId="20AF4359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Саме другий тип діяльності більшою мірою відповідає компетентнісному підходу.</w:t>
      </w:r>
    </w:p>
    <w:p w14:paraId="5F48717F" w14:textId="67528EC9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майбутньої профільної школи це особливо важливо, адже учень повинен бути готовим не лише відтворювати алгоритми, а й використовувати математичний апарат у різних предметних галузях.</w:t>
      </w:r>
    </w:p>
    <w:p w14:paraId="7936ECE0" w14:textId="77777777" w:rsidR="00AC15C0" w:rsidRPr="00AC15C0" w:rsidRDefault="00AC15C0" w:rsidP="00AC15C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3. МОЖЛИВОСТІ ВИКЛАДАННЯ МАТЕМАТИКИ В КОНТЕКСТІ ПРОФІЛІЗАЦІЇ</w:t>
      </w:r>
    </w:p>
    <w:p w14:paraId="4B2A421D" w14:textId="77777777" w:rsidR="00AC15C0" w:rsidRPr="00AC15C0" w:rsidRDefault="00AC15C0" w:rsidP="00AC15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3.1. Диференціація навчання</w:t>
      </w:r>
    </w:p>
    <w:p w14:paraId="2F372C60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Однією з найбільших можливостей є активніше використання диференційованого підходу.</w:t>
      </w:r>
    </w:p>
    <w:p w14:paraId="72AE308B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Навіть у межах одного класу можна запропонувати завдання різного рівня складності.</w:t>
      </w:r>
    </w:p>
    <w:p w14:paraId="1F894440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Наприклад:</w:t>
      </w:r>
    </w:p>
    <w:p w14:paraId="700C198C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Базовий рівень.</w:t>
      </w: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Розв’язати квадратне рівняння за заданим алгоритмом.</w:t>
      </w:r>
    </w:p>
    <w:p w14:paraId="1B3D08F2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Достатній рівень.</w:t>
      </w: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Самостійно визначити найбільш раціональний спосіб розв’язання декількох рівнянь.</w:t>
      </w:r>
    </w:p>
    <w:p w14:paraId="0F8CF3C6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Високий рівень.</w:t>
      </w: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Дослідити залежність кількості коренів рівняння від значення параметра.</w:t>
      </w:r>
    </w:p>
    <w:p w14:paraId="2D70ADD3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цьому диференціація не повинна перетворюватися на постійний розподіл дітей на «сильних» і «слабких». Учень повинен мати можливість переходити між рівнями, пробувати складніші завдання та бачити власний прогрес.</w:t>
      </w:r>
    </w:p>
    <w:p w14:paraId="56C948A6" w14:textId="77777777" w:rsidR="00AC15C0" w:rsidRPr="00AC15C0" w:rsidRDefault="00AC15C0" w:rsidP="00AC15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3.2. Практична спрямованість математики</w:t>
      </w:r>
    </w:p>
    <w:p w14:paraId="02F4EFB6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Однією з причин недостатньої мотивації школярів є нерозуміння практичного значення математичних знань.</w:t>
      </w:r>
    </w:p>
    <w:p w14:paraId="099CBFB5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 часто ставлять запитання: «Де мені це знадобиться?»</w:t>
      </w:r>
    </w:p>
    <w:p w14:paraId="5D734B23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Тому необхідно систематично демонструвати зв’язок математики з реальним життям.</w:t>
      </w:r>
    </w:p>
    <w:p w14:paraId="2B165A05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Доцільними є завдання, пов’язані з:</w:t>
      </w:r>
    </w:p>
    <w:p w14:paraId="138833FB" w14:textId="77777777" w:rsidR="00AC15C0" w:rsidRPr="00AC15C0" w:rsidRDefault="00AC15C0" w:rsidP="00AC15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сімейним бюджетом;</w:t>
      </w:r>
    </w:p>
    <w:p w14:paraId="6B3EE691" w14:textId="77777777" w:rsidR="00AC15C0" w:rsidRPr="00AC15C0" w:rsidRDefault="00AC15C0" w:rsidP="00AC15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банківськими відсотками;</w:t>
      </w:r>
    </w:p>
    <w:p w14:paraId="67204654" w14:textId="77777777" w:rsidR="00AC15C0" w:rsidRPr="00AC15C0" w:rsidRDefault="00AC15C0" w:rsidP="00AC15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кредитами;</w:t>
      </w:r>
    </w:p>
    <w:p w14:paraId="5C36F5E1" w14:textId="77777777" w:rsidR="00AC15C0" w:rsidRPr="00AC15C0" w:rsidRDefault="00AC15C0" w:rsidP="00AC15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депозитами;</w:t>
      </w:r>
    </w:p>
    <w:p w14:paraId="4383B21F" w14:textId="77777777" w:rsidR="00AC15C0" w:rsidRPr="00AC15C0" w:rsidRDefault="00AC15C0" w:rsidP="00AC15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знижками;</w:t>
      </w:r>
    </w:p>
    <w:p w14:paraId="2E5532FE" w14:textId="77777777" w:rsidR="00AC15C0" w:rsidRPr="00AC15C0" w:rsidRDefault="00AC15C0" w:rsidP="00AC15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тарифами;</w:t>
      </w:r>
    </w:p>
    <w:p w14:paraId="15920B0D" w14:textId="77777777" w:rsidR="00AC15C0" w:rsidRPr="00AC15C0" w:rsidRDefault="00AC15C0" w:rsidP="00AC15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плануванням подорожей;</w:t>
      </w:r>
    </w:p>
    <w:p w14:paraId="1EBE9DDC" w14:textId="77777777" w:rsidR="00AC15C0" w:rsidRPr="00AC15C0" w:rsidRDefault="00AC15C0" w:rsidP="00AC15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статистикою;</w:t>
      </w:r>
    </w:p>
    <w:p w14:paraId="11BAB3E0" w14:textId="77777777" w:rsidR="00AC15C0" w:rsidRPr="00AC15C0" w:rsidRDefault="00AC15C0" w:rsidP="00AC15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ймовірністю;</w:t>
      </w:r>
    </w:p>
    <w:p w14:paraId="42935FA2" w14:textId="77777777" w:rsidR="00AC15C0" w:rsidRPr="00AC15C0" w:rsidRDefault="00AC15C0" w:rsidP="00AC15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масштабами;</w:t>
      </w:r>
    </w:p>
    <w:p w14:paraId="2AC899BA" w14:textId="77777777" w:rsidR="00AC15C0" w:rsidRPr="00AC15C0" w:rsidRDefault="00AC15C0" w:rsidP="00AC15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площею приміщень;</w:t>
      </w:r>
    </w:p>
    <w:p w14:paraId="6CBE402C" w14:textId="77777777" w:rsidR="00AC15C0" w:rsidRPr="00AC15C0" w:rsidRDefault="00AC15C0" w:rsidP="00AC15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витратами матеріалів;</w:t>
      </w:r>
    </w:p>
    <w:p w14:paraId="59B0BC63" w14:textId="77777777" w:rsidR="00AC15C0" w:rsidRPr="00AC15C0" w:rsidRDefault="00AC15C0" w:rsidP="00AC15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аналізом графіків;</w:t>
      </w:r>
    </w:p>
    <w:p w14:paraId="6C380B16" w14:textId="77777777" w:rsidR="00AC15C0" w:rsidRPr="00AC15C0" w:rsidRDefault="00AC15C0" w:rsidP="00AC15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даними соціологічних досліджень.</w:t>
      </w:r>
    </w:p>
    <w:p w14:paraId="3D0E4520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Наприклад:</w:t>
      </w:r>
    </w:p>
    <w:p w14:paraId="677EB976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Практична задача.</w:t>
      </w:r>
    </w:p>
    <w:p w14:paraId="039DBFBC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Родина планує встановити сонячні панелі. Відомі вартість обладнання, середнє місячне виробництво електроенергії та чинний тариф. Необхідно приблизно визначити термін окупності інвестиції.</w:t>
      </w:r>
    </w:p>
    <w:p w14:paraId="56354C09" w14:textId="63CD8B3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Таке завдання дозволяє інтегрувати відсотки, пропорції, функціональні залежності та роботу з реальними даними.</w:t>
      </w:r>
    </w:p>
    <w:p w14:paraId="55B2CD9C" w14:textId="77777777" w:rsidR="00AC15C0" w:rsidRPr="00AC15C0" w:rsidRDefault="00AC15C0" w:rsidP="00AC15C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4. ПРОБЛЕМНЕ ТА ДОСЛІДНИЦЬКЕ НАВЧАННЯ</w:t>
      </w:r>
    </w:p>
    <w:p w14:paraId="4786B96E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Підготовка до профільної освіти потребує поступового переходу від репродуктивної діяльності до дослідницької.</w:t>
      </w:r>
    </w:p>
    <w:p w14:paraId="1684900C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Традиційна схема уроку часто виглядає так:</w:t>
      </w:r>
    </w:p>
    <w:p w14:paraId="7696E317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правило → приклад учителя → аналогічне завдання учня.</w:t>
      </w:r>
    </w:p>
    <w:p w14:paraId="1592D52E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Проблемний підхід передбачає іншу логіку:</w:t>
      </w:r>
    </w:p>
    <w:p w14:paraId="3D0907E0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проблема → припущення → пошук закономірності → обговорення → формулювання правила → застосування.</w:t>
      </w:r>
    </w:p>
    <w:p w14:paraId="1E7FDEC4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Наприклад, перед вивченням властивостей функції учням можна запропонувати декілька графіків і попросити визначити, що між ними спільного та чим вони відрізняються.</w:t>
      </w:r>
    </w:p>
    <w:p w14:paraId="2A91B622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 у такій моделі не відразу повідомляє готове правило. Він організовує навчальне дослідження.</w:t>
      </w:r>
    </w:p>
    <w:p w14:paraId="33050148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 сприяє розвитку:</w:t>
      </w:r>
    </w:p>
    <w:p w14:paraId="620EF335" w14:textId="77777777" w:rsidR="00AC15C0" w:rsidRPr="00AC15C0" w:rsidRDefault="00AC15C0" w:rsidP="00AC15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самостійності;</w:t>
      </w:r>
    </w:p>
    <w:p w14:paraId="7295201A" w14:textId="77777777" w:rsidR="00AC15C0" w:rsidRPr="00AC15C0" w:rsidRDefault="00AC15C0" w:rsidP="00AC15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логічного мислення;</w:t>
      </w:r>
    </w:p>
    <w:p w14:paraId="5DFD7C35" w14:textId="77777777" w:rsidR="00AC15C0" w:rsidRPr="00AC15C0" w:rsidRDefault="00AC15C0" w:rsidP="00AC15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уміння формулювати гіпотези;</w:t>
      </w:r>
    </w:p>
    <w:p w14:paraId="6092D358" w14:textId="77777777" w:rsidR="00AC15C0" w:rsidRPr="00AC15C0" w:rsidRDefault="00AC15C0" w:rsidP="00AC15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математичного мовлення;</w:t>
      </w:r>
    </w:p>
    <w:p w14:paraId="7BC2CBDB" w14:textId="77777777" w:rsidR="00AC15C0" w:rsidRPr="00AC15C0" w:rsidRDefault="00AC15C0" w:rsidP="00AC15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аргументації;</w:t>
      </w:r>
    </w:p>
    <w:p w14:paraId="7B13782E" w14:textId="77777777" w:rsidR="00AC15C0" w:rsidRPr="00AC15C0" w:rsidRDefault="00AC15C0" w:rsidP="00AC15C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здатності працювати з помилками.</w:t>
      </w:r>
    </w:p>
    <w:p w14:paraId="34F68502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Особливо важливим є формування позитивного ставлення до помилки.</w:t>
      </w:r>
    </w:p>
    <w:p w14:paraId="2FE2EEAA" w14:textId="6706C804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Помилка має розглядатися не лише як причина зниження оцінки, а як джерело інформації про те, який етап міркування потребує корекції.</w:t>
      </w:r>
    </w:p>
    <w:p w14:paraId="2FEABC1C" w14:textId="77777777" w:rsidR="00AC15C0" w:rsidRPr="00AC15C0" w:rsidRDefault="00AC15C0" w:rsidP="00AC15C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5. ЦИФРОВІ ТЕХНОЛОГІЇ НА УРОКАХ МАТЕМАТИКИ</w:t>
      </w:r>
    </w:p>
    <w:p w14:paraId="5B3F5B88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Цифровізація відкриває значні можливості для математичної освіти.</w:t>
      </w:r>
    </w:p>
    <w:p w14:paraId="28A756AF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Інтерактивні математичні середовища дозволяють будувати графіки, досліджувати геометричні конструкції, змінювати параметри математичних моделей і миттєво спостерігати результат.</w:t>
      </w:r>
    </w:p>
    <w:p w14:paraId="36B54F17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Наприклад, під час вивчення функції</w:t>
      </w:r>
    </w:p>
    <w:p w14:paraId="64A80530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y = ax² + bx + c</w:t>
      </w:r>
    </w:p>
    <w:p w14:paraId="1CDBE87E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 може змінювати значення коефіцієнтів та спостерігати, як змінюється положення параболи.</w:t>
      </w:r>
    </w:p>
    <w:p w14:paraId="3B72EC63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Таке дослідження допомагає сформувати значно глибше розуміння залежностей, ніж механічне запам’ятовування набору правил.</w:t>
      </w:r>
    </w:p>
    <w:p w14:paraId="42E357CC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Цифрові технології доцільно використовувати для:</w:t>
      </w:r>
    </w:p>
    <w:p w14:paraId="26AC120A" w14:textId="77777777" w:rsidR="00AC15C0" w:rsidRPr="00AC15C0" w:rsidRDefault="00AC15C0" w:rsidP="00AC15C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візуалізації математичних понять;</w:t>
      </w:r>
    </w:p>
    <w:p w14:paraId="323CD6CF" w14:textId="77777777" w:rsidR="00AC15C0" w:rsidRPr="00AC15C0" w:rsidRDefault="00AC15C0" w:rsidP="00AC15C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побудови графіків;</w:t>
      </w:r>
    </w:p>
    <w:p w14:paraId="6309A07C" w14:textId="77777777" w:rsidR="00AC15C0" w:rsidRPr="00AC15C0" w:rsidRDefault="00AC15C0" w:rsidP="00AC15C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геометричного моделювання;</w:t>
      </w:r>
    </w:p>
    <w:p w14:paraId="035E945C" w14:textId="77777777" w:rsidR="00AC15C0" w:rsidRPr="00AC15C0" w:rsidRDefault="00AC15C0" w:rsidP="00AC15C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проведення швидкого формувального оцінювання;</w:t>
      </w:r>
    </w:p>
    <w:p w14:paraId="5E6E42B2" w14:textId="77777777" w:rsidR="00AC15C0" w:rsidRPr="00AC15C0" w:rsidRDefault="00AC15C0" w:rsidP="00AC15C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організації самостійної роботи;</w:t>
      </w:r>
    </w:p>
    <w:p w14:paraId="4701861F" w14:textId="77777777" w:rsidR="00AC15C0" w:rsidRPr="00AC15C0" w:rsidRDefault="00AC15C0" w:rsidP="00AC15C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створення інтерактивних вправ;</w:t>
      </w:r>
    </w:p>
    <w:p w14:paraId="20833CD7" w14:textId="77777777" w:rsidR="00AC15C0" w:rsidRPr="00AC15C0" w:rsidRDefault="00AC15C0" w:rsidP="00AC15C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аналізу статистичних даних;</w:t>
      </w:r>
    </w:p>
    <w:p w14:paraId="65C1B4F5" w14:textId="77777777" w:rsidR="00AC15C0" w:rsidRPr="00AC15C0" w:rsidRDefault="00AC15C0" w:rsidP="00AC15C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виконання навчальних проєктів.</w:t>
      </w:r>
    </w:p>
    <w:p w14:paraId="53480554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Водночас цифровий інструмент не повинен замінювати математичне мислення.</w:t>
      </w:r>
    </w:p>
    <w:p w14:paraId="0D0137B1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Якщо учень отримав графік функції за допомогою програми, він повинен уміти пояснити його властивості.</w:t>
      </w:r>
    </w:p>
    <w:p w14:paraId="02C2426B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Тому ефективною є послідовність:</w:t>
      </w:r>
    </w:p>
    <w:p w14:paraId="0ACF303A" w14:textId="41CA5B4F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припущення → ручний аналіз → цифрова перевірка → пояснення результату.</w:t>
      </w:r>
    </w:p>
    <w:p w14:paraId="4979D765" w14:textId="77777777" w:rsidR="00AC15C0" w:rsidRPr="00AC15C0" w:rsidRDefault="00AC15C0" w:rsidP="00AC15C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6. ШТУЧНИЙ ІНТЕЛЕКТ ЯК НОВИЙ ВИКЛИК МАТЕМАТИЧНІЙ ОСВІТІ</w:t>
      </w:r>
    </w:p>
    <w:p w14:paraId="62490B9D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Поширення інструментів штучного інтелекту створює нову педагогічну реальність.</w:t>
      </w:r>
    </w:p>
    <w:p w14:paraId="274F82A5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Сучасні цифрові системи можуть розв’язувати рівняння, виконувати обчислення, будувати графіки та пояснювати математичні операції.</w:t>
      </w:r>
    </w:p>
    <w:p w14:paraId="3053AA0A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Повністю заборонити учням користуватися такими інструментами практично неможливо і не завжди педагогічно доцільно.</w:t>
      </w:r>
    </w:p>
    <w:p w14:paraId="14AF2105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Натомість необхідно навчити школярів використовувати ШІ критично.</w:t>
      </w:r>
    </w:p>
    <w:p w14:paraId="1D927910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Можна запропонувати такі завдання:</w:t>
      </w:r>
    </w:p>
    <w:p w14:paraId="173B0FCA" w14:textId="77777777" w:rsidR="00AC15C0" w:rsidRPr="00AC15C0" w:rsidRDefault="00AC15C0" w:rsidP="00AC15C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отримати від ШІ розв’язання математичної задачі;</w:t>
      </w:r>
    </w:p>
    <w:p w14:paraId="4FD97BF8" w14:textId="77777777" w:rsidR="00AC15C0" w:rsidRPr="00AC15C0" w:rsidRDefault="00AC15C0" w:rsidP="00AC15C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перевірити кожний крок;</w:t>
      </w:r>
    </w:p>
    <w:p w14:paraId="6575ACC9" w14:textId="77777777" w:rsidR="00AC15C0" w:rsidRPr="00AC15C0" w:rsidRDefault="00AC15C0" w:rsidP="00AC15C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знайти можливу помилку;</w:t>
      </w:r>
    </w:p>
    <w:p w14:paraId="6E729719" w14:textId="77777777" w:rsidR="00AC15C0" w:rsidRPr="00AC15C0" w:rsidRDefault="00AC15C0" w:rsidP="00AC15C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запропонувати власний спосіб;</w:t>
      </w:r>
    </w:p>
    <w:p w14:paraId="3D1B927E" w14:textId="77777777" w:rsidR="00AC15C0" w:rsidRPr="00AC15C0" w:rsidRDefault="00AC15C0" w:rsidP="00AC15C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порівняти два підходи;</w:t>
      </w:r>
    </w:p>
    <w:p w14:paraId="65CFC1B7" w14:textId="77777777" w:rsidR="00AC15C0" w:rsidRPr="00AC15C0" w:rsidRDefault="00AC15C0" w:rsidP="00AC15C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визначити, який із них раціональніший.</w:t>
      </w:r>
    </w:p>
    <w:p w14:paraId="45B11BD4" w14:textId="0EA59FCA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такому випадку цифровий інструмент стає не способом уникнути навчальної діяльності, а об’єктом критичного аналізу.</w:t>
      </w:r>
    </w:p>
    <w:p w14:paraId="36857533" w14:textId="77777777" w:rsidR="00AC15C0" w:rsidRPr="00AC15C0" w:rsidRDefault="00AC15C0" w:rsidP="00AC15C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7. ОСНОВНІ ВИКЛИКИ ВИКЛАДАННЯ МАТЕМАТИКИ</w:t>
      </w:r>
    </w:p>
    <w:p w14:paraId="38EDEF8F" w14:textId="77777777" w:rsidR="00AC15C0" w:rsidRPr="00AC15C0" w:rsidRDefault="00AC15C0" w:rsidP="00AC15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7.1. Різний рівень підготовки учнів</w:t>
      </w:r>
    </w:p>
    <w:p w14:paraId="1B0C061C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Один із найскладніших викликів — значна різниця між рівнями математичної підготовки школярів.</w:t>
      </w:r>
    </w:p>
    <w:p w14:paraId="37532CC0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одному класі можуть навчатися діти, які:</w:t>
      </w:r>
    </w:p>
    <w:p w14:paraId="0CE88DA8" w14:textId="77777777" w:rsidR="00AC15C0" w:rsidRPr="00AC15C0" w:rsidRDefault="00AC15C0" w:rsidP="00AC15C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мають суттєві прогалини;</w:t>
      </w:r>
    </w:p>
    <w:p w14:paraId="508F1995" w14:textId="77777777" w:rsidR="00AC15C0" w:rsidRPr="00AC15C0" w:rsidRDefault="00AC15C0" w:rsidP="00AC15C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працюють на базовому рівні;</w:t>
      </w:r>
    </w:p>
    <w:p w14:paraId="1CD541C6" w14:textId="77777777" w:rsidR="00AC15C0" w:rsidRPr="00AC15C0" w:rsidRDefault="00AC15C0" w:rsidP="00AC15C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стабільно демонструють достатній рівень;</w:t>
      </w:r>
    </w:p>
    <w:p w14:paraId="3C48F7D6" w14:textId="77777777" w:rsidR="00AC15C0" w:rsidRPr="00AC15C0" w:rsidRDefault="00AC15C0" w:rsidP="00AC15C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потребують завдань підвищеної складності.</w:t>
      </w:r>
    </w:p>
    <w:p w14:paraId="56589B57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Фронтальна робота за єдиним темпом у такій ситуації стає недостатньо ефективною.</w:t>
      </w:r>
    </w:p>
    <w:p w14:paraId="204C4734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Доцільно застосовувати:</w:t>
      </w:r>
    </w:p>
    <w:p w14:paraId="29544D44" w14:textId="77777777" w:rsidR="00AC15C0" w:rsidRPr="00AC15C0" w:rsidRDefault="00AC15C0" w:rsidP="00AC15C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різнорівневі картки;</w:t>
      </w:r>
    </w:p>
    <w:p w14:paraId="2224E619" w14:textId="77777777" w:rsidR="00AC15C0" w:rsidRPr="00AC15C0" w:rsidRDefault="00AC15C0" w:rsidP="00AC15C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індивідуальні маршрути;</w:t>
      </w:r>
    </w:p>
    <w:p w14:paraId="7C9C0FFD" w14:textId="77777777" w:rsidR="00AC15C0" w:rsidRPr="00AC15C0" w:rsidRDefault="00AC15C0" w:rsidP="00AC15C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додаткові пояснення;</w:t>
      </w:r>
    </w:p>
    <w:p w14:paraId="0A1E64FC" w14:textId="77777777" w:rsidR="00AC15C0" w:rsidRPr="00AC15C0" w:rsidRDefault="00AC15C0" w:rsidP="00AC15C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роботу в парах;</w:t>
      </w:r>
    </w:p>
    <w:p w14:paraId="4B14C5A1" w14:textId="77777777" w:rsidR="00AC15C0" w:rsidRPr="00AC15C0" w:rsidRDefault="00AC15C0" w:rsidP="00AC15C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навчальні станції;</w:t>
      </w:r>
    </w:p>
    <w:p w14:paraId="76EE8029" w14:textId="77777777" w:rsidR="00AC15C0" w:rsidRPr="00AC15C0" w:rsidRDefault="00AC15C0" w:rsidP="00AC15C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короткі діагностичні роботи;</w:t>
      </w:r>
    </w:p>
    <w:p w14:paraId="36B79A75" w14:textId="77777777" w:rsidR="00AC15C0" w:rsidRPr="00AC15C0" w:rsidRDefault="00AC15C0" w:rsidP="00AC15C0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 за вибором.</w:t>
      </w:r>
    </w:p>
    <w:p w14:paraId="3CAD5432" w14:textId="77777777" w:rsidR="00AC15C0" w:rsidRPr="00AC15C0" w:rsidRDefault="00AC15C0" w:rsidP="00AC15C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7.2. Освітні втрати</w:t>
      </w:r>
    </w:p>
    <w:p w14:paraId="6083C5E6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Математика має послідовну структуру. Нерозуміння попередньої теми може суттєво ускладнити опанування наступної.</w:t>
      </w:r>
    </w:p>
    <w:p w14:paraId="3A4BEA30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Тому доцільно проводити коротку діагностику не лише на початку навчального року, але й перед великими тематичними блоками.</w:t>
      </w:r>
    </w:p>
    <w:p w14:paraId="0D6400EB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Наприклад, перед вивченням квадратних рівнянь варто перевірити:</w:t>
      </w:r>
    </w:p>
    <w:p w14:paraId="5083E3CE" w14:textId="77777777" w:rsidR="00AC15C0" w:rsidRPr="00AC15C0" w:rsidRDefault="00AC15C0" w:rsidP="00AC15C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дії з раціональними числами;</w:t>
      </w:r>
    </w:p>
    <w:p w14:paraId="6EC724A8" w14:textId="77777777" w:rsidR="00AC15C0" w:rsidRPr="00AC15C0" w:rsidRDefault="00AC15C0" w:rsidP="00AC15C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тотожні перетворення;</w:t>
      </w:r>
    </w:p>
    <w:p w14:paraId="68D64487" w14:textId="77777777" w:rsidR="00AC15C0" w:rsidRPr="00AC15C0" w:rsidRDefault="00AC15C0" w:rsidP="00AC15C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розкриття дужок;</w:t>
      </w:r>
    </w:p>
    <w:p w14:paraId="7F0FE6DA" w14:textId="77777777" w:rsidR="00AC15C0" w:rsidRPr="00AC15C0" w:rsidRDefault="00AC15C0" w:rsidP="00AC15C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формули скороченого множення;</w:t>
      </w:r>
    </w:p>
    <w:p w14:paraId="2018240C" w14:textId="77777777" w:rsidR="00AC15C0" w:rsidRPr="00AC15C0" w:rsidRDefault="00AC15C0" w:rsidP="00AC15C0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розв’язування лінійних рівнянь.</w:t>
      </w:r>
    </w:p>
    <w:p w14:paraId="77F5C8DC" w14:textId="7CD7EF12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Після діагностики доцільно організувати короткі корекційні блоки.</w:t>
      </w:r>
    </w:p>
    <w:p w14:paraId="2B279496" w14:textId="77777777" w:rsidR="00AC15C0" w:rsidRPr="00AC15C0" w:rsidRDefault="00AC15C0" w:rsidP="00AC15C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8. ПРОБЛЕМА МОТИВАЦІЇ ДО ВИВЧЕННЯ МАТЕМАТИКИ</w:t>
      </w:r>
    </w:p>
    <w:p w14:paraId="287C114A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Низька мотивація часто виникає не тому, що учневі «не подобається математика», а через систематичний досвід невдач.</w:t>
      </w:r>
    </w:p>
    <w:p w14:paraId="3AB012B5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Виникає ланцюг:</w:t>
      </w:r>
    </w:p>
    <w:p w14:paraId="0FCA86E5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прогалина → нерозуміння нового матеріалу → помилки → низька оцінка → зниження впевненості → уникнення роботи → збільшення прогалини.</w:t>
      </w:r>
    </w:p>
    <w:p w14:paraId="67A5AA33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 вчителя — розірвати цей цикл.</w:t>
      </w:r>
    </w:p>
    <w:p w14:paraId="597F4A68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Ефективними можуть бути:</w:t>
      </w:r>
    </w:p>
    <w:p w14:paraId="0356567F" w14:textId="77777777" w:rsidR="00AC15C0" w:rsidRPr="00AC15C0" w:rsidRDefault="00AC15C0" w:rsidP="00AC15C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завдання з поступовим підвищенням складності;</w:t>
      </w:r>
    </w:p>
    <w:p w14:paraId="2240EA08" w14:textId="77777777" w:rsidR="00AC15C0" w:rsidRPr="00AC15C0" w:rsidRDefault="00AC15C0" w:rsidP="00AC15C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фіксація індивідуального прогресу;</w:t>
      </w:r>
    </w:p>
    <w:p w14:paraId="2F5EE89C" w14:textId="77777777" w:rsidR="00AC15C0" w:rsidRPr="00AC15C0" w:rsidRDefault="00AC15C0" w:rsidP="00AC15C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можливість виправити помилку;</w:t>
      </w:r>
    </w:p>
    <w:p w14:paraId="670E68E2" w14:textId="77777777" w:rsidR="00AC15C0" w:rsidRPr="00AC15C0" w:rsidRDefault="00AC15C0" w:rsidP="00AC15C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короткі ситуації успіху;</w:t>
      </w:r>
    </w:p>
    <w:p w14:paraId="2EDA997E" w14:textId="77777777" w:rsidR="00AC15C0" w:rsidRPr="00AC15C0" w:rsidRDefault="00AC15C0" w:rsidP="00AC15C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практичні задачі;</w:t>
      </w:r>
    </w:p>
    <w:p w14:paraId="133F4620" w14:textId="77777777" w:rsidR="00AC15C0" w:rsidRPr="00AC15C0" w:rsidRDefault="00AC15C0" w:rsidP="00AC15C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навчальні ігри;</w:t>
      </w:r>
    </w:p>
    <w:p w14:paraId="7D71FACF" w14:textId="77777777" w:rsidR="00AC15C0" w:rsidRPr="00AC15C0" w:rsidRDefault="00AC15C0" w:rsidP="00AC15C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проєкти;</w:t>
      </w:r>
    </w:p>
    <w:p w14:paraId="18AFD874" w14:textId="77777777" w:rsidR="00AC15C0" w:rsidRPr="00AC15C0" w:rsidRDefault="00AC15C0" w:rsidP="00AC15C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робота в малих групах.</w:t>
      </w:r>
    </w:p>
    <w:p w14:paraId="2D0F9A5B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Важливо змінити установку:</w:t>
      </w:r>
    </w:p>
    <w:p w14:paraId="4AA16216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«Я не математик»</w:t>
      </w:r>
    </w:p>
    <w:p w14:paraId="2C3CB558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</w:p>
    <w:p w14:paraId="6590836B" w14:textId="10B149A5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«Я поки що не навчився розв’язувати задачі цього типу».</w:t>
      </w:r>
    </w:p>
    <w:p w14:paraId="740E865F" w14:textId="77777777" w:rsidR="00AC15C0" w:rsidRPr="00AC15C0" w:rsidRDefault="00AC15C0" w:rsidP="00AC15C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9. МІЖПРЕДМЕТНА ІНТЕГРАЦІЯ</w:t>
      </w:r>
    </w:p>
    <w:p w14:paraId="6C45D6EE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Математика має значний потенціал для інтеграції з іншими дисциплінами.</w:t>
      </w:r>
    </w:p>
    <w:p w14:paraId="4E53625E" w14:textId="77777777" w:rsidR="00AC15C0" w:rsidRPr="00AC15C0" w:rsidRDefault="00AC15C0" w:rsidP="00AC15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Математика + інформатика</w:t>
      </w:r>
    </w:p>
    <w:p w14:paraId="6FF19E5E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 можуть створювати алгоритми, електронні таблиці, аналізувати масиви даних.</w:t>
      </w:r>
    </w:p>
    <w:p w14:paraId="23555D68" w14:textId="77777777" w:rsidR="00AC15C0" w:rsidRPr="00AC15C0" w:rsidRDefault="00AC15C0" w:rsidP="00AC15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Математика + фізика</w:t>
      </w:r>
    </w:p>
    <w:p w14:paraId="1CED2FEE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Можливе дослідження швидкості, часу, відстані, графіків руху.</w:t>
      </w:r>
    </w:p>
    <w:p w14:paraId="52548C6F" w14:textId="77777777" w:rsidR="00AC15C0" w:rsidRPr="00AC15C0" w:rsidRDefault="00AC15C0" w:rsidP="00AC15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Математика + географія</w:t>
      </w:r>
    </w:p>
    <w:p w14:paraId="109C6966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Робота з масштабом, картами, демографічною статистикою.</w:t>
      </w:r>
    </w:p>
    <w:p w14:paraId="5B84372F" w14:textId="77777777" w:rsidR="00AC15C0" w:rsidRPr="00AC15C0" w:rsidRDefault="00AC15C0" w:rsidP="00AC15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Математика + економіка</w:t>
      </w:r>
    </w:p>
    <w:p w14:paraId="7A45EAB3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Відсотки, кредити, доходи, витрати, інфляція.</w:t>
      </w:r>
    </w:p>
    <w:p w14:paraId="6749D30E" w14:textId="77777777" w:rsidR="00AC15C0" w:rsidRPr="00AC15C0" w:rsidRDefault="00AC15C0" w:rsidP="00AC15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Математика + біологія</w:t>
      </w:r>
    </w:p>
    <w:p w14:paraId="1632AE02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Статистичний аналіз результатів спостережень, динаміка популяцій.</w:t>
      </w:r>
    </w:p>
    <w:p w14:paraId="09BD3BA8" w14:textId="072C916E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Такі зв’язки допомагають учневі побачити математику не як ізольований шкільний предмет, а як універсальний інструмент.</w:t>
      </w:r>
    </w:p>
    <w:p w14:paraId="3BA65B92" w14:textId="77777777" w:rsidR="00AC15C0" w:rsidRPr="00AC15C0" w:rsidRDefault="00AC15C0" w:rsidP="00AC15C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10. ПРОЄКТНА ДІЯЛЬНІСТЬ</w:t>
      </w:r>
    </w:p>
    <w:p w14:paraId="7813CB13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Проєктне навчання є ефективним засобом підготовки учнів до профільної школи.</w:t>
      </w:r>
    </w:p>
    <w:p w14:paraId="2A628C58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Можливі теми математичних проєктів:</w:t>
      </w:r>
    </w:p>
    <w:p w14:paraId="21AEC9F0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«Бюджет моєї родини»</w:t>
      </w:r>
    </w:p>
    <w:p w14:paraId="4985B7FB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Учні аналізують умовні доходи та витрати, визначають їх структуру, будують діаграми.</w:t>
      </w:r>
    </w:p>
    <w:p w14:paraId="29EFF013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«Математика ремонту»</w:t>
      </w:r>
    </w:p>
    <w:p w14:paraId="74D9E536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Розраховують площу кімнати, кількість матеріалів і приблизну вартість ремонту.</w:t>
      </w:r>
    </w:p>
    <w:p w14:paraId="663B406D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«Статистика нашого класу»</w:t>
      </w:r>
    </w:p>
    <w:p w14:paraId="0A238086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Створюють анкету, збирають анонімні дані, обчислюють статистичні характеристики та представляють результати графічно.</w:t>
      </w:r>
    </w:p>
    <w:p w14:paraId="0F064FE0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«Математика здорового способу життя»</w:t>
      </w:r>
    </w:p>
    <w:p w14:paraId="00330AE3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Аналізують статистичні показники рухової активності, режиму дня тощо.</w:t>
      </w:r>
    </w:p>
    <w:p w14:paraId="41355705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«Математика майбутньої професії»</w:t>
      </w:r>
    </w:p>
    <w:p w14:paraId="36582945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Досліджують, які математичні знання використовуються представниками певної професії.</w:t>
      </w:r>
    </w:p>
    <w:p w14:paraId="39A6F492" w14:textId="52CF291B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Останній проєкт особливо корисний для профорієнтації.</w:t>
      </w:r>
    </w:p>
    <w:p w14:paraId="55014F24" w14:textId="77777777" w:rsidR="00AC15C0" w:rsidRPr="00AC15C0" w:rsidRDefault="00AC15C0" w:rsidP="00AC15C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11. ПІДГОТОВКА УЧНЯ ДО ВИБОРУ ПРОФІЛЮ</w:t>
      </w:r>
    </w:p>
    <w:p w14:paraId="2E460A92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Профорієнтаційна робота на уроках математики не повинна зводитися до рекомендації «йти на математичний профіль» учням із високими оцінками.</w:t>
      </w:r>
    </w:p>
    <w:p w14:paraId="50104B7E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Доцільно показувати широкий спектр професій:</w:t>
      </w:r>
    </w:p>
    <w:p w14:paraId="1C2D136B" w14:textId="77777777" w:rsidR="00AC15C0" w:rsidRPr="00AC15C0" w:rsidRDefault="00AC15C0" w:rsidP="00AC15C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програміст;</w:t>
      </w:r>
    </w:p>
    <w:p w14:paraId="084E9FE7" w14:textId="77777777" w:rsidR="00AC15C0" w:rsidRPr="00AC15C0" w:rsidRDefault="00AC15C0" w:rsidP="00AC15C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інженер;</w:t>
      </w:r>
    </w:p>
    <w:p w14:paraId="4B5924F4" w14:textId="77777777" w:rsidR="00AC15C0" w:rsidRPr="00AC15C0" w:rsidRDefault="00AC15C0" w:rsidP="00AC15C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архітектор;</w:t>
      </w:r>
    </w:p>
    <w:p w14:paraId="35EB7BC8" w14:textId="77777777" w:rsidR="00AC15C0" w:rsidRPr="00AC15C0" w:rsidRDefault="00AC15C0" w:rsidP="00AC15C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економіст;</w:t>
      </w:r>
    </w:p>
    <w:p w14:paraId="25F88B03" w14:textId="77777777" w:rsidR="00AC15C0" w:rsidRPr="00AC15C0" w:rsidRDefault="00AC15C0" w:rsidP="00AC15C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фінансовий аналітик;</w:t>
      </w:r>
    </w:p>
    <w:p w14:paraId="4AF9C662" w14:textId="77777777" w:rsidR="00AC15C0" w:rsidRPr="00AC15C0" w:rsidRDefault="00AC15C0" w:rsidP="00AC15C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статистик;</w:t>
      </w:r>
    </w:p>
    <w:p w14:paraId="6B3C84B3" w14:textId="77777777" w:rsidR="00AC15C0" w:rsidRPr="00AC15C0" w:rsidRDefault="00AC15C0" w:rsidP="00AC15C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фахівець із даних;</w:t>
      </w:r>
    </w:p>
    <w:p w14:paraId="0BBBC4D6" w14:textId="77777777" w:rsidR="00AC15C0" w:rsidRPr="00AC15C0" w:rsidRDefault="00AC15C0" w:rsidP="00AC15C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логіст;</w:t>
      </w:r>
    </w:p>
    <w:p w14:paraId="3D7AF852" w14:textId="77777777" w:rsidR="00AC15C0" w:rsidRPr="00AC15C0" w:rsidRDefault="00AC15C0" w:rsidP="00AC15C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маркетинговий аналітик;</w:t>
      </w:r>
    </w:p>
    <w:p w14:paraId="31952C92" w14:textId="77777777" w:rsidR="00AC15C0" w:rsidRPr="00AC15C0" w:rsidRDefault="00AC15C0" w:rsidP="00AC15C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дослідник;</w:t>
      </w:r>
    </w:p>
    <w:p w14:paraId="42DB9B28" w14:textId="77777777" w:rsidR="00AC15C0" w:rsidRPr="00AC15C0" w:rsidRDefault="00AC15C0" w:rsidP="00AC15C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фахівець природничих наук.</w:t>
      </w:r>
    </w:p>
    <w:p w14:paraId="7DDC1742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Учень має розуміти зв’язок:</w:t>
      </w:r>
    </w:p>
    <w:p w14:paraId="4E7EAB0C" w14:textId="7F4CD96A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навчальний предмет → компетентність → профіль → подальша освіта → професійна діяльність.</w:t>
      </w:r>
    </w:p>
    <w:p w14:paraId="6C74BCCE" w14:textId="77777777" w:rsidR="00AC15C0" w:rsidRPr="00AC15C0" w:rsidRDefault="00AC15C0" w:rsidP="00AC15C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12. ФОРМУВАЛЬНЕ ОЦІНЮВАННЯ</w:t>
      </w:r>
    </w:p>
    <w:p w14:paraId="557C15AF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умовах підготовки до профільної школи особливої ваги набуває формувальне оцінювання.</w:t>
      </w:r>
    </w:p>
    <w:p w14:paraId="1458B551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Його головне запитання:</w:t>
      </w:r>
    </w:p>
    <w:p w14:paraId="2A3096A1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«Що учень уже вміє і який наступний крок допоможе йому просунутися вперед?»</w:t>
      </w:r>
    </w:p>
    <w:p w14:paraId="250F6CCA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Доцільно використовувати:</w:t>
      </w:r>
    </w:p>
    <w:p w14:paraId="5BCD541A" w14:textId="77777777" w:rsidR="00AC15C0" w:rsidRPr="00AC15C0" w:rsidRDefault="00AC15C0" w:rsidP="00AC15C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короткі вхідні діагностики;</w:t>
      </w:r>
    </w:p>
    <w:p w14:paraId="6F2057AA" w14:textId="77777777" w:rsidR="00AC15C0" w:rsidRPr="00AC15C0" w:rsidRDefault="00AC15C0" w:rsidP="00AC15C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самооцінювання;</w:t>
      </w:r>
    </w:p>
    <w:p w14:paraId="46CFF604" w14:textId="77777777" w:rsidR="00AC15C0" w:rsidRPr="00AC15C0" w:rsidRDefault="00AC15C0" w:rsidP="00AC15C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взаємооцінювання;</w:t>
      </w:r>
    </w:p>
    <w:p w14:paraId="331DC89A" w14:textId="77777777" w:rsidR="00AC15C0" w:rsidRPr="00AC15C0" w:rsidRDefault="00AC15C0" w:rsidP="00AC15C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чеклісти;</w:t>
      </w:r>
    </w:p>
    <w:p w14:paraId="18A58AEC" w14:textId="77777777" w:rsidR="00AC15C0" w:rsidRPr="00AC15C0" w:rsidRDefault="00AC15C0" w:rsidP="00AC15C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рефлексивні запитання;</w:t>
      </w:r>
    </w:p>
    <w:p w14:paraId="21CF4472" w14:textId="77777777" w:rsidR="00AC15C0" w:rsidRPr="00AC15C0" w:rsidRDefault="00AC15C0" w:rsidP="00AC15C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«квиток на вихід»;</w:t>
      </w:r>
    </w:p>
    <w:p w14:paraId="2781928C" w14:textId="77777777" w:rsidR="00AC15C0" w:rsidRPr="00AC15C0" w:rsidRDefault="00AC15C0" w:rsidP="00AC15C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аналіз типових помилок.</w:t>
      </w:r>
    </w:p>
    <w:p w14:paraId="30DFC320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Наприкінці уроку можна запропонувати три питання:</w:t>
      </w:r>
    </w:p>
    <w:p w14:paraId="134D7A4B" w14:textId="77777777" w:rsidR="00AC15C0" w:rsidRPr="00AC15C0" w:rsidRDefault="00AC15C0" w:rsidP="00AC15C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Що сьогодні стало зрозумілим?</w:t>
      </w:r>
    </w:p>
    <w:p w14:paraId="1E5956A8" w14:textId="77777777" w:rsidR="00AC15C0" w:rsidRPr="00AC15C0" w:rsidRDefault="00AC15C0" w:rsidP="00AC15C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якому етапі виникли труднощі?</w:t>
      </w:r>
    </w:p>
    <w:p w14:paraId="645E227A" w14:textId="77777777" w:rsidR="00AC15C0" w:rsidRPr="00AC15C0" w:rsidRDefault="00AC15C0" w:rsidP="00AC15C0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Яке питання залишилося?</w:t>
      </w:r>
    </w:p>
    <w:p w14:paraId="41D26726" w14:textId="02EA892C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Ця інформація допомагає вчителю планувати наступний урок.</w:t>
      </w:r>
    </w:p>
    <w:p w14:paraId="3FCBFEE3" w14:textId="77777777" w:rsidR="00AC15C0" w:rsidRPr="00AC15C0" w:rsidRDefault="00AC15C0" w:rsidP="00AC15C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13. ПРАКТИЧНА МОДЕЛЬ УРОКУ МАТЕМАТИКИ</w:t>
      </w:r>
    </w:p>
    <w:p w14:paraId="0FFE1B64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Розглянемо орієнтовну модель компетентнісного уроку.</w:t>
      </w:r>
    </w:p>
    <w:p w14:paraId="226D8566" w14:textId="77777777" w:rsidR="00AC15C0" w:rsidRPr="00AC15C0" w:rsidRDefault="00AC15C0" w:rsidP="00AC15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Тема: «Відсоткові розрахунки у повсякденному житті»</w:t>
      </w:r>
    </w:p>
    <w:p w14:paraId="5EA36B20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Мета:</w:t>
      </w: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удосконалити навички виконання відсоткових розрахунків та навчити використовувати їх для аналізу реальних фінансових ситуацій.</w:t>
      </w:r>
    </w:p>
    <w:p w14:paraId="3E5198FF" w14:textId="77777777" w:rsidR="00AC15C0" w:rsidRPr="00AC15C0" w:rsidRDefault="00AC15C0" w:rsidP="00AC15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 Проблемна ситуація</w:t>
      </w:r>
    </w:p>
    <w:p w14:paraId="5B673777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Учням пропонуються дві рекламні пропозиції:</w:t>
      </w:r>
    </w:p>
    <w:p w14:paraId="21C7BF5A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Магазин А:</w:t>
      </w: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знижка 20 %.</w:t>
      </w:r>
    </w:p>
    <w:p w14:paraId="0704A17C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Магазин Б:</w:t>
      </w: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спочатку знижка 10 %, а потім додаткові 10 %.</w:t>
      </w:r>
    </w:p>
    <w:p w14:paraId="57B3D7F4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Питання:</w:t>
      </w:r>
    </w:p>
    <w:p w14:paraId="2970978A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«Чи однаковою буде кінцева ціна?»</w:t>
      </w:r>
    </w:p>
    <w:p w14:paraId="5F725230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 висувають припущення.</w:t>
      </w:r>
    </w:p>
    <w:p w14:paraId="3FC7D919" w14:textId="77777777" w:rsidR="00AC15C0" w:rsidRPr="00AC15C0" w:rsidRDefault="00AC15C0" w:rsidP="00AC15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Актуалізація</w:t>
      </w:r>
    </w:p>
    <w:p w14:paraId="70E06FDE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Повторюються правила знаходження відсотка від числа.</w:t>
      </w:r>
    </w:p>
    <w:p w14:paraId="6D30850B" w14:textId="77777777" w:rsidR="00AC15C0" w:rsidRPr="00AC15C0" w:rsidRDefault="00AC15C0" w:rsidP="00AC15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Дослідження</w:t>
      </w:r>
    </w:p>
    <w:p w14:paraId="796CD853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Групи виконують розрахунки для товару вартістю 5000 грн.</w:t>
      </w:r>
    </w:p>
    <w:p w14:paraId="5FB3E68E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магазину А:</w:t>
      </w:r>
    </w:p>
    <w:p w14:paraId="13A0BFEA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5000 × 0,8 = 4000 грн.</w:t>
      </w:r>
    </w:p>
    <w:p w14:paraId="18EF1DD2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магазину Б:</w:t>
      </w:r>
    </w:p>
    <w:p w14:paraId="2857C267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5000 × 0,9 × 0,9 = 4050 грн.</w:t>
      </w:r>
    </w:p>
    <w:p w14:paraId="49C9BD56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 роблять висновок, що дві послідовні знижки по 10 % не дорівнюють одній знижці 20 %.</w:t>
      </w:r>
    </w:p>
    <w:p w14:paraId="5B7176DD" w14:textId="77777777" w:rsidR="00AC15C0" w:rsidRPr="00AC15C0" w:rsidRDefault="00AC15C0" w:rsidP="00AC15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Практичний блок</w:t>
      </w:r>
    </w:p>
    <w:p w14:paraId="2AE9E855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Учням пропонуються ситуації:</w:t>
      </w:r>
    </w:p>
    <w:p w14:paraId="6A82DBDE" w14:textId="77777777" w:rsidR="00AC15C0" w:rsidRPr="00AC15C0" w:rsidRDefault="00AC15C0" w:rsidP="00AC15C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банківський депозит;</w:t>
      </w:r>
    </w:p>
    <w:p w14:paraId="3939CF6E" w14:textId="77777777" w:rsidR="00AC15C0" w:rsidRPr="00AC15C0" w:rsidRDefault="00AC15C0" w:rsidP="00AC15C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кредит;</w:t>
      </w:r>
    </w:p>
    <w:p w14:paraId="79D78B7F" w14:textId="77777777" w:rsidR="00AC15C0" w:rsidRPr="00AC15C0" w:rsidRDefault="00AC15C0" w:rsidP="00AC15C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підвищення ціни;</w:t>
      </w:r>
    </w:p>
    <w:p w14:paraId="5D0F6D7D" w14:textId="77777777" w:rsidR="00AC15C0" w:rsidRPr="00AC15C0" w:rsidRDefault="00AC15C0" w:rsidP="00AC15C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знижка;</w:t>
      </w:r>
    </w:p>
    <w:p w14:paraId="33E8330C" w14:textId="77777777" w:rsidR="00AC15C0" w:rsidRPr="00AC15C0" w:rsidRDefault="00AC15C0" w:rsidP="00AC15C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податок;</w:t>
      </w:r>
    </w:p>
    <w:p w14:paraId="6DFB16A4" w14:textId="77777777" w:rsidR="00AC15C0" w:rsidRPr="00AC15C0" w:rsidRDefault="00AC15C0" w:rsidP="00AC15C0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зміна тарифу.</w:t>
      </w:r>
    </w:p>
    <w:p w14:paraId="54A09620" w14:textId="77777777" w:rsidR="00AC15C0" w:rsidRPr="00AC15C0" w:rsidRDefault="00AC15C0" w:rsidP="00AC15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5. Диференціація</w:t>
      </w:r>
    </w:p>
    <w:p w14:paraId="2FAC2FE7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 самостійно обирають базовий, достатній або високий рівень завдань.</w:t>
      </w:r>
    </w:p>
    <w:p w14:paraId="7BB6886E" w14:textId="77777777" w:rsidR="00AC15C0" w:rsidRPr="00AC15C0" w:rsidRDefault="00AC15C0" w:rsidP="00AC15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6. Рефлексія</w:t>
      </w:r>
    </w:p>
    <w:p w14:paraId="249CEA29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Питання:</w:t>
      </w:r>
    </w:p>
    <w:p w14:paraId="32CFE6A9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«Де в реальному житті неправильне розуміння відсотків може призвести до фінансових втрат?»</w:t>
      </w:r>
    </w:p>
    <w:p w14:paraId="1C3BFA89" w14:textId="790B73D4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Такий урок поєднує математичні знання, фінансову грамотність, критичне мислення та практичну компетентність.</w:t>
      </w:r>
    </w:p>
    <w:p w14:paraId="440718C9" w14:textId="77777777" w:rsidR="00AC15C0" w:rsidRPr="00AC15C0" w:rsidRDefault="00AC15C0" w:rsidP="00AC15C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14. РОЛЬ УЧИТЕЛЯ В УМОВАХ ПРОФІЛІЗАЦІЇ</w:t>
      </w:r>
    </w:p>
    <w:p w14:paraId="5F4EA7A4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Профільна освіта змінює професійну роль учителя.</w:t>
      </w:r>
    </w:p>
    <w:p w14:paraId="67822980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 поступово переходить від ролі основного джерела інформації до ролей:</w:t>
      </w:r>
    </w:p>
    <w:p w14:paraId="077EF50F" w14:textId="77777777" w:rsidR="00AC15C0" w:rsidRPr="00AC15C0" w:rsidRDefault="00AC15C0" w:rsidP="00AC15C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організатора навчальної діяльності;</w:t>
      </w:r>
    </w:p>
    <w:p w14:paraId="2C8C06F5" w14:textId="77777777" w:rsidR="00AC15C0" w:rsidRPr="00AC15C0" w:rsidRDefault="00AC15C0" w:rsidP="00AC15C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консультанта;</w:t>
      </w:r>
    </w:p>
    <w:p w14:paraId="12F3BBEC" w14:textId="77777777" w:rsidR="00AC15C0" w:rsidRPr="00AC15C0" w:rsidRDefault="00AC15C0" w:rsidP="00AC15C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наставника;</w:t>
      </w:r>
    </w:p>
    <w:p w14:paraId="2B7D1B30" w14:textId="77777777" w:rsidR="00AC15C0" w:rsidRPr="00AC15C0" w:rsidRDefault="00AC15C0" w:rsidP="00AC15C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модератора дискусії;</w:t>
      </w:r>
    </w:p>
    <w:p w14:paraId="7988BABB" w14:textId="77777777" w:rsidR="00AC15C0" w:rsidRPr="00AC15C0" w:rsidRDefault="00AC15C0" w:rsidP="00AC15C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розробника навчальних ситуацій;</w:t>
      </w:r>
    </w:p>
    <w:p w14:paraId="0D707DEA" w14:textId="77777777" w:rsidR="00AC15C0" w:rsidRPr="00AC15C0" w:rsidRDefault="00AC15C0" w:rsidP="00AC15C0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координатора індивідуальних освітніх маршрутів.</w:t>
      </w:r>
    </w:p>
    <w:p w14:paraId="2F9B35BA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 потребує постійного професійного розвитку.</w:t>
      </w:r>
    </w:p>
    <w:p w14:paraId="7068F17E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Учителю математики необхідно вдосконалювати:</w:t>
      </w:r>
    </w:p>
    <w:p w14:paraId="05054F36" w14:textId="77777777" w:rsidR="00AC15C0" w:rsidRPr="00AC15C0" w:rsidRDefault="00AC15C0" w:rsidP="00AC15C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предметну компетентність;</w:t>
      </w:r>
    </w:p>
    <w:p w14:paraId="37BC7567" w14:textId="77777777" w:rsidR="00AC15C0" w:rsidRPr="00AC15C0" w:rsidRDefault="00AC15C0" w:rsidP="00AC15C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цифрову компетентність;</w:t>
      </w:r>
    </w:p>
    <w:p w14:paraId="53F0BF64" w14:textId="77777777" w:rsidR="00AC15C0" w:rsidRPr="00AC15C0" w:rsidRDefault="00AC15C0" w:rsidP="00AC15C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методику диференційованого навчання;</w:t>
      </w:r>
    </w:p>
    <w:p w14:paraId="55EB4A66" w14:textId="77777777" w:rsidR="00AC15C0" w:rsidRPr="00AC15C0" w:rsidRDefault="00AC15C0" w:rsidP="00AC15C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формувальне оцінювання;</w:t>
      </w:r>
    </w:p>
    <w:p w14:paraId="3E921A8C" w14:textId="77777777" w:rsidR="00AC15C0" w:rsidRPr="00AC15C0" w:rsidRDefault="00AC15C0" w:rsidP="00AC15C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технології проєктного навчання;</w:t>
      </w:r>
    </w:p>
    <w:p w14:paraId="0611517E" w14:textId="77777777" w:rsidR="00AC15C0" w:rsidRPr="00AC15C0" w:rsidRDefault="00AC15C0" w:rsidP="00AC15C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навички роботи з освітніми втратами;</w:t>
      </w:r>
    </w:p>
    <w:p w14:paraId="61700013" w14:textId="77777777" w:rsidR="00AC15C0" w:rsidRPr="00AC15C0" w:rsidRDefault="00AC15C0" w:rsidP="00AC15C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способи використання штучного інтелекту;</w:t>
      </w:r>
    </w:p>
    <w:p w14:paraId="20BFC6AD" w14:textId="77777777" w:rsidR="00AC15C0" w:rsidRPr="00AC15C0" w:rsidRDefault="00AC15C0" w:rsidP="00AC15C0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 психологічної підтримки учнів.</w:t>
      </w:r>
    </w:p>
    <w:p w14:paraId="3A3A30F8" w14:textId="68FFA329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Особливо важливою стає готовність самого педагога до змін.</w:t>
      </w:r>
    </w:p>
    <w:p w14:paraId="65757F52" w14:textId="77777777" w:rsidR="00AC15C0" w:rsidRPr="00AC15C0" w:rsidRDefault="00AC15C0" w:rsidP="00AC15C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15. ПЕРСПЕКТИВИ ТА РЕКОМЕНДАЦІЇ</w:t>
      </w:r>
    </w:p>
    <w:p w14:paraId="67A255D6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ефективної підготовки учнів гімназії до старшої профільної школи доцільно дотримуватися декількох принципів.</w:t>
      </w:r>
    </w:p>
    <w:p w14:paraId="59C3E5E8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По-перше</w:t>
      </w: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забезпечувати міцну математичну основу для всіх учнів.</w:t>
      </w:r>
    </w:p>
    <w:p w14:paraId="4B57D617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Профілізація не повинна призводити до передчасної відмови від фундаментальних знань.</w:t>
      </w:r>
    </w:p>
    <w:p w14:paraId="03BCFDE9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По-друге</w:t>
      </w: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систематично застосовувати диференціацію.</w:t>
      </w:r>
    </w:p>
    <w:p w14:paraId="0465870D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Учні повинні мати можливість працювати на рівні оптимальної складності.</w:t>
      </w:r>
    </w:p>
    <w:p w14:paraId="45FAA210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По-третє</w:t>
      </w: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збільшувати частку практико-орієнтованих задач.</w:t>
      </w:r>
    </w:p>
    <w:p w14:paraId="3B281D53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Школяр повинен розуміти, навіщо він вивчає конкретне математичне поняття.</w:t>
      </w:r>
    </w:p>
    <w:p w14:paraId="0CF9C702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По-четверте</w:t>
      </w: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розвивати дослідницьку діяльність.</w:t>
      </w:r>
    </w:p>
    <w:p w14:paraId="655440A3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лише «розв’яжи за зразком», а:</w:t>
      </w:r>
    </w:p>
    <w:p w14:paraId="6C408DCC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«порівняй — досліди — поясни — доведи — спрогнозуй».</w:t>
      </w:r>
    </w:p>
    <w:p w14:paraId="038CAA1F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По-п’яте</w:t>
      </w: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використовувати цифрові технології педагогічно доцільно.</w:t>
      </w:r>
    </w:p>
    <w:p w14:paraId="46672707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По-шосте</w:t>
      </w: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здійснювати систематичну діагностику освітніх втрат.</w:t>
      </w:r>
    </w:p>
    <w:p w14:paraId="7E51011E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По-сьоме</w:t>
      </w: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інтегрувати математичну освіту з профорієнтацією.</w:t>
      </w:r>
    </w:p>
    <w:p w14:paraId="45BECA9F" w14:textId="0DD3C7D3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По-восьме</w:t>
      </w: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створювати психологічно безпечне навчальне середовище, у якому помилка розглядається як природна частина навчання.</w:t>
      </w:r>
    </w:p>
    <w:p w14:paraId="43700662" w14:textId="77777777" w:rsidR="00AC15C0" w:rsidRPr="00AC15C0" w:rsidRDefault="00AC15C0" w:rsidP="00AC15C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ВИСНОВКИ</w:t>
      </w:r>
    </w:p>
    <w:p w14:paraId="3BB1C886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Перехід до старшої профільної школи відкриває значні можливості для оновлення математичної освіти, але водночас ставить перед педагогами нові професійні завдання.</w:t>
      </w:r>
    </w:p>
    <w:p w14:paraId="2E669E3D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Гімназія займає ключове місце у цьому процесі. Саме на рівні базової середньої освіти формуються фундаментальні математичні компетентності, навчальна самостійність, ставлення до предмета та готовність школяра до подальшого освітнього вибору.</w:t>
      </w:r>
    </w:p>
    <w:p w14:paraId="31D150AB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Викладання математики в сучасній гімназії має бути спрямоване не лише на засвоєння формул, правил і алгоритмів. Його важливим результатом повинна стати здатність учня використовувати математичні знання для аналізу реальних ситуацій, аргументувати власні рішення, критично працювати з інформацією, моделювати процеси та знаходити різні способи розв’язання проблем.</w:t>
      </w:r>
    </w:p>
    <w:p w14:paraId="4610870A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Однією з найбільших можливостей профілізації є диференціація навчання. Вона дозволяє враховувати різний рівень підготовки, інтереси та здібності школярів. Водночас диференціація повинна залишатися гнучкою та не створювати постійних ярликів щодо математичних здібностей дітей.</w:t>
      </w:r>
    </w:p>
    <w:p w14:paraId="03195916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Важливими напрямами модернізації уроку є практико-орієнтоване, проблемне, дослідницьке та проєктне навчання. Значний потенціал мають цифрові математичні середовища та інструменти штучного інтелекту за умови їх свідомого й критичного використання.</w:t>
      </w:r>
    </w:p>
    <w:p w14:paraId="7E7B5B48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Серед основних викликів залишаються освітні втрати, неоднорідність навчальних досягнень, недостатня мотивація частини школярів, труднощі індивідуалізації та необхідність постійного професійного розвитку педагогів.</w:t>
      </w:r>
    </w:p>
    <w:p w14:paraId="5D69E57F" w14:textId="77777777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Важливо також усвідомлювати, що підготовка до профільної школи не повинна розпочинатися лише напередодні завершення гімназії. Це поступовий процес, під час якого учень досліджує власні здібності, знайомиться з практичним застосуванням математики та вчиться відповідально ставитися до освітнього вибору.</w:t>
      </w:r>
    </w:p>
    <w:p w14:paraId="170E9CB2" w14:textId="3B283C91" w:rsidR="00AC15C0" w:rsidRPr="00AC15C0" w:rsidRDefault="00AC15C0" w:rsidP="00AC15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чином, головною метою математичної освіти в гімназії в контексті майбутньої профілізації є створення умов, за яких кожен учень зможе сформувати необхідний рівень математичної компетентності, усвідомити власні освітні можливості та зробити аргументований вибір подальшої траєкторії навчання.</w:t>
      </w:r>
    </w:p>
    <w:p w14:paraId="04B38C4F" w14:textId="77777777" w:rsidR="00AC15C0" w:rsidRDefault="00AC15C0" w:rsidP="00AC15C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14:paraId="4A5E8310" w14:textId="77777777" w:rsidR="00AC15C0" w:rsidRDefault="00AC15C0" w:rsidP="00AC15C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14:paraId="1BFE0A72" w14:textId="77777777" w:rsidR="00AC15C0" w:rsidRDefault="00AC15C0" w:rsidP="00AC15C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14:paraId="5F23B784" w14:textId="77777777" w:rsidR="00AC15C0" w:rsidRDefault="00AC15C0" w:rsidP="00AC15C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14:paraId="69255D00" w14:textId="77777777" w:rsidR="00AC15C0" w:rsidRDefault="00AC15C0" w:rsidP="00AC15C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14:paraId="61F536C5" w14:textId="77777777" w:rsidR="00AC15C0" w:rsidRDefault="00AC15C0" w:rsidP="00AC15C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14:paraId="037B685E" w14:textId="77777777" w:rsidR="00AC15C0" w:rsidRDefault="00AC15C0" w:rsidP="00AC15C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14:paraId="5B968D7D" w14:textId="77777777" w:rsidR="00AC15C0" w:rsidRDefault="00AC15C0" w:rsidP="00AC15C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14:paraId="68FDF348" w14:textId="77777777" w:rsidR="00AC15C0" w:rsidRDefault="00AC15C0" w:rsidP="00AC15C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14:paraId="2F9D751A" w14:textId="77777777" w:rsidR="00AC15C0" w:rsidRDefault="00AC15C0" w:rsidP="00AC15C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14:paraId="55F12B93" w14:textId="77777777" w:rsidR="00AC15C0" w:rsidRDefault="00AC15C0" w:rsidP="00AC15C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14:paraId="42584424" w14:textId="77777777" w:rsidR="00AC15C0" w:rsidRDefault="00AC15C0" w:rsidP="00AC15C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14:paraId="4F81131E" w14:textId="77777777" w:rsidR="00AC15C0" w:rsidRDefault="00AC15C0" w:rsidP="00AC15C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14:paraId="269E17AE" w14:textId="325DB1F7" w:rsidR="00AC15C0" w:rsidRPr="00AC15C0" w:rsidRDefault="00AC15C0" w:rsidP="00AC15C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lastRenderedPageBreak/>
        <w:t>СПИСОК ВИКОРИСТАНИХ ДЖЕРЕЛ</w:t>
      </w:r>
    </w:p>
    <w:p w14:paraId="19FF3ED6" w14:textId="77777777" w:rsidR="00AC15C0" w:rsidRPr="00AC15C0" w:rsidRDefault="00AC15C0" w:rsidP="00AC15C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 України «Про освіту».</w:t>
      </w:r>
    </w:p>
    <w:p w14:paraId="701A5C4D" w14:textId="77777777" w:rsidR="00AC15C0" w:rsidRPr="00AC15C0" w:rsidRDefault="00AC15C0" w:rsidP="00AC15C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 України «Про повну загальну середню освіту».</w:t>
      </w:r>
    </w:p>
    <w:p w14:paraId="3E53D788" w14:textId="77777777" w:rsidR="00AC15C0" w:rsidRPr="00AC15C0" w:rsidRDefault="00AC15C0" w:rsidP="00AC15C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Державний стандарт базової середньої освіти.</w:t>
      </w:r>
    </w:p>
    <w:p w14:paraId="31804311" w14:textId="77777777" w:rsidR="00AC15C0" w:rsidRPr="00AC15C0" w:rsidRDefault="00AC15C0" w:rsidP="00AC15C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Концепція реалізації державної політики у сфері реформування загальної середньої освіти «Нова українська школа».</w:t>
      </w:r>
    </w:p>
    <w:p w14:paraId="2099A1AB" w14:textId="77777777" w:rsidR="00AC15C0" w:rsidRPr="00AC15C0" w:rsidRDefault="00AC15C0" w:rsidP="00AC15C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Міністерство освіти і науки України. Нова українська школа: концептуальні засади реформування середньої школи.</w:t>
      </w:r>
    </w:p>
    <w:p w14:paraId="40DBE354" w14:textId="77777777" w:rsidR="00AC15C0" w:rsidRPr="00AC15C0" w:rsidRDefault="00AC15C0" w:rsidP="00AC15C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Типові освітні програми для закладів загальної середньої освіти.</w:t>
      </w:r>
    </w:p>
    <w:p w14:paraId="4EACEEEC" w14:textId="77777777" w:rsidR="00AC15C0" w:rsidRPr="00AC15C0" w:rsidRDefault="00AC15C0" w:rsidP="00AC15C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Навчальні та модельні навчальні програми з математики для базової середньої освіти.</w:t>
      </w:r>
    </w:p>
    <w:p w14:paraId="5B56B2AB" w14:textId="77777777" w:rsidR="00AC15C0" w:rsidRPr="00AC15C0" w:rsidRDefault="00AC15C0" w:rsidP="00AC15C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Матеріали Міністерства освіти і науки України щодо реформування старшої профільної школи.</w:t>
      </w:r>
    </w:p>
    <w:p w14:paraId="28112948" w14:textId="77777777" w:rsidR="00AC15C0" w:rsidRPr="00AC15C0" w:rsidRDefault="00AC15C0" w:rsidP="00AC15C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Матеріали з питань компетентнісного навчання та формувального оцінювання у закладах загальної середньої освіти.</w:t>
      </w:r>
    </w:p>
    <w:p w14:paraId="35697CDC" w14:textId="77777777" w:rsidR="00AC15C0" w:rsidRPr="00AC15C0" w:rsidRDefault="00AC15C0" w:rsidP="00AC15C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Методичні матеріали щодо подолання освітніх втрат з математики.</w:t>
      </w:r>
    </w:p>
    <w:p w14:paraId="2AE7C543" w14:textId="77777777" w:rsidR="00AC15C0" w:rsidRPr="00AC15C0" w:rsidRDefault="00AC15C0" w:rsidP="00AC15C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Матеріали з питань STEM-освіти та міжпредметної інтеграції.</w:t>
      </w:r>
    </w:p>
    <w:p w14:paraId="18875DCE" w14:textId="77777777" w:rsidR="00AC15C0" w:rsidRPr="00AC15C0" w:rsidRDefault="00AC15C0" w:rsidP="00AC15C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Науково-методичні публікації з проблем диференціації та індивідуалізації навчання математики.</w:t>
      </w:r>
    </w:p>
    <w:p w14:paraId="1C265FBC" w14:textId="77777777" w:rsidR="00AC15C0" w:rsidRPr="00AC15C0" w:rsidRDefault="00AC15C0" w:rsidP="00AC15C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Науково-методичні матеріали щодо використання цифрових технологій у математичній освіті.</w:t>
      </w:r>
    </w:p>
    <w:p w14:paraId="0733761C" w14:textId="77777777" w:rsidR="00AC15C0" w:rsidRPr="00AC15C0" w:rsidRDefault="00AC15C0" w:rsidP="00AC15C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Матеріали з організації проєктної та дослідницької діяльності учнів.</w:t>
      </w:r>
    </w:p>
    <w:p w14:paraId="5C46B63C" w14:textId="77777777" w:rsidR="00AC15C0" w:rsidRPr="00AC15C0" w:rsidRDefault="00AC15C0" w:rsidP="00AC15C0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C15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Методичні рекомендації щодо розвитку математичної компетентності здобувачів базової середньої освіти.</w:t>
      </w:r>
    </w:p>
    <w:p w14:paraId="5DB8687A" w14:textId="77777777" w:rsidR="00912F4F" w:rsidRDefault="00912F4F"/>
    <w:sectPr w:rsidR="00912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C747A"/>
    <w:multiLevelType w:val="multilevel"/>
    <w:tmpl w:val="933AB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711579"/>
    <w:multiLevelType w:val="multilevel"/>
    <w:tmpl w:val="D61CA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5663FA"/>
    <w:multiLevelType w:val="multilevel"/>
    <w:tmpl w:val="50065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F719E6"/>
    <w:multiLevelType w:val="multilevel"/>
    <w:tmpl w:val="9D32F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DD22EB"/>
    <w:multiLevelType w:val="multilevel"/>
    <w:tmpl w:val="9336E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4572A6"/>
    <w:multiLevelType w:val="multilevel"/>
    <w:tmpl w:val="45621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AA6842"/>
    <w:multiLevelType w:val="multilevel"/>
    <w:tmpl w:val="F76A3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A83B2F"/>
    <w:multiLevelType w:val="multilevel"/>
    <w:tmpl w:val="919EE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801F62"/>
    <w:multiLevelType w:val="multilevel"/>
    <w:tmpl w:val="48DC8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98C6DAB"/>
    <w:multiLevelType w:val="multilevel"/>
    <w:tmpl w:val="0C72E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A17C64"/>
    <w:multiLevelType w:val="multilevel"/>
    <w:tmpl w:val="965CC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0A11F5"/>
    <w:multiLevelType w:val="multilevel"/>
    <w:tmpl w:val="1E062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7C5DC5"/>
    <w:multiLevelType w:val="multilevel"/>
    <w:tmpl w:val="495A5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644D9B"/>
    <w:multiLevelType w:val="multilevel"/>
    <w:tmpl w:val="EB4EB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013AB0"/>
    <w:multiLevelType w:val="multilevel"/>
    <w:tmpl w:val="58229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201D5B"/>
    <w:multiLevelType w:val="multilevel"/>
    <w:tmpl w:val="E27C7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B0236F"/>
    <w:multiLevelType w:val="multilevel"/>
    <w:tmpl w:val="339A2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DF669E"/>
    <w:multiLevelType w:val="multilevel"/>
    <w:tmpl w:val="26285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6"/>
  </w:num>
  <w:num w:numId="3">
    <w:abstractNumId w:val="15"/>
  </w:num>
  <w:num w:numId="4">
    <w:abstractNumId w:val="17"/>
  </w:num>
  <w:num w:numId="5">
    <w:abstractNumId w:val="5"/>
  </w:num>
  <w:num w:numId="6">
    <w:abstractNumId w:val="14"/>
  </w:num>
  <w:num w:numId="7">
    <w:abstractNumId w:val="1"/>
  </w:num>
  <w:num w:numId="8">
    <w:abstractNumId w:val="6"/>
  </w:num>
  <w:num w:numId="9">
    <w:abstractNumId w:val="7"/>
  </w:num>
  <w:num w:numId="10">
    <w:abstractNumId w:val="10"/>
  </w:num>
  <w:num w:numId="11">
    <w:abstractNumId w:val="13"/>
  </w:num>
  <w:num w:numId="12">
    <w:abstractNumId w:val="11"/>
  </w:num>
  <w:num w:numId="13">
    <w:abstractNumId w:val="9"/>
  </w:num>
  <w:num w:numId="14">
    <w:abstractNumId w:val="12"/>
  </w:num>
  <w:num w:numId="15">
    <w:abstractNumId w:val="4"/>
  </w:num>
  <w:num w:numId="16">
    <w:abstractNumId w:val="3"/>
  </w:num>
  <w:num w:numId="17">
    <w:abstractNumId w:val="8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A94"/>
    <w:rsid w:val="008C6A94"/>
    <w:rsid w:val="00912F4F"/>
    <w:rsid w:val="00AC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A0396"/>
  <w15:chartTrackingRefBased/>
  <w15:docId w15:val="{7CD744E1-2FDA-463A-B3D0-E68F2DF86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C15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C15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C15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15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15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C15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sselectedend">
    <w:name w:val="isselectedend"/>
    <w:basedOn w:val="a"/>
    <w:rsid w:val="00AC1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C15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93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05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9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2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3430</Words>
  <Characters>19553</Characters>
  <Application>Microsoft Office Word</Application>
  <DocSecurity>0</DocSecurity>
  <Lines>162</Lines>
  <Paragraphs>45</Paragraphs>
  <ScaleCrop>false</ScaleCrop>
  <Company/>
  <LinksUpToDate>false</LinksUpToDate>
  <CharactersWithSpaces>22938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Гонгало</dc:creator>
  <cp:keywords/>
  <dc:description/>
  <cp:lastModifiedBy>Сергей Гонгало</cp:lastModifiedBy>
  <cp:revision>2</cp:revision>
  <dcterms:created xsi:type="dcterms:W3CDTF">2026-08-17T19:40:00Z</dcterms:created>
  <dcterms:modified xsi:type="dcterms:W3CDTF">2026-08-17T19:44:00Z</dcterms:modified>
</cp:coreProperties>
</file>