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КОНСПЕКТ ЗАНЯТТЯ ГУРТКА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«Код України: відкриваємо символи разом»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для учнів початкової школи • 35 хвилин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Мета заняття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Розширити й систематизувати знання учнів про державні та народні символи України; показати, що символи зберігають історію, культуру й традиції народу; розвивати увагу, логічне мислення, мовлення, уміння працювати в команді та аргументувати свою думку.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Очікувані результати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Наприкінці заняття учні розрізняють державні й народні символи України, пояснюють значення прапора, герба та гімну, називають кілька народних символів, розпізнають їх за описом і створюють власний символічний «код України».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Обладнання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Зображення Державного Прапора і Герба України, картки із символами, картки-підказки, аркуші А4 або шаблон «Код України», кольорові олівці/фломастери, за можливості — презентація.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Хід заняття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Організаційний момент. «Україна для мене — це…» — 3 хв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вітає дітей і пропонує швидке коло асоціацій: кожен називає одне слово, з яким у нього асоціюється Україна.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Наприклад: дім, родина, Дніпро, соняшник, мова, вишиванка, свобода.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підсумовує: «У кожного з нас можуть бути свої асоціації. Але існують знаки й образи, які впізнають мільйони українців. Сьогодні спробуємо розгадати їхній код».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Мотивація. «Зашифроване слово» — 4 хв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дошці запис: С _ М В _ Л.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Учні відновлюють слово «СИМВОЛ». Учитель запитує: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>
        <w:rPr>
          <w:rFonts w:ascii="Times New Roman" w:hAnsi="Times New Roman"/>
          <w:sz w:val="28"/>
          <w:szCs w:val="28"/>
        </w:rPr>
        <w:t>Що таке символ?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>
        <w:rPr>
          <w:rFonts w:ascii="Times New Roman" w:hAnsi="Times New Roman"/>
          <w:sz w:val="28"/>
          <w:szCs w:val="28"/>
        </w:rPr>
        <w:t>Чи може один знак розповісти цілу історію?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>
        <w:rPr>
          <w:rFonts w:ascii="Times New Roman" w:hAnsi="Times New Roman"/>
          <w:sz w:val="28"/>
          <w:szCs w:val="28"/>
        </w:rPr>
        <w:t>Які символи України ви вже знаєте?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Короткий висновок: символ — це знак, предмет, колір або образ, який має особливе значення й допомагає передати певну ідею.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«Три головні ключі держави» — 6 хв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демонструє три державні символи України: Державний Прапор, Державний Герб і Державний Гімн.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Мініобговорення: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>
        <w:rPr>
          <w:rFonts w:ascii="Times New Roman" w:hAnsi="Times New Roman"/>
          <w:sz w:val="28"/>
          <w:szCs w:val="28"/>
        </w:rPr>
        <w:t>Які кольори має прапор України?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>
        <w:rPr>
          <w:rFonts w:ascii="Times New Roman" w:hAnsi="Times New Roman"/>
          <w:sz w:val="28"/>
          <w:szCs w:val="28"/>
        </w:rPr>
        <w:t>Як називається герб України?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>
        <w:rPr>
          <w:rFonts w:ascii="Times New Roman" w:hAnsi="Times New Roman"/>
          <w:sz w:val="28"/>
          <w:szCs w:val="28"/>
        </w:rPr>
        <w:t>Що зображено на Малому Державному Гербі?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>
        <w:rPr>
          <w:rFonts w:ascii="Times New Roman" w:hAnsi="Times New Roman"/>
          <w:sz w:val="28"/>
          <w:szCs w:val="28"/>
        </w:rPr>
        <w:t>Коли ми чуємо Державний Гімн?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Завдання «Знайди пару»: учні поєднують картки «Прапор», «Герб», «Гімн» із відповідними поясненнями: «синьо-жовтий», «Тризуб», «урочиста пісня держави».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Командна гра «Символічні детективи» — 7 хв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Учні працюють у парах або невеликих командах. Учитель читає підказку, а діти визначають символ.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«Мене плетуть у коло, прикрашають квітами й стрічками». — Вінок.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«Я росту біля українських осель, мої червоні ягоди часто згадують у піснях». — Калина.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«На мені кольоровими нитками створюють орнаменти, а одягають мене і на свята, і в будні». — Вишиванка.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«Я довгий тканий або вишитий, мене використовують у важливих родинних обрядах». — Рушник.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«Мої великі жовті квіти повертаються до сонця». — Соняшник.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Після кожної відповіді діти пояснюють, за яким словом-підказкою вони впізнали символ.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Гра «Державний чи народний?» — 4 хв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називає або показує символ. Якщо це державний символ — учні піднімають одну руку, якщо народний — дві.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Слова для гри: Тризуб, калина, Державний Прапор, рушник, Державний Гімн, вишиванка, вінок, соняшник.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Ускладнення: один-два учні самі пояснюють, чому обрали відповідь.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Творче завдання «Мій код України» — 7 хв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Кожен учень отримує аркуш або шаблон із чотирма комірками.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Завдання: обрати чотири символи, які, на думку дитини, можуть скласти її «код України», намалювати їх або записати назви.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 кожним символом — одне слово-пояснення. Наприклад: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Тризуб — держава.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Калина — традиція.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Вишиванка — культура.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Дім — родина.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Кілька учнів презентують свій код класу.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Рефлексія «Відкритий код» — 3 хв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пропонує завершити одне з речень: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>
        <w:rPr>
          <w:rFonts w:ascii="Times New Roman" w:hAnsi="Times New Roman"/>
          <w:sz w:val="28"/>
          <w:szCs w:val="28"/>
        </w:rPr>
        <w:t>Сьогодні я дізнався/дізналася…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>
        <w:rPr>
          <w:rFonts w:ascii="Times New Roman" w:hAnsi="Times New Roman"/>
          <w:sz w:val="28"/>
          <w:szCs w:val="28"/>
        </w:rPr>
        <w:t>Найцікавішим символом для мене став…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>
        <w:rPr>
          <w:rFonts w:ascii="Times New Roman" w:hAnsi="Times New Roman"/>
          <w:sz w:val="28"/>
          <w:szCs w:val="28"/>
        </w:rPr>
        <w:t>Тепер я можу пояснити…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>
        <w:rPr>
          <w:rFonts w:ascii="Times New Roman" w:hAnsi="Times New Roman"/>
          <w:sz w:val="28"/>
          <w:szCs w:val="28"/>
        </w:rPr>
        <w:t>Для мене Україна — це…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Фінальна думка вчителя: «Код країни складається не лише з герба, прапора чи відомих образів. Він живе в мові, традиціях, пам’яті, родині й у тому, що ми бережемо та передаємо далі».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Резервне завдання (якщо залишиться час)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«Символ без слів»: один учень показує жестами або малює на дошці один із вивчених символів, не називаючи його. Інші відгадують і визначають, державний він чи народний.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Підсумок заняття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Державні символи офіційно представляють Україну, а народні символи сформувалися в культурі та традиціях. Разом вони допомагають краще розуміти історію, цінності та культурну спадщину України.</w:t>
      </w:r>
    </w:p>
    <w:sectPr>
      <w:footerReference w:type="default" r:id="rId2"/>
      <w:type w:val="nextPage"/>
      <w:pgSz w:w="12240" w:h="15840"/>
      <w:pgMar w:left="1134" w:right="850" w:gutter="0" w:header="0" w:top="907" w:footer="720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roman"/>
    <w:pitch w:val="variable"/>
  </w:font>
  <w:font w:name="Calibri">
    <w:charset w:val="cc"/>
    <w:family w:val="roman"/>
    <w:pitch w:val="variable"/>
  </w:font>
  <w:font w:name="Courier">
    <w:altName w:val="Courier New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jc w:val="center"/>
      <w:rPr>
        <w:sz w:val="18"/>
      </w:rPr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51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Style5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6">
    <w:name w:val="Заголовок"/>
    <w:basedOn w:val="Normal"/>
    <w:next w:val="Style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7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Style8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Style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0">
    <w:name w:val="Покажчик"/>
    <w:basedOn w:val="Normal"/>
    <w:qFormat/>
    <w:pPr>
      <w:suppressLineNumbers/>
    </w:pPr>
    <w:rPr>
      <w:rFonts w:cs="Arial"/>
    </w:rPr>
  </w:style>
  <w:style w:type="paragraph" w:styleId="Style11">
    <w:name w:val="Верхній і нижній колонтитули"/>
    <w:basedOn w:val="Normal"/>
    <w:qFormat/>
    <w:pPr/>
    <w:rPr/>
  </w:style>
  <w:style w:type="paragraph" w:styleId="Style12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yle13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tyle14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tyle15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21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31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Style16">
    <w:name w:val="Index Heading"/>
    <w:basedOn w:val="Style6"/>
    <w:pPr/>
    <w:rPr/>
  </w:style>
  <w:style w:type="paragraph" w:styleId="Style17">
    <w:name w:val="TOC Heading"/>
    <w:basedOn w:val="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LibreOffice/7.5.3.2$Windows_X86_64 LibreOffice_project/9f56dff12ba03b9acd7730a5a481eea045e468f3</Application>
  <AppVersion>15.0000</AppVersion>
  <Pages>3</Pages>
  <Words>597</Words>
  <Characters>3554</Characters>
  <CharactersWithSpaces>4113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uk-UA</dc:language>
  <cp:lastModifiedBy/>
  <dcterms:modified xsi:type="dcterms:W3CDTF">2026-10-02T20:49:13Z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